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B3FBC" w:rsidRPr="001B3FBC" w:rsidRDefault="001B3FBC" w:rsidP="001B3F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40177" w:rsidRPr="00C40177" w:rsidRDefault="00933BC1" w:rsidP="001B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BC">
        <w:rPr>
          <w:rFonts w:ascii="Times New Roman" w:hAnsi="Times New Roman" w:cs="Times New Roman"/>
          <w:sz w:val="28"/>
          <w:szCs w:val="28"/>
        </w:rPr>
        <w:t>О внесении изме</w:t>
      </w:r>
      <w:r w:rsidR="00C40177">
        <w:rPr>
          <w:rFonts w:ascii="Times New Roman" w:hAnsi="Times New Roman" w:cs="Times New Roman"/>
          <w:sz w:val="28"/>
          <w:szCs w:val="28"/>
        </w:rPr>
        <w:t>нения в Распоряжение Президента</w:t>
      </w:r>
    </w:p>
    <w:p w:rsidR="00C40177" w:rsidRPr="00C40177" w:rsidRDefault="00933BC1" w:rsidP="001B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BC">
        <w:rPr>
          <w:rFonts w:ascii="Times New Roman" w:hAnsi="Times New Roman" w:cs="Times New Roman"/>
          <w:sz w:val="28"/>
          <w:szCs w:val="28"/>
        </w:rPr>
        <w:t>Придне</w:t>
      </w:r>
      <w:r w:rsidR="00C40177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</w:p>
    <w:p w:rsidR="00C40177" w:rsidRPr="00C40177" w:rsidRDefault="00C40177" w:rsidP="001B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января 2017 года № 21</w:t>
      </w:r>
      <w:r w:rsidR="00933BC1" w:rsidRPr="001B3FBC">
        <w:rPr>
          <w:rFonts w:ascii="Times New Roman" w:hAnsi="Times New Roman" w:cs="Times New Roman"/>
          <w:sz w:val="28"/>
          <w:szCs w:val="28"/>
        </w:rPr>
        <w:t>рп</w:t>
      </w:r>
    </w:p>
    <w:p w:rsidR="00C40177" w:rsidRPr="00C40177" w:rsidRDefault="00933BC1" w:rsidP="001B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BC">
        <w:rPr>
          <w:rFonts w:ascii="Times New Roman" w:hAnsi="Times New Roman" w:cs="Times New Roman"/>
          <w:sz w:val="28"/>
          <w:szCs w:val="28"/>
        </w:rPr>
        <w:t>«Об утверждении</w:t>
      </w:r>
      <w:r w:rsidR="00C40177">
        <w:rPr>
          <w:rFonts w:ascii="Times New Roman" w:hAnsi="Times New Roman" w:cs="Times New Roman"/>
          <w:sz w:val="28"/>
          <w:szCs w:val="28"/>
        </w:rPr>
        <w:t xml:space="preserve"> персонального состава Комиссии</w:t>
      </w:r>
    </w:p>
    <w:p w:rsidR="00C40177" w:rsidRPr="00C40177" w:rsidRDefault="00933BC1" w:rsidP="001B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BC">
        <w:rPr>
          <w:rFonts w:ascii="Times New Roman" w:hAnsi="Times New Roman" w:cs="Times New Roman"/>
          <w:sz w:val="28"/>
          <w:szCs w:val="28"/>
        </w:rPr>
        <w:t>по вопр</w:t>
      </w:r>
      <w:r w:rsidR="00C40177">
        <w:rPr>
          <w:rFonts w:ascii="Times New Roman" w:hAnsi="Times New Roman" w:cs="Times New Roman"/>
          <w:sz w:val="28"/>
          <w:szCs w:val="28"/>
        </w:rPr>
        <w:t>осам гражданства при Президенте</w:t>
      </w:r>
    </w:p>
    <w:p w:rsidR="00933BC1" w:rsidRPr="001B3FBC" w:rsidRDefault="00933BC1" w:rsidP="001B3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FBC">
        <w:rPr>
          <w:rFonts w:ascii="Times New Roman" w:hAnsi="Times New Roman" w:cs="Times New Roman"/>
          <w:sz w:val="28"/>
          <w:szCs w:val="28"/>
        </w:rPr>
        <w:t>Приднестровской Молдавской Республики»</w:t>
      </w:r>
    </w:p>
    <w:p w:rsidR="00933BC1" w:rsidRDefault="00933BC1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DE3" w:rsidRPr="001B3FBC" w:rsidRDefault="00CB1DE3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BC1" w:rsidRDefault="00933BC1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BC">
        <w:rPr>
          <w:rFonts w:ascii="Times New Roman" w:hAnsi="Times New Roman" w:cs="Times New Roman"/>
          <w:sz w:val="28"/>
          <w:szCs w:val="28"/>
        </w:rPr>
        <w:t>В соответствии с пунктом 3 статьи 63, статьей 65 Конституции Придне</w:t>
      </w:r>
      <w:r w:rsidR="00C216F3">
        <w:rPr>
          <w:rFonts w:ascii="Times New Roman" w:hAnsi="Times New Roman" w:cs="Times New Roman"/>
          <w:sz w:val="28"/>
          <w:szCs w:val="28"/>
        </w:rPr>
        <w:t>стровской Молдавской Республики</w:t>
      </w:r>
      <w:r w:rsidR="002F559C">
        <w:rPr>
          <w:rFonts w:ascii="Times New Roman" w:hAnsi="Times New Roman" w:cs="Times New Roman"/>
          <w:sz w:val="28"/>
          <w:szCs w:val="28"/>
        </w:rPr>
        <w:t>,</w:t>
      </w:r>
      <w:r w:rsidRPr="001B3FBC">
        <w:rPr>
          <w:rFonts w:ascii="Times New Roman" w:hAnsi="Times New Roman" w:cs="Times New Roman"/>
          <w:sz w:val="28"/>
          <w:szCs w:val="28"/>
        </w:rPr>
        <w:t xml:space="preserve"> в связи с вступлением в силу Конституционного закона Приднестровской Молдавской Республики </w:t>
      </w:r>
      <w:r w:rsidR="004E5B4B">
        <w:rPr>
          <w:rFonts w:ascii="Times New Roman" w:hAnsi="Times New Roman" w:cs="Times New Roman"/>
          <w:sz w:val="28"/>
          <w:szCs w:val="28"/>
        </w:rPr>
        <w:br/>
      </w:r>
      <w:r w:rsidRPr="001B3FBC">
        <w:rPr>
          <w:rFonts w:ascii="Times New Roman" w:hAnsi="Times New Roman" w:cs="Times New Roman"/>
          <w:sz w:val="28"/>
          <w:szCs w:val="28"/>
        </w:rPr>
        <w:t>от 19 июня 2017 года № 144-КЗ-VI «О гражданстве Приднестровской Молдавской Республики» (САЗ 17-25),</w:t>
      </w:r>
      <w:r w:rsidR="00C964CD" w:rsidRPr="001B3FBC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от 19 июня 2017 года № 174-З-VI «О правовом положении иностранных граждан и лиц без гражданства в Приднестровской Молдавской Республике</w:t>
      </w:r>
      <w:proofErr w:type="gramEnd"/>
      <w:r w:rsidR="00C964CD" w:rsidRPr="001B3FBC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C964CD" w:rsidRPr="001B3FBC">
        <w:rPr>
          <w:rFonts w:ascii="Times New Roman" w:hAnsi="Times New Roman" w:cs="Times New Roman"/>
          <w:sz w:val="28"/>
          <w:szCs w:val="28"/>
        </w:rPr>
        <w:t>САЗ 17-25),</w:t>
      </w:r>
      <w:r w:rsidRPr="001B3FBC">
        <w:rPr>
          <w:rFonts w:ascii="Times New Roman" w:hAnsi="Times New Roman" w:cs="Times New Roman"/>
          <w:sz w:val="28"/>
          <w:szCs w:val="28"/>
        </w:rPr>
        <w:t xml:space="preserve"> в целях обеспечения конституционных полномочий Президента Приднестровской Молдавской Республики по решению вопросов гражданства и предоставления политического убежища на основании Указа</w:t>
      </w:r>
      <w:proofErr w:type="gramEnd"/>
      <w:r w:rsidRPr="001B3FBC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22 сентября </w:t>
      </w:r>
      <w:r w:rsidR="004E5B4B">
        <w:rPr>
          <w:rFonts w:ascii="Times New Roman" w:hAnsi="Times New Roman" w:cs="Times New Roman"/>
          <w:sz w:val="28"/>
          <w:szCs w:val="28"/>
        </w:rPr>
        <w:br/>
      </w:r>
      <w:r w:rsidRPr="001B3FBC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0F4A00" w:rsidRPr="001B3FBC">
        <w:rPr>
          <w:rFonts w:ascii="Times New Roman" w:hAnsi="Times New Roman" w:cs="Times New Roman"/>
          <w:sz w:val="28"/>
          <w:szCs w:val="28"/>
        </w:rPr>
        <w:t>544</w:t>
      </w:r>
      <w:r w:rsidRPr="001B3FB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рассмотрения вопросов гражданства Приднестровской Молдавской Республики»</w:t>
      </w:r>
      <w:r w:rsidR="00FC22BB" w:rsidRPr="001B3FBC">
        <w:rPr>
          <w:rFonts w:ascii="Times New Roman" w:hAnsi="Times New Roman" w:cs="Times New Roman"/>
          <w:sz w:val="28"/>
          <w:szCs w:val="28"/>
        </w:rPr>
        <w:t xml:space="preserve"> (САЗ 17-</w:t>
      </w:r>
      <w:r w:rsidR="00C964CD" w:rsidRPr="001B3FBC">
        <w:rPr>
          <w:rFonts w:ascii="Times New Roman" w:hAnsi="Times New Roman" w:cs="Times New Roman"/>
          <w:sz w:val="28"/>
          <w:szCs w:val="28"/>
        </w:rPr>
        <w:t>39</w:t>
      </w:r>
      <w:r w:rsidR="00FC22BB" w:rsidRPr="001B3FBC">
        <w:rPr>
          <w:rFonts w:ascii="Times New Roman" w:hAnsi="Times New Roman" w:cs="Times New Roman"/>
          <w:sz w:val="28"/>
          <w:szCs w:val="28"/>
        </w:rPr>
        <w:t>)</w:t>
      </w:r>
      <w:r w:rsidR="00C964CD" w:rsidRPr="001B3FBC">
        <w:rPr>
          <w:rFonts w:ascii="Times New Roman" w:hAnsi="Times New Roman" w:cs="Times New Roman"/>
          <w:sz w:val="28"/>
          <w:szCs w:val="28"/>
        </w:rPr>
        <w:t xml:space="preserve">, Указа Президента Приднестровской Молдавской Республики от 11 марта </w:t>
      </w:r>
      <w:r w:rsidR="004E5B4B">
        <w:rPr>
          <w:rFonts w:ascii="Times New Roman" w:hAnsi="Times New Roman" w:cs="Times New Roman"/>
          <w:sz w:val="28"/>
          <w:szCs w:val="28"/>
        </w:rPr>
        <w:br/>
      </w:r>
      <w:r w:rsidR="00C964CD" w:rsidRPr="001B3FBC">
        <w:rPr>
          <w:rFonts w:ascii="Times New Roman" w:hAnsi="Times New Roman" w:cs="Times New Roman"/>
          <w:sz w:val="28"/>
          <w:szCs w:val="28"/>
        </w:rPr>
        <w:t xml:space="preserve">2005 года № 104 «Об утверждении Положения о порядке предоставления политического убежища в Приднестровской Молдавской Республике» </w:t>
      </w:r>
      <w:r w:rsidR="004E5B4B">
        <w:rPr>
          <w:rFonts w:ascii="Times New Roman" w:hAnsi="Times New Roman" w:cs="Times New Roman"/>
          <w:sz w:val="28"/>
          <w:szCs w:val="28"/>
        </w:rPr>
        <w:br/>
      </w:r>
      <w:r w:rsidR="00C964CD" w:rsidRPr="001B3FBC">
        <w:rPr>
          <w:rFonts w:ascii="Times New Roman" w:hAnsi="Times New Roman" w:cs="Times New Roman"/>
          <w:sz w:val="28"/>
          <w:szCs w:val="28"/>
        </w:rPr>
        <w:t>(САЗ 05-11)</w:t>
      </w:r>
      <w:r w:rsidRPr="001B3FBC">
        <w:rPr>
          <w:rFonts w:ascii="Times New Roman" w:hAnsi="Times New Roman" w:cs="Times New Roman"/>
          <w:sz w:val="28"/>
          <w:szCs w:val="28"/>
        </w:rPr>
        <w:t>:</w:t>
      </w:r>
    </w:p>
    <w:p w:rsidR="00CB1DE3" w:rsidRPr="001B3FBC" w:rsidRDefault="00CB1DE3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BC1" w:rsidRDefault="00933BC1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BC">
        <w:rPr>
          <w:rFonts w:ascii="Times New Roman" w:hAnsi="Times New Roman" w:cs="Times New Roman"/>
          <w:sz w:val="28"/>
          <w:szCs w:val="28"/>
        </w:rPr>
        <w:t>внести в Распоряжение Президента Приднестровской Молдавской Республик</w:t>
      </w:r>
      <w:r w:rsidR="004E5B4B">
        <w:rPr>
          <w:rFonts w:ascii="Times New Roman" w:hAnsi="Times New Roman" w:cs="Times New Roman"/>
          <w:sz w:val="28"/>
          <w:szCs w:val="28"/>
        </w:rPr>
        <w:t>и от 23 января 2017 года № 21</w:t>
      </w:r>
      <w:r w:rsidRPr="001B3FBC">
        <w:rPr>
          <w:rFonts w:ascii="Times New Roman" w:hAnsi="Times New Roman" w:cs="Times New Roman"/>
          <w:sz w:val="28"/>
          <w:szCs w:val="28"/>
        </w:rPr>
        <w:t>рп «Об утверждении персонального состава Комиссии по вопросам гражданства при Президенте Приднестровской Молдавской Республики» (САЗ 17-5) с изменениями, внесенными распоряжениями Президента Приднестровской Молдавской Республи</w:t>
      </w:r>
      <w:r w:rsidR="00C40177">
        <w:rPr>
          <w:rFonts w:ascii="Times New Roman" w:hAnsi="Times New Roman" w:cs="Times New Roman"/>
          <w:sz w:val="28"/>
          <w:szCs w:val="28"/>
        </w:rPr>
        <w:t xml:space="preserve">ки </w:t>
      </w:r>
      <w:r w:rsidR="00CB1DE3">
        <w:rPr>
          <w:rFonts w:ascii="Times New Roman" w:hAnsi="Times New Roman" w:cs="Times New Roman"/>
          <w:sz w:val="28"/>
          <w:szCs w:val="28"/>
        </w:rPr>
        <w:br/>
      </w:r>
      <w:r w:rsidR="00C40177">
        <w:rPr>
          <w:rFonts w:ascii="Times New Roman" w:hAnsi="Times New Roman" w:cs="Times New Roman"/>
          <w:sz w:val="28"/>
          <w:szCs w:val="28"/>
        </w:rPr>
        <w:t>от 27 марта 2017 года № 83</w:t>
      </w:r>
      <w:r w:rsidRPr="001B3FBC">
        <w:rPr>
          <w:rFonts w:ascii="Times New Roman" w:hAnsi="Times New Roman" w:cs="Times New Roman"/>
          <w:sz w:val="28"/>
          <w:szCs w:val="28"/>
        </w:rPr>
        <w:t>рп (САЗ 17-</w:t>
      </w:r>
      <w:r w:rsidR="00C40177">
        <w:rPr>
          <w:rFonts w:ascii="Times New Roman" w:hAnsi="Times New Roman" w:cs="Times New Roman"/>
          <w:sz w:val="28"/>
          <w:szCs w:val="28"/>
        </w:rPr>
        <w:t>14), от 13 июля 2017 года № 204</w:t>
      </w:r>
      <w:r w:rsidRPr="001B3FBC">
        <w:rPr>
          <w:rFonts w:ascii="Times New Roman" w:hAnsi="Times New Roman" w:cs="Times New Roman"/>
          <w:sz w:val="28"/>
          <w:szCs w:val="28"/>
        </w:rPr>
        <w:t xml:space="preserve">рп </w:t>
      </w:r>
      <w:r w:rsidR="00CB1DE3">
        <w:rPr>
          <w:rFonts w:ascii="Times New Roman" w:hAnsi="Times New Roman" w:cs="Times New Roman"/>
          <w:sz w:val="28"/>
          <w:szCs w:val="28"/>
        </w:rPr>
        <w:br/>
      </w:r>
      <w:r w:rsidRPr="001B3FBC">
        <w:rPr>
          <w:rFonts w:ascii="Times New Roman" w:hAnsi="Times New Roman" w:cs="Times New Roman"/>
          <w:sz w:val="28"/>
          <w:szCs w:val="28"/>
        </w:rPr>
        <w:t>(САЗ 17-29)</w:t>
      </w:r>
      <w:r w:rsidR="000F4265" w:rsidRPr="001B3FBC">
        <w:rPr>
          <w:rFonts w:ascii="Times New Roman" w:hAnsi="Times New Roman" w:cs="Times New Roman"/>
          <w:sz w:val="28"/>
          <w:szCs w:val="28"/>
        </w:rPr>
        <w:t>, следующее изменение:</w:t>
      </w:r>
      <w:proofErr w:type="gramEnd"/>
    </w:p>
    <w:p w:rsidR="00CB1DE3" w:rsidRDefault="00CB1DE3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265" w:rsidRDefault="000F4265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FBC">
        <w:rPr>
          <w:rFonts w:ascii="Times New Roman" w:hAnsi="Times New Roman" w:cs="Times New Roman"/>
          <w:sz w:val="28"/>
          <w:szCs w:val="28"/>
        </w:rPr>
        <w:lastRenderedPageBreak/>
        <w:t>преамбулу Распоряжения изложить в следующей редакции:</w:t>
      </w:r>
    </w:p>
    <w:p w:rsidR="00CB1DE3" w:rsidRPr="001B3FBC" w:rsidRDefault="00CB1DE3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265" w:rsidRPr="001B3FBC" w:rsidRDefault="000F4265" w:rsidP="001B3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FBC">
        <w:rPr>
          <w:rFonts w:ascii="Times New Roman" w:hAnsi="Times New Roman" w:cs="Times New Roman"/>
          <w:sz w:val="28"/>
          <w:szCs w:val="28"/>
        </w:rPr>
        <w:t>«В соответствии с пунктом 3 статьи 63, статьей 65 Конституции Приднестровской Молдавской Республики, а также статьями 28</w:t>
      </w:r>
      <w:r w:rsidR="005B636F" w:rsidRPr="001B3FBC">
        <w:rPr>
          <w:rFonts w:ascii="Times New Roman" w:hAnsi="Times New Roman" w:cs="Times New Roman"/>
          <w:sz w:val="28"/>
          <w:szCs w:val="28"/>
        </w:rPr>
        <w:t xml:space="preserve"> и</w:t>
      </w:r>
      <w:r w:rsidRPr="001B3FBC">
        <w:rPr>
          <w:rFonts w:ascii="Times New Roman" w:hAnsi="Times New Roman" w:cs="Times New Roman"/>
          <w:sz w:val="28"/>
          <w:szCs w:val="28"/>
        </w:rPr>
        <w:t xml:space="preserve"> 29</w:t>
      </w:r>
      <w:r w:rsidR="005B636F" w:rsidRPr="001B3FBC">
        <w:rPr>
          <w:rFonts w:ascii="Times New Roman" w:hAnsi="Times New Roman" w:cs="Times New Roman"/>
          <w:sz w:val="28"/>
          <w:szCs w:val="28"/>
        </w:rPr>
        <w:t xml:space="preserve"> </w:t>
      </w:r>
      <w:r w:rsidRPr="001B3FBC">
        <w:rPr>
          <w:rFonts w:ascii="Times New Roman" w:hAnsi="Times New Roman" w:cs="Times New Roman"/>
          <w:sz w:val="28"/>
          <w:szCs w:val="28"/>
        </w:rPr>
        <w:t xml:space="preserve">Конституционного закона Приднестровской Молдавской Республики </w:t>
      </w:r>
      <w:r w:rsidR="009B04E0">
        <w:rPr>
          <w:rFonts w:ascii="Times New Roman" w:hAnsi="Times New Roman" w:cs="Times New Roman"/>
          <w:sz w:val="28"/>
          <w:szCs w:val="28"/>
        </w:rPr>
        <w:br/>
      </w:r>
      <w:r w:rsidRPr="001B3FBC">
        <w:rPr>
          <w:rFonts w:ascii="Times New Roman" w:hAnsi="Times New Roman" w:cs="Times New Roman"/>
          <w:sz w:val="28"/>
          <w:szCs w:val="28"/>
        </w:rPr>
        <w:t>от 19 июня 2017 года № 144-КЗ-VI «О гражданстве Приднестровской Молдавской Республики» (САЗ 17-25</w:t>
      </w:r>
      <w:r w:rsidR="005B636F" w:rsidRPr="001B3FBC">
        <w:rPr>
          <w:rFonts w:ascii="Times New Roman" w:hAnsi="Times New Roman" w:cs="Times New Roman"/>
          <w:sz w:val="28"/>
          <w:szCs w:val="28"/>
        </w:rPr>
        <w:t xml:space="preserve">), </w:t>
      </w:r>
      <w:r w:rsidR="00C964CD" w:rsidRPr="001B3FBC">
        <w:rPr>
          <w:rFonts w:ascii="Times New Roman" w:hAnsi="Times New Roman" w:cs="Times New Roman"/>
          <w:sz w:val="28"/>
          <w:szCs w:val="28"/>
        </w:rPr>
        <w:t>статьей 27 Закона Приднестровской Молдавской Республики от 19 июня 2017 года № 174-З-VI «О правовом положении иностранных граждан и лиц без гражданства в Приднестровской</w:t>
      </w:r>
      <w:proofErr w:type="gramEnd"/>
      <w:r w:rsidR="00C964CD" w:rsidRPr="001B3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4CD" w:rsidRPr="001B3FBC">
        <w:rPr>
          <w:rFonts w:ascii="Times New Roman" w:hAnsi="Times New Roman" w:cs="Times New Roman"/>
          <w:sz w:val="28"/>
          <w:szCs w:val="28"/>
        </w:rPr>
        <w:t xml:space="preserve">Молдавской Республике» (САЗ 17-25), на основании Указа Президента Приднестровской Молдавской Республики от 22 сентября 2017 года № 544 </w:t>
      </w:r>
      <w:r w:rsidR="009B04E0">
        <w:rPr>
          <w:rFonts w:ascii="Times New Roman" w:hAnsi="Times New Roman" w:cs="Times New Roman"/>
          <w:sz w:val="28"/>
          <w:szCs w:val="28"/>
        </w:rPr>
        <w:br/>
      </w:r>
      <w:r w:rsidR="00C964CD" w:rsidRPr="001B3FBC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рассмотрения вопросов гражданства Приднестровской Молдавской Республики» (САЗ 17-39), Указа Президента Приднестровской Молдавской Республики от 11 марта 2005 года № 104 </w:t>
      </w:r>
      <w:r w:rsidR="009B04E0">
        <w:rPr>
          <w:rFonts w:ascii="Times New Roman" w:hAnsi="Times New Roman" w:cs="Times New Roman"/>
          <w:sz w:val="28"/>
          <w:szCs w:val="28"/>
        </w:rPr>
        <w:br/>
      </w:r>
      <w:r w:rsidR="00C964CD" w:rsidRPr="001B3FBC">
        <w:rPr>
          <w:rFonts w:ascii="Times New Roman" w:hAnsi="Times New Roman" w:cs="Times New Roman"/>
          <w:sz w:val="28"/>
          <w:szCs w:val="28"/>
        </w:rPr>
        <w:t>«Об утверждении Положения о порядке предоставления политического убежища в Приднестровской Молдавской Республике» (САЗ 05-11)</w:t>
      </w:r>
      <w:r w:rsidR="005B636F" w:rsidRPr="001B3FBC">
        <w:rPr>
          <w:rFonts w:ascii="Times New Roman" w:hAnsi="Times New Roman" w:cs="Times New Roman"/>
          <w:sz w:val="28"/>
          <w:szCs w:val="28"/>
        </w:rPr>
        <w:t>:».</w:t>
      </w:r>
      <w:proofErr w:type="gramEnd"/>
    </w:p>
    <w:p w:rsidR="005B636F" w:rsidRPr="00DF3EDD" w:rsidRDefault="005B636F" w:rsidP="001B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BC" w:rsidRPr="00DF3EDD" w:rsidRDefault="001B3FBC" w:rsidP="001B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BC" w:rsidRPr="00DF3EDD" w:rsidRDefault="001B3FBC" w:rsidP="001B3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BC" w:rsidRPr="001B3FBC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FBC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1B3FBC" w:rsidRPr="001B3FBC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BC" w:rsidRPr="001B3FBC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BC" w:rsidRPr="001B3FBC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FBC" w:rsidRPr="00DF3EDD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D">
        <w:rPr>
          <w:rFonts w:ascii="Times New Roman" w:hAnsi="Times New Roman" w:cs="Times New Roman"/>
          <w:sz w:val="28"/>
          <w:szCs w:val="28"/>
        </w:rPr>
        <w:t xml:space="preserve">        г. Тирасполь</w:t>
      </w:r>
    </w:p>
    <w:p w:rsidR="001B3FBC" w:rsidRPr="00DF3EDD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D">
        <w:rPr>
          <w:rFonts w:ascii="Times New Roman" w:hAnsi="Times New Roman" w:cs="Times New Roman"/>
          <w:sz w:val="28"/>
          <w:szCs w:val="28"/>
        </w:rPr>
        <w:t xml:space="preserve">    </w:t>
      </w:r>
      <w:r w:rsidR="00DF3EDD" w:rsidRPr="00DF3EDD">
        <w:rPr>
          <w:rFonts w:ascii="Times New Roman" w:hAnsi="Times New Roman" w:cs="Times New Roman"/>
          <w:sz w:val="28"/>
          <w:szCs w:val="28"/>
        </w:rPr>
        <w:t>6</w:t>
      </w:r>
      <w:r w:rsidRPr="00DF3EDD">
        <w:rPr>
          <w:rFonts w:ascii="Times New Roman" w:hAnsi="Times New Roman" w:cs="Times New Roman"/>
          <w:sz w:val="28"/>
          <w:szCs w:val="28"/>
        </w:rPr>
        <w:t xml:space="preserve"> октября 2017 г.</w:t>
      </w:r>
    </w:p>
    <w:p w:rsidR="001B3FBC" w:rsidRPr="00DF3EDD" w:rsidRDefault="001B3FBC" w:rsidP="001B3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DD">
        <w:rPr>
          <w:rFonts w:ascii="Times New Roman" w:hAnsi="Times New Roman" w:cs="Times New Roman"/>
          <w:sz w:val="28"/>
          <w:szCs w:val="28"/>
        </w:rPr>
        <w:t xml:space="preserve">           № 28</w:t>
      </w:r>
      <w:r w:rsidR="00DF3EDD">
        <w:rPr>
          <w:rFonts w:ascii="Times New Roman" w:hAnsi="Times New Roman" w:cs="Times New Roman"/>
          <w:sz w:val="28"/>
          <w:szCs w:val="28"/>
        </w:rPr>
        <w:t>7</w:t>
      </w:r>
      <w:r w:rsidRPr="00DF3EDD">
        <w:rPr>
          <w:rFonts w:ascii="Times New Roman" w:hAnsi="Times New Roman" w:cs="Times New Roman"/>
          <w:sz w:val="28"/>
          <w:szCs w:val="28"/>
        </w:rPr>
        <w:t>рп</w:t>
      </w:r>
    </w:p>
    <w:sectPr w:rsidR="001B3FBC" w:rsidRPr="00DF3EDD" w:rsidSect="00BF32BB">
      <w:headerReference w:type="default" r:id="rId6"/>
      <w:pgSz w:w="11906" w:h="16838" w:code="9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C3" w:rsidRDefault="003F4CC3" w:rsidP="00BF32BB">
      <w:pPr>
        <w:spacing w:after="0" w:line="240" w:lineRule="auto"/>
      </w:pPr>
      <w:r>
        <w:separator/>
      </w:r>
    </w:p>
  </w:endnote>
  <w:endnote w:type="continuationSeparator" w:id="0">
    <w:p w:rsidR="003F4CC3" w:rsidRDefault="003F4CC3" w:rsidP="00BF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C3" w:rsidRDefault="003F4CC3" w:rsidP="00BF32BB">
      <w:pPr>
        <w:spacing w:after="0" w:line="240" w:lineRule="auto"/>
      </w:pPr>
      <w:r>
        <w:separator/>
      </w:r>
    </w:p>
  </w:footnote>
  <w:footnote w:type="continuationSeparator" w:id="0">
    <w:p w:rsidR="003F4CC3" w:rsidRDefault="003F4CC3" w:rsidP="00BF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7626"/>
      <w:docPartObj>
        <w:docPartGallery w:val="Page Numbers (Top of Page)"/>
        <w:docPartUnique/>
      </w:docPartObj>
    </w:sdtPr>
    <w:sdtContent>
      <w:p w:rsidR="00BF32BB" w:rsidRDefault="005A35E5">
        <w:pPr>
          <w:pStyle w:val="a3"/>
          <w:jc w:val="center"/>
        </w:pPr>
        <w:r w:rsidRPr="00BF32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32BB" w:rsidRPr="00BF32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2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964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BF32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32BB" w:rsidRDefault="00BF32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BC1"/>
    <w:rsid w:val="000F4265"/>
    <w:rsid w:val="000F4A00"/>
    <w:rsid w:val="00164371"/>
    <w:rsid w:val="00197DD9"/>
    <w:rsid w:val="001B3FBC"/>
    <w:rsid w:val="0024652C"/>
    <w:rsid w:val="002A245C"/>
    <w:rsid w:val="002F559C"/>
    <w:rsid w:val="00355FDB"/>
    <w:rsid w:val="00373964"/>
    <w:rsid w:val="00373A40"/>
    <w:rsid w:val="003F4CC3"/>
    <w:rsid w:val="00492D86"/>
    <w:rsid w:val="004E5B4B"/>
    <w:rsid w:val="0058123D"/>
    <w:rsid w:val="005A35E5"/>
    <w:rsid w:val="005B636F"/>
    <w:rsid w:val="00620A96"/>
    <w:rsid w:val="00933BC1"/>
    <w:rsid w:val="009B04E0"/>
    <w:rsid w:val="00BF32BB"/>
    <w:rsid w:val="00C216F3"/>
    <w:rsid w:val="00C40177"/>
    <w:rsid w:val="00C964CD"/>
    <w:rsid w:val="00CB1DE3"/>
    <w:rsid w:val="00CE34F2"/>
    <w:rsid w:val="00DF3EDD"/>
    <w:rsid w:val="00E27202"/>
    <w:rsid w:val="00FC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2BB"/>
  </w:style>
  <w:style w:type="paragraph" w:styleId="a5">
    <w:name w:val="footer"/>
    <w:basedOn w:val="a"/>
    <w:link w:val="a6"/>
    <w:uiPriority w:val="99"/>
    <w:semiHidden/>
    <w:unhideWhenUsed/>
    <w:rsid w:val="00BF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2BB"/>
  </w:style>
  <w:style w:type="paragraph" w:styleId="a7">
    <w:name w:val="Balloon Text"/>
    <w:basedOn w:val="a"/>
    <w:link w:val="a8"/>
    <w:uiPriority w:val="99"/>
    <w:semiHidden/>
    <w:unhideWhenUsed/>
    <w:rsid w:val="0037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g305fon</dc:creator>
  <cp:lastModifiedBy>g30ita</cp:lastModifiedBy>
  <cp:revision>12</cp:revision>
  <cp:lastPrinted>2017-10-06T13:50:00Z</cp:lastPrinted>
  <dcterms:created xsi:type="dcterms:W3CDTF">2017-09-22T08:17:00Z</dcterms:created>
  <dcterms:modified xsi:type="dcterms:W3CDTF">2017-10-06T13:50:00Z</dcterms:modified>
</cp:coreProperties>
</file>