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1A" w:rsidRPr="0049611A" w:rsidRDefault="0049611A" w:rsidP="0049611A">
      <w:pPr>
        <w:shd w:val="clear" w:color="auto" w:fill="FFFFFF"/>
        <w:ind w:firstLine="720"/>
        <w:rPr>
          <w:rFonts w:eastAsia="Times New Roman"/>
          <w:sz w:val="28"/>
          <w:szCs w:val="26"/>
          <w:lang w:val="en-US"/>
        </w:rPr>
      </w:pPr>
    </w:p>
    <w:p w:rsidR="0049611A" w:rsidRPr="0049611A" w:rsidRDefault="0049611A" w:rsidP="0049611A">
      <w:pPr>
        <w:shd w:val="clear" w:color="auto" w:fill="FFFFFF"/>
        <w:ind w:firstLine="720"/>
        <w:rPr>
          <w:rFonts w:eastAsia="Times New Roman"/>
          <w:sz w:val="28"/>
          <w:szCs w:val="26"/>
          <w:lang w:val="en-US"/>
        </w:rPr>
      </w:pPr>
    </w:p>
    <w:p w:rsidR="0049611A" w:rsidRPr="007C24E4" w:rsidRDefault="0049611A" w:rsidP="0049611A">
      <w:pPr>
        <w:shd w:val="clear" w:color="auto" w:fill="FFFFFF"/>
        <w:ind w:firstLine="720"/>
        <w:rPr>
          <w:rFonts w:eastAsia="Times New Roman"/>
          <w:sz w:val="28"/>
          <w:szCs w:val="26"/>
          <w:lang w:val="en-US"/>
        </w:rPr>
      </w:pPr>
    </w:p>
    <w:p w:rsidR="0049611A" w:rsidRPr="007C24E4" w:rsidRDefault="0049611A" w:rsidP="0049611A">
      <w:pPr>
        <w:shd w:val="clear" w:color="auto" w:fill="FFFFFF"/>
        <w:ind w:firstLine="720"/>
        <w:rPr>
          <w:rFonts w:eastAsia="Times New Roman"/>
          <w:sz w:val="28"/>
          <w:szCs w:val="26"/>
          <w:lang w:val="en-US"/>
        </w:rPr>
      </w:pPr>
    </w:p>
    <w:p w:rsidR="0049611A" w:rsidRPr="007C24E4" w:rsidRDefault="0049611A" w:rsidP="0049611A">
      <w:pPr>
        <w:shd w:val="clear" w:color="auto" w:fill="FFFFFF"/>
        <w:ind w:firstLine="720"/>
        <w:rPr>
          <w:rFonts w:eastAsia="Times New Roman"/>
          <w:sz w:val="28"/>
          <w:szCs w:val="26"/>
        </w:rPr>
      </w:pPr>
    </w:p>
    <w:p w:rsidR="00D01976" w:rsidRPr="007C24E4" w:rsidRDefault="00D01976" w:rsidP="0049611A">
      <w:pPr>
        <w:shd w:val="clear" w:color="auto" w:fill="FFFFFF"/>
        <w:ind w:firstLine="720"/>
        <w:rPr>
          <w:rFonts w:eastAsia="Times New Roman"/>
          <w:sz w:val="28"/>
          <w:szCs w:val="26"/>
        </w:rPr>
      </w:pPr>
    </w:p>
    <w:p w:rsidR="0049611A" w:rsidRPr="007C24E4" w:rsidRDefault="0049611A" w:rsidP="0049611A">
      <w:pPr>
        <w:shd w:val="clear" w:color="auto" w:fill="FFFFFF"/>
        <w:ind w:firstLine="720"/>
        <w:rPr>
          <w:rFonts w:eastAsia="Times New Roman"/>
          <w:sz w:val="28"/>
          <w:szCs w:val="26"/>
          <w:lang w:val="en-US"/>
        </w:rPr>
      </w:pPr>
    </w:p>
    <w:p w:rsidR="0049611A" w:rsidRPr="007C24E4" w:rsidRDefault="0049611A" w:rsidP="0049611A">
      <w:pPr>
        <w:shd w:val="clear" w:color="auto" w:fill="FFFFFF"/>
        <w:ind w:firstLine="720"/>
        <w:rPr>
          <w:rFonts w:eastAsia="Times New Roman"/>
          <w:sz w:val="28"/>
          <w:szCs w:val="26"/>
          <w:lang w:val="en-US"/>
        </w:rPr>
      </w:pPr>
    </w:p>
    <w:p w:rsidR="0049611A" w:rsidRPr="007C24E4" w:rsidRDefault="0049611A" w:rsidP="0049611A">
      <w:pPr>
        <w:shd w:val="clear" w:color="auto" w:fill="FFFFFF"/>
        <w:ind w:firstLine="720"/>
        <w:rPr>
          <w:rFonts w:eastAsia="Times New Roman"/>
          <w:sz w:val="28"/>
          <w:szCs w:val="26"/>
          <w:lang w:val="en-US"/>
        </w:rPr>
      </w:pPr>
    </w:p>
    <w:p w:rsidR="0049611A" w:rsidRPr="007C24E4" w:rsidRDefault="0049611A" w:rsidP="0049611A">
      <w:pPr>
        <w:shd w:val="clear" w:color="auto" w:fill="FFFFFF"/>
        <w:ind w:firstLine="720"/>
        <w:rPr>
          <w:rFonts w:eastAsia="Times New Roman"/>
          <w:sz w:val="28"/>
          <w:szCs w:val="26"/>
          <w:lang w:val="en-US"/>
        </w:rPr>
      </w:pPr>
    </w:p>
    <w:p w:rsidR="00464E8F" w:rsidRPr="007C24E4" w:rsidRDefault="00DC3226" w:rsidP="00464E8F">
      <w:pPr>
        <w:shd w:val="clear" w:color="auto" w:fill="FFFFFF"/>
        <w:jc w:val="center"/>
        <w:rPr>
          <w:rFonts w:eastAsia="Times New Roman"/>
          <w:sz w:val="28"/>
          <w:szCs w:val="26"/>
        </w:rPr>
      </w:pPr>
      <w:r w:rsidRPr="007C24E4">
        <w:rPr>
          <w:rFonts w:eastAsia="Times New Roman"/>
          <w:sz w:val="28"/>
          <w:szCs w:val="26"/>
        </w:rPr>
        <w:t xml:space="preserve">О присвоении гвардейского и почетного наименований </w:t>
      </w:r>
    </w:p>
    <w:p w:rsidR="00464E8F" w:rsidRPr="007C24E4" w:rsidRDefault="00DC3226" w:rsidP="00464E8F">
      <w:pPr>
        <w:shd w:val="clear" w:color="auto" w:fill="FFFFFF"/>
        <w:jc w:val="center"/>
        <w:rPr>
          <w:rFonts w:eastAsia="Times New Roman"/>
          <w:sz w:val="28"/>
          <w:szCs w:val="26"/>
        </w:rPr>
      </w:pPr>
      <w:r w:rsidRPr="007C24E4">
        <w:rPr>
          <w:rFonts w:eastAsia="Times New Roman"/>
          <w:sz w:val="28"/>
          <w:szCs w:val="26"/>
          <w:lang w:val="en-US"/>
        </w:rPr>
        <w:t>I</w:t>
      </w:r>
      <w:r w:rsidRPr="007C24E4">
        <w:rPr>
          <w:rFonts w:eastAsia="Times New Roman"/>
          <w:sz w:val="28"/>
          <w:szCs w:val="26"/>
        </w:rPr>
        <w:t xml:space="preserve"> Отдельной мотострелковой бригаде Вооруженных сил </w:t>
      </w:r>
    </w:p>
    <w:p w:rsidR="00D07BCE" w:rsidRPr="007C24E4" w:rsidRDefault="00DC3226" w:rsidP="00464E8F">
      <w:pPr>
        <w:shd w:val="clear" w:color="auto" w:fill="FFFFFF"/>
        <w:jc w:val="center"/>
        <w:rPr>
          <w:sz w:val="28"/>
        </w:rPr>
      </w:pPr>
      <w:r w:rsidRPr="007C24E4">
        <w:rPr>
          <w:rFonts w:eastAsia="Times New Roman"/>
          <w:sz w:val="28"/>
          <w:szCs w:val="26"/>
        </w:rPr>
        <w:t>Приднестровской Молдавской</w:t>
      </w:r>
      <w:r w:rsidR="00464E8F" w:rsidRPr="007C24E4">
        <w:rPr>
          <w:rFonts w:eastAsia="Times New Roman"/>
          <w:sz w:val="28"/>
          <w:szCs w:val="26"/>
        </w:rPr>
        <w:t xml:space="preserve"> </w:t>
      </w:r>
      <w:r w:rsidRPr="007C24E4">
        <w:rPr>
          <w:rFonts w:eastAsia="Times New Roman"/>
          <w:spacing w:val="-1"/>
          <w:sz w:val="28"/>
          <w:szCs w:val="26"/>
        </w:rPr>
        <w:t>Республики</w:t>
      </w:r>
    </w:p>
    <w:p w:rsidR="002307BE" w:rsidRPr="007C24E4" w:rsidRDefault="002307BE" w:rsidP="0049611A">
      <w:pPr>
        <w:shd w:val="clear" w:color="auto" w:fill="FFFFFF"/>
        <w:tabs>
          <w:tab w:val="left" w:pos="9670"/>
        </w:tabs>
        <w:ind w:firstLine="720"/>
        <w:rPr>
          <w:rFonts w:eastAsia="Times New Roman"/>
          <w:sz w:val="28"/>
          <w:szCs w:val="28"/>
          <w:lang w:val="en-US"/>
        </w:rPr>
      </w:pPr>
    </w:p>
    <w:p w:rsidR="002307BE" w:rsidRPr="007C24E4" w:rsidRDefault="002307BE" w:rsidP="0049611A">
      <w:pPr>
        <w:shd w:val="clear" w:color="auto" w:fill="FFFFFF"/>
        <w:tabs>
          <w:tab w:val="left" w:pos="9670"/>
        </w:tabs>
        <w:ind w:firstLine="720"/>
        <w:rPr>
          <w:rFonts w:eastAsia="Times New Roman"/>
          <w:sz w:val="28"/>
          <w:szCs w:val="28"/>
          <w:lang w:val="en-US"/>
        </w:rPr>
      </w:pPr>
    </w:p>
    <w:p w:rsidR="003C1694" w:rsidRPr="007C24E4" w:rsidRDefault="00DC3226" w:rsidP="00CB6398">
      <w:pPr>
        <w:shd w:val="clear" w:color="auto" w:fill="FFFFFF"/>
        <w:tabs>
          <w:tab w:val="left" w:pos="10206"/>
        </w:tabs>
        <w:ind w:firstLine="720"/>
        <w:jc w:val="both"/>
        <w:rPr>
          <w:rFonts w:eastAsia="Times New Roman"/>
          <w:spacing w:val="-1"/>
          <w:sz w:val="28"/>
          <w:szCs w:val="26"/>
        </w:rPr>
      </w:pPr>
      <w:proofErr w:type="gramStart"/>
      <w:r w:rsidRPr="007C24E4">
        <w:rPr>
          <w:rFonts w:eastAsia="Times New Roman"/>
          <w:sz w:val="28"/>
          <w:szCs w:val="26"/>
        </w:rPr>
        <w:t>В соответствии со статьей 65 Конституции Приднестровской Молдавской</w:t>
      </w:r>
      <w:r w:rsidRPr="007C24E4">
        <w:rPr>
          <w:rFonts w:eastAsia="Times New Roman"/>
          <w:sz w:val="28"/>
          <w:szCs w:val="26"/>
        </w:rPr>
        <w:br/>
        <w:t xml:space="preserve">Республики, Законом Приднестровской Молдавской Республики от 9 июня </w:t>
      </w:r>
      <w:r w:rsidR="002307BE" w:rsidRPr="007C24E4">
        <w:rPr>
          <w:rFonts w:eastAsia="Times New Roman"/>
          <w:sz w:val="28"/>
          <w:szCs w:val="26"/>
        </w:rPr>
        <w:t xml:space="preserve">     </w:t>
      </w:r>
      <w:r w:rsidRPr="007C24E4">
        <w:rPr>
          <w:rFonts w:eastAsia="Times New Roman"/>
          <w:sz w:val="28"/>
          <w:szCs w:val="26"/>
        </w:rPr>
        <w:t>2000</w:t>
      </w:r>
      <w:r w:rsidR="002307BE" w:rsidRPr="007C24E4">
        <w:rPr>
          <w:rFonts w:eastAsia="Times New Roman"/>
          <w:sz w:val="28"/>
          <w:szCs w:val="26"/>
        </w:rPr>
        <w:t xml:space="preserve"> </w:t>
      </w:r>
      <w:r w:rsidRPr="007C24E4">
        <w:rPr>
          <w:rFonts w:eastAsia="Times New Roman"/>
          <w:sz w:val="28"/>
          <w:szCs w:val="26"/>
        </w:rPr>
        <w:t xml:space="preserve">года № 303-3 «О Вооружённых силах» (СЗМР </w:t>
      </w:r>
      <w:r w:rsidR="00CB6398" w:rsidRPr="007C24E4">
        <w:rPr>
          <w:rFonts w:eastAsia="Times New Roman"/>
          <w:sz w:val="28"/>
          <w:szCs w:val="26"/>
        </w:rPr>
        <w:t xml:space="preserve">00-2) с изменениями, внесёнными </w:t>
      </w:r>
      <w:r w:rsidRPr="007C24E4">
        <w:rPr>
          <w:rFonts w:eastAsia="Times New Roman"/>
          <w:sz w:val="28"/>
          <w:szCs w:val="26"/>
        </w:rPr>
        <w:t>законами Приднестровской Молдавской</w:t>
      </w:r>
      <w:r w:rsidR="00CB6398" w:rsidRPr="007C24E4">
        <w:rPr>
          <w:rFonts w:eastAsia="Times New Roman"/>
          <w:sz w:val="28"/>
          <w:szCs w:val="26"/>
        </w:rPr>
        <w:t xml:space="preserve"> Республики от 31 мая   2012 года</w:t>
      </w:r>
      <w:r w:rsidR="008375FC" w:rsidRPr="007C24E4">
        <w:rPr>
          <w:rFonts w:eastAsia="Times New Roman"/>
          <w:sz w:val="28"/>
          <w:szCs w:val="26"/>
        </w:rPr>
        <w:t xml:space="preserve"> № 81-ЗИ-</w:t>
      </w:r>
      <w:r w:rsidRPr="007C24E4">
        <w:rPr>
          <w:rFonts w:eastAsia="Times New Roman"/>
          <w:sz w:val="28"/>
          <w:szCs w:val="26"/>
          <w:lang w:val="en-US"/>
        </w:rPr>
        <w:t>V</w:t>
      </w:r>
      <w:r w:rsidRPr="007C24E4">
        <w:rPr>
          <w:rFonts w:eastAsia="Times New Roman"/>
          <w:sz w:val="28"/>
          <w:szCs w:val="26"/>
        </w:rPr>
        <w:t xml:space="preserve"> (САЗ 12-23), от 4 февраля 2014 года № 52-3</w:t>
      </w:r>
      <w:r w:rsidR="008375FC" w:rsidRPr="007C24E4">
        <w:rPr>
          <w:rFonts w:eastAsia="Times New Roman"/>
          <w:sz w:val="28"/>
          <w:szCs w:val="26"/>
        </w:rPr>
        <w:t>И</w:t>
      </w:r>
      <w:r w:rsidRPr="007C24E4">
        <w:rPr>
          <w:rFonts w:eastAsia="Times New Roman"/>
          <w:sz w:val="28"/>
          <w:szCs w:val="26"/>
        </w:rPr>
        <w:t>-</w:t>
      </w:r>
      <w:r w:rsidRPr="007C24E4">
        <w:rPr>
          <w:rFonts w:eastAsia="Times New Roman"/>
          <w:sz w:val="28"/>
          <w:szCs w:val="26"/>
          <w:lang w:val="en-US"/>
        </w:rPr>
        <w:t>V</w:t>
      </w:r>
      <w:r w:rsidRPr="007C24E4">
        <w:rPr>
          <w:rFonts w:eastAsia="Times New Roman"/>
          <w:sz w:val="28"/>
          <w:szCs w:val="26"/>
        </w:rPr>
        <w:t xml:space="preserve"> </w:t>
      </w:r>
      <w:r w:rsidR="008375FC" w:rsidRPr="007C24E4">
        <w:rPr>
          <w:rFonts w:eastAsia="Times New Roman"/>
          <w:sz w:val="28"/>
          <w:szCs w:val="26"/>
        </w:rPr>
        <w:t xml:space="preserve">(САЗ 14-6), Указом Президента </w:t>
      </w:r>
      <w:r w:rsidRPr="007C24E4">
        <w:rPr>
          <w:rFonts w:eastAsia="Times New Roman"/>
          <w:sz w:val="28"/>
          <w:szCs w:val="26"/>
        </w:rPr>
        <w:t xml:space="preserve">Приднестровской Молдавской Республики от </w:t>
      </w:r>
      <w:r w:rsidR="00CB6398" w:rsidRPr="007C24E4">
        <w:rPr>
          <w:rFonts w:eastAsia="Times New Roman"/>
          <w:sz w:val="28"/>
          <w:szCs w:val="26"/>
        </w:rPr>
        <w:t>27 сентября 2016 года</w:t>
      </w:r>
      <w:r w:rsidR="00427FE0" w:rsidRPr="007C24E4">
        <w:rPr>
          <w:rFonts w:eastAsia="Times New Roman"/>
          <w:sz w:val="28"/>
          <w:szCs w:val="26"/>
        </w:rPr>
        <w:t xml:space="preserve"> </w:t>
      </w:r>
      <w:r w:rsidR="008375FC" w:rsidRPr="007C24E4">
        <w:rPr>
          <w:rFonts w:eastAsia="Times New Roman"/>
          <w:sz w:val="28"/>
          <w:szCs w:val="26"/>
        </w:rPr>
        <w:t>№ 384 «Об</w:t>
      </w:r>
      <w:r w:rsidR="00427FE0" w:rsidRPr="007C24E4">
        <w:rPr>
          <w:rFonts w:eastAsia="Times New Roman"/>
          <w:sz w:val="28"/>
          <w:szCs w:val="26"/>
        </w:rPr>
        <w:t xml:space="preserve"> утверждении</w:t>
      </w:r>
      <w:proofErr w:type="gramEnd"/>
      <w:r w:rsidR="00427FE0" w:rsidRPr="007C24E4">
        <w:rPr>
          <w:rFonts w:eastAsia="Times New Roman"/>
          <w:sz w:val="28"/>
          <w:szCs w:val="26"/>
        </w:rPr>
        <w:t xml:space="preserve"> Положения о гвардейских и </w:t>
      </w:r>
      <w:r w:rsidRPr="007C24E4">
        <w:rPr>
          <w:rFonts w:eastAsia="Times New Roman"/>
          <w:sz w:val="28"/>
          <w:szCs w:val="26"/>
        </w:rPr>
        <w:t>п</w:t>
      </w:r>
      <w:r w:rsidR="00427FE0" w:rsidRPr="007C24E4">
        <w:rPr>
          <w:rFonts w:eastAsia="Times New Roman"/>
          <w:sz w:val="28"/>
          <w:szCs w:val="26"/>
        </w:rPr>
        <w:t>очетных</w:t>
      </w:r>
      <w:r w:rsidR="008375FC" w:rsidRPr="007C24E4">
        <w:rPr>
          <w:rFonts w:eastAsia="Times New Roman"/>
          <w:sz w:val="28"/>
          <w:szCs w:val="26"/>
        </w:rPr>
        <w:t xml:space="preserve"> наименованиях воинских</w:t>
      </w:r>
      <w:r w:rsidR="00427FE0" w:rsidRPr="007C24E4">
        <w:rPr>
          <w:rFonts w:eastAsia="Times New Roman"/>
          <w:sz w:val="28"/>
          <w:szCs w:val="26"/>
        </w:rPr>
        <w:t xml:space="preserve"> </w:t>
      </w:r>
      <w:r w:rsidRPr="007C24E4">
        <w:rPr>
          <w:rFonts w:eastAsia="Times New Roman"/>
          <w:sz w:val="28"/>
          <w:szCs w:val="26"/>
        </w:rPr>
        <w:t>частей Вооруженных сил Приднестровской Молдавск</w:t>
      </w:r>
      <w:r w:rsidR="00AB6F84" w:rsidRPr="007C24E4">
        <w:rPr>
          <w:rFonts w:eastAsia="Times New Roman"/>
          <w:sz w:val="28"/>
          <w:szCs w:val="26"/>
        </w:rPr>
        <w:t>ой</w:t>
      </w:r>
      <w:r w:rsidR="00427FE0" w:rsidRPr="007C24E4">
        <w:rPr>
          <w:rFonts w:eastAsia="Times New Roman"/>
          <w:sz w:val="28"/>
          <w:szCs w:val="26"/>
        </w:rPr>
        <w:t xml:space="preserve"> Республики, других войск и</w:t>
      </w:r>
      <w:r w:rsidRPr="007C24E4">
        <w:rPr>
          <w:rFonts w:eastAsia="Times New Roman"/>
          <w:sz w:val="28"/>
          <w:szCs w:val="26"/>
        </w:rPr>
        <w:t xml:space="preserve"> органов» (САЗ 16-39), </w:t>
      </w:r>
      <w:r w:rsidR="00427FE0" w:rsidRPr="007C24E4">
        <w:rPr>
          <w:rFonts w:eastAsia="Times New Roman"/>
          <w:sz w:val="28"/>
          <w:szCs w:val="26"/>
        </w:rPr>
        <w:t xml:space="preserve">с изменением, внесенным Указом Президента </w:t>
      </w:r>
      <w:r w:rsidR="009D6148" w:rsidRPr="007C24E4">
        <w:rPr>
          <w:rFonts w:eastAsia="Times New Roman"/>
          <w:sz w:val="28"/>
          <w:szCs w:val="26"/>
        </w:rPr>
        <w:t xml:space="preserve">Приднестровской Молдавской Республики </w:t>
      </w:r>
      <w:r w:rsidR="00CB6398" w:rsidRPr="007C24E4">
        <w:rPr>
          <w:rFonts w:eastAsia="Times New Roman"/>
          <w:sz w:val="28"/>
          <w:szCs w:val="26"/>
        </w:rPr>
        <w:t xml:space="preserve">     </w:t>
      </w:r>
      <w:r w:rsidR="009D6148" w:rsidRPr="007C24E4">
        <w:rPr>
          <w:rFonts w:eastAsia="Times New Roman"/>
          <w:sz w:val="28"/>
          <w:szCs w:val="26"/>
        </w:rPr>
        <w:t xml:space="preserve">от 10 ноября 2017 года № 639 (САЗ 17-46), за </w:t>
      </w:r>
      <w:r w:rsidR="00F2182C" w:rsidRPr="007C24E4">
        <w:rPr>
          <w:rFonts w:eastAsia="Times New Roman"/>
          <w:sz w:val="28"/>
          <w:szCs w:val="26"/>
        </w:rPr>
        <w:t>выдающийся вклад в дело защиты При</w:t>
      </w:r>
      <w:r w:rsidRPr="007C24E4">
        <w:rPr>
          <w:rFonts w:eastAsia="Times New Roman"/>
          <w:sz w:val="28"/>
          <w:szCs w:val="26"/>
        </w:rPr>
        <w:t xml:space="preserve">днестровской </w:t>
      </w:r>
      <w:r w:rsidR="00597F32" w:rsidRPr="007C24E4">
        <w:rPr>
          <w:rFonts w:eastAsia="Times New Roman"/>
          <w:sz w:val="28"/>
          <w:szCs w:val="26"/>
        </w:rPr>
        <w:t>Молдавской</w:t>
      </w:r>
      <w:r w:rsidR="00F2182C" w:rsidRPr="007C24E4">
        <w:rPr>
          <w:rFonts w:eastAsia="Times New Roman"/>
          <w:sz w:val="28"/>
          <w:szCs w:val="26"/>
        </w:rPr>
        <w:t xml:space="preserve"> Республики, в целях увековечивания</w:t>
      </w:r>
      <w:r w:rsidRPr="007C24E4">
        <w:rPr>
          <w:rFonts w:eastAsia="Times New Roman"/>
          <w:sz w:val="28"/>
          <w:szCs w:val="26"/>
        </w:rPr>
        <w:t xml:space="preserve"> па</w:t>
      </w:r>
      <w:r w:rsidR="00F2182C" w:rsidRPr="007C24E4">
        <w:rPr>
          <w:rFonts w:eastAsia="Times New Roman"/>
          <w:sz w:val="28"/>
          <w:szCs w:val="26"/>
        </w:rPr>
        <w:t xml:space="preserve">мяти военного деятеля, </w:t>
      </w:r>
      <w:r w:rsidRPr="007C24E4">
        <w:rPr>
          <w:rFonts w:eastAsia="Times New Roman"/>
          <w:sz w:val="28"/>
          <w:szCs w:val="26"/>
        </w:rPr>
        <w:t>имею</w:t>
      </w:r>
      <w:r w:rsidR="00F2182C" w:rsidRPr="007C24E4">
        <w:rPr>
          <w:rFonts w:eastAsia="Times New Roman"/>
          <w:sz w:val="28"/>
          <w:szCs w:val="26"/>
        </w:rPr>
        <w:t>щего</w:t>
      </w:r>
      <w:r w:rsidRPr="007C24E4">
        <w:rPr>
          <w:rFonts w:eastAsia="Times New Roman"/>
          <w:sz w:val="28"/>
          <w:szCs w:val="26"/>
        </w:rPr>
        <w:t xml:space="preserve"> особые</w:t>
      </w:r>
      <w:r w:rsidR="00F2182C" w:rsidRPr="007C24E4">
        <w:rPr>
          <w:rFonts w:eastAsia="Times New Roman"/>
          <w:sz w:val="28"/>
          <w:szCs w:val="26"/>
        </w:rPr>
        <w:t xml:space="preserve"> заслуги </w:t>
      </w:r>
      <w:r w:rsidRPr="007C24E4">
        <w:rPr>
          <w:rFonts w:eastAsia="Times New Roman"/>
          <w:sz w:val="28"/>
          <w:szCs w:val="26"/>
        </w:rPr>
        <w:t>перед Пр</w:t>
      </w:r>
      <w:r w:rsidR="00F2182C" w:rsidRPr="007C24E4">
        <w:rPr>
          <w:rFonts w:eastAsia="Times New Roman"/>
          <w:sz w:val="28"/>
          <w:szCs w:val="26"/>
        </w:rPr>
        <w:t xml:space="preserve">иднестровской Молдавской </w:t>
      </w:r>
      <w:r w:rsidRPr="007C24E4">
        <w:rPr>
          <w:rFonts w:eastAsia="Times New Roman"/>
          <w:sz w:val="28"/>
          <w:szCs w:val="26"/>
        </w:rPr>
        <w:t xml:space="preserve">Республикой, </w:t>
      </w:r>
      <w:r w:rsidRPr="007C24E4">
        <w:rPr>
          <w:rFonts w:eastAsia="Times New Roman"/>
          <w:sz w:val="28"/>
          <w:szCs w:val="26"/>
        </w:rPr>
        <w:br/>
      </w:r>
      <w:proofErr w:type="spellStart"/>
      <w:proofErr w:type="gramStart"/>
      <w:r w:rsidRPr="007C24E4">
        <w:rPr>
          <w:rFonts w:eastAsia="Times New Roman"/>
          <w:spacing w:val="-1"/>
          <w:sz w:val="28"/>
          <w:szCs w:val="26"/>
        </w:rPr>
        <w:t>п</w:t>
      </w:r>
      <w:proofErr w:type="spellEnd"/>
      <w:proofErr w:type="gramEnd"/>
      <w:r w:rsidR="00E32646" w:rsidRPr="007C24E4">
        <w:rPr>
          <w:rFonts w:eastAsia="Times New Roman"/>
          <w:spacing w:val="-1"/>
          <w:sz w:val="28"/>
          <w:szCs w:val="26"/>
        </w:rPr>
        <w:t xml:space="preserve"> </w:t>
      </w:r>
      <w:r w:rsidRPr="007C24E4">
        <w:rPr>
          <w:rFonts w:eastAsia="Times New Roman"/>
          <w:spacing w:val="-1"/>
          <w:sz w:val="28"/>
          <w:szCs w:val="26"/>
        </w:rPr>
        <w:t>о</w:t>
      </w:r>
      <w:r w:rsidR="00E32646" w:rsidRPr="007C24E4">
        <w:rPr>
          <w:rFonts w:eastAsia="Times New Roman"/>
          <w:spacing w:val="-1"/>
          <w:sz w:val="28"/>
          <w:szCs w:val="26"/>
        </w:rPr>
        <w:t xml:space="preserve"> </w:t>
      </w:r>
      <w:r w:rsidRPr="007C24E4">
        <w:rPr>
          <w:rFonts w:eastAsia="Times New Roman"/>
          <w:spacing w:val="-1"/>
          <w:sz w:val="28"/>
          <w:szCs w:val="26"/>
        </w:rPr>
        <w:t>с</w:t>
      </w:r>
      <w:r w:rsidR="00E32646" w:rsidRPr="007C24E4">
        <w:rPr>
          <w:rFonts w:eastAsia="Times New Roman"/>
          <w:spacing w:val="-1"/>
          <w:sz w:val="28"/>
          <w:szCs w:val="26"/>
        </w:rPr>
        <w:t xml:space="preserve"> </w:t>
      </w:r>
      <w:r w:rsidRPr="007C24E4">
        <w:rPr>
          <w:rFonts w:eastAsia="Times New Roman"/>
          <w:spacing w:val="-1"/>
          <w:sz w:val="28"/>
          <w:szCs w:val="26"/>
        </w:rPr>
        <w:t>т</w:t>
      </w:r>
      <w:r w:rsidR="00E32646" w:rsidRPr="007C24E4">
        <w:rPr>
          <w:rFonts w:eastAsia="Times New Roman"/>
          <w:spacing w:val="-1"/>
          <w:sz w:val="28"/>
          <w:szCs w:val="26"/>
        </w:rPr>
        <w:t xml:space="preserve"> </w:t>
      </w:r>
      <w:r w:rsidRPr="007C24E4">
        <w:rPr>
          <w:rFonts w:eastAsia="Times New Roman"/>
          <w:spacing w:val="-1"/>
          <w:sz w:val="28"/>
          <w:szCs w:val="26"/>
        </w:rPr>
        <w:t>а</w:t>
      </w:r>
      <w:r w:rsidR="00E32646" w:rsidRPr="007C24E4">
        <w:rPr>
          <w:rFonts w:eastAsia="Times New Roman"/>
          <w:spacing w:val="-1"/>
          <w:sz w:val="28"/>
          <w:szCs w:val="26"/>
        </w:rPr>
        <w:t xml:space="preserve"> </w:t>
      </w:r>
      <w:proofErr w:type="spellStart"/>
      <w:proofErr w:type="gramStart"/>
      <w:r w:rsidRPr="007C24E4">
        <w:rPr>
          <w:rFonts w:eastAsia="Times New Roman"/>
          <w:spacing w:val="-1"/>
          <w:sz w:val="28"/>
          <w:szCs w:val="26"/>
        </w:rPr>
        <w:t>н</w:t>
      </w:r>
      <w:proofErr w:type="spellEnd"/>
      <w:proofErr w:type="gramEnd"/>
      <w:r w:rsidR="00E32646" w:rsidRPr="007C24E4">
        <w:rPr>
          <w:rFonts w:eastAsia="Times New Roman"/>
          <w:spacing w:val="-1"/>
          <w:sz w:val="28"/>
          <w:szCs w:val="26"/>
        </w:rPr>
        <w:t xml:space="preserve"> </w:t>
      </w:r>
      <w:r w:rsidRPr="007C24E4">
        <w:rPr>
          <w:rFonts w:eastAsia="Times New Roman"/>
          <w:spacing w:val="-1"/>
          <w:sz w:val="28"/>
          <w:szCs w:val="26"/>
        </w:rPr>
        <w:t>о</w:t>
      </w:r>
      <w:r w:rsidR="00E32646" w:rsidRPr="007C24E4">
        <w:rPr>
          <w:rFonts w:eastAsia="Times New Roman"/>
          <w:spacing w:val="-1"/>
          <w:sz w:val="28"/>
          <w:szCs w:val="26"/>
        </w:rPr>
        <w:t xml:space="preserve"> </w:t>
      </w:r>
      <w:r w:rsidRPr="007C24E4">
        <w:rPr>
          <w:rFonts w:eastAsia="Times New Roman"/>
          <w:spacing w:val="-1"/>
          <w:sz w:val="28"/>
          <w:szCs w:val="26"/>
        </w:rPr>
        <w:t>в</w:t>
      </w:r>
      <w:r w:rsidR="00E32646" w:rsidRPr="007C24E4">
        <w:rPr>
          <w:rFonts w:eastAsia="Times New Roman"/>
          <w:spacing w:val="-1"/>
          <w:sz w:val="28"/>
          <w:szCs w:val="26"/>
        </w:rPr>
        <w:t xml:space="preserve"> </w:t>
      </w:r>
      <w:r w:rsidRPr="007C24E4">
        <w:rPr>
          <w:rFonts w:eastAsia="Times New Roman"/>
          <w:spacing w:val="-1"/>
          <w:sz w:val="28"/>
          <w:szCs w:val="26"/>
        </w:rPr>
        <w:t>л</w:t>
      </w:r>
      <w:r w:rsidR="00E32646" w:rsidRPr="007C24E4">
        <w:rPr>
          <w:rFonts w:eastAsia="Times New Roman"/>
          <w:spacing w:val="-1"/>
          <w:sz w:val="28"/>
          <w:szCs w:val="26"/>
        </w:rPr>
        <w:t xml:space="preserve"> </w:t>
      </w:r>
      <w:r w:rsidRPr="007C24E4">
        <w:rPr>
          <w:rFonts w:eastAsia="Times New Roman"/>
          <w:spacing w:val="-1"/>
          <w:sz w:val="28"/>
          <w:szCs w:val="26"/>
        </w:rPr>
        <w:t>я</w:t>
      </w:r>
      <w:r w:rsidR="00E32646" w:rsidRPr="007C24E4">
        <w:rPr>
          <w:rFonts w:eastAsia="Times New Roman"/>
          <w:spacing w:val="-1"/>
          <w:sz w:val="28"/>
          <w:szCs w:val="26"/>
        </w:rPr>
        <w:t xml:space="preserve"> </w:t>
      </w:r>
      <w:r w:rsidRPr="007C24E4">
        <w:rPr>
          <w:rFonts w:eastAsia="Times New Roman"/>
          <w:spacing w:val="-1"/>
          <w:sz w:val="28"/>
          <w:szCs w:val="26"/>
        </w:rPr>
        <w:t>ю:</w:t>
      </w:r>
    </w:p>
    <w:p w:rsidR="003C1694" w:rsidRPr="007C24E4" w:rsidRDefault="003C1694" w:rsidP="00E32646">
      <w:pPr>
        <w:shd w:val="clear" w:color="auto" w:fill="FFFFFF"/>
        <w:tabs>
          <w:tab w:val="left" w:pos="10206"/>
        </w:tabs>
        <w:ind w:firstLine="720"/>
        <w:rPr>
          <w:rFonts w:eastAsia="Times New Roman"/>
          <w:spacing w:val="-1"/>
          <w:sz w:val="28"/>
          <w:szCs w:val="26"/>
        </w:rPr>
      </w:pPr>
    </w:p>
    <w:p w:rsidR="00D07BCE" w:rsidRPr="007C24E4" w:rsidRDefault="00597F32" w:rsidP="00597F32">
      <w:pPr>
        <w:pStyle w:val="a3"/>
        <w:shd w:val="clear" w:color="auto" w:fill="FFFFFF"/>
        <w:tabs>
          <w:tab w:val="left" w:pos="10206"/>
        </w:tabs>
        <w:ind w:left="0" w:firstLine="709"/>
        <w:jc w:val="both"/>
        <w:rPr>
          <w:rFonts w:eastAsia="Times New Roman"/>
          <w:spacing w:val="-1"/>
          <w:sz w:val="28"/>
          <w:szCs w:val="26"/>
        </w:rPr>
      </w:pPr>
      <w:r w:rsidRPr="007C24E4">
        <w:rPr>
          <w:rFonts w:eastAsia="Times New Roman"/>
          <w:spacing w:val="-1"/>
          <w:sz w:val="28"/>
          <w:szCs w:val="26"/>
        </w:rPr>
        <w:t xml:space="preserve">1. </w:t>
      </w:r>
      <w:r w:rsidR="003C1694" w:rsidRPr="007C24E4">
        <w:rPr>
          <w:rFonts w:eastAsia="Times New Roman"/>
          <w:spacing w:val="-1"/>
          <w:sz w:val="28"/>
          <w:szCs w:val="26"/>
        </w:rPr>
        <w:t xml:space="preserve">Присвоить I Отдельной мотострелковой бригаде Вооруженных сил Приднестровской Молдавской Республики </w:t>
      </w:r>
      <w:r w:rsidR="00DC3226" w:rsidRPr="007C24E4">
        <w:rPr>
          <w:rFonts w:eastAsia="Times New Roman"/>
          <w:sz w:val="28"/>
          <w:szCs w:val="26"/>
        </w:rPr>
        <w:t>гварде</w:t>
      </w:r>
      <w:r w:rsidR="003C1694" w:rsidRPr="007C24E4">
        <w:rPr>
          <w:rFonts w:eastAsia="Times New Roman"/>
          <w:sz w:val="28"/>
          <w:szCs w:val="26"/>
        </w:rPr>
        <w:t xml:space="preserve">йское и почетное наименования и </w:t>
      </w:r>
      <w:r w:rsidR="00DC3226" w:rsidRPr="007C24E4">
        <w:rPr>
          <w:rFonts w:eastAsia="Times New Roman"/>
          <w:sz w:val="28"/>
          <w:szCs w:val="26"/>
        </w:rPr>
        <w:t xml:space="preserve">впредь именовать ее: </w:t>
      </w:r>
      <w:proofErr w:type="gramStart"/>
      <w:r w:rsidR="00DC3226" w:rsidRPr="007C24E4">
        <w:rPr>
          <w:rFonts w:eastAsia="Times New Roman"/>
          <w:sz w:val="28"/>
          <w:szCs w:val="26"/>
          <w:lang w:val="en-US"/>
        </w:rPr>
        <w:t>I</w:t>
      </w:r>
      <w:r w:rsidR="00DC3226" w:rsidRPr="007C24E4">
        <w:rPr>
          <w:rFonts w:eastAsia="Times New Roman"/>
          <w:sz w:val="28"/>
          <w:szCs w:val="26"/>
        </w:rPr>
        <w:t xml:space="preserve"> гвардейская отдельная мотострел</w:t>
      </w:r>
      <w:r w:rsidR="00F56DD4" w:rsidRPr="007C24E4">
        <w:rPr>
          <w:rFonts w:eastAsia="Times New Roman"/>
          <w:sz w:val="28"/>
          <w:szCs w:val="26"/>
        </w:rPr>
        <w:t xml:space="preserve">ковая бригада </w:t>
      </w:r>
      <w:r w:rsidR="00DC3226" w:rsidRPr="007C24E4">
        <w:rPr>
          <w:rFonts w:eastAsia="Times New Roman"/>
          <w:sz w:val="28"/>
          <w:szCs w:val="26"/>
        </w:rPr>
        <w:t>Вооруженных сил Приднестровской Молда</w:t>
      </w:r>
      <w:r w:rsidR="00F56DD4" w:rsidRPr="007C24E4">
        <w:rPr>
          <w:rFonts w:eastAsia="Times New Roman"/>
          <w:sz w:val="28"/>
          <w:szCs w:val="26"/>
        </w:rPr>
        <w:t>вской Республики имени генерал-</w:t>
      </w:r>
      <w:r w:rsidR="00DC3226" w:rsidRPr="007C24E4">
        <w:rPr>
          <w:rFonts w:eastAsia="Times New Roman"/>
          <w:sz w:val="28"/>
          <w:szCs w:val="26"/>
        </w:rPr>
        <w:t xml:space="preserve">полковника С.Ф. </w:t>
      </w:r>
      <w:proofErr w:type="spellStart"/>
      <w:r w:rsidR="00DC3226" w:rsidRPr="007C24E4">
        <w:rPr>
          <w:rFonts w:eastAsia="Times New Roman"/>
          <w:sz w:val="28"/>
          <w:szCs w:val="26"/>
        </w:rPr>
        <w:t>Кицака</w:t>
      </w:r>
      <w:proofErr w:type="spellEnd"/>
      <w:r w:rsidR="00DC3226" w:rsidRPr="007C24E4">
        <w:rPr>
          <w:rFonts w:eastAsia="Times New Roman"/>
          <w:sz w:val="28"/>
          <w:szCs w:val="26"/>
        </w:rPr>
        <w:t>.</w:t>
      </w:r>
      <w:proofErr w:type="gramEnd"/>
    </w:p>
    <w:p w:rsidR="00F56DD4" w:rsidRPr="007C24E4" w:rsidRDefault="00F56DD4" w:rsidP="00597F32">
      <w:pPr>
        <w:shd w:val="clear" w:color="auto" w:fill="FFFFFF"/>
        <w:tabs>
          <w:tab w:val="left" w:pos="857"/>
          <w:tab w:val="left" w:pos="10206"/>
        </w:tabs>
        <w:ind w:firstLine="709"/>
        <w:jc w:val="both"/>
        <w:rPr>
          <w:spacing w:val="-16"/>
          <w:sz w:val="28"/>
          <w:szCs w:val="26"/>
        </w:rPr>
      </w:pPr>
    </w:p>
    <w:p w:rsidR="00D07BCE" w:rsidRPr="007C24E4" w:rsidRDefault="00597F32" w:rsidP="00597F32">
      <w:pPr>
        <w:shd w:val="clear" w:color="auto" w:fill="FFFFFF"/>
        <w:tabs>
          <w:tab w:val="left" w:pos="857"/>
          <w:tab w:val="left" w:pos="10206"/>
        </w:tabs>
        <w:ind w:firstLine="709"/>
        <w:jc w:val="both"/>
        <w:rPr>
          <w:sz w:val="28"/>
          <w:szCs w:val="26"/>
        </w:rPr>
      </w:pPr>
      <w:r w:rsidRPr="007C24E4">
        <w:rPr>
          <w:rFonts w:eastAsia="Times New Roman"/>
          <w:sz w:val="28"/>
          <w:szCs w:val="26"/>
        </w:rPr>
        <w:t xml:space="preserve">2. </w:t>
      </w:r>
      <w:r w:rsidR="00F56DD4" w:rsidRPr="007C24E4">
        <w:rPr>
          <w:rFonts w:eastAsia="Times New Roman"/>
          <w:sz w:val="28"/>
          <w:szCs w:val="26"/>
        </w:rPr>
        <w:t>Настоя</w:t>
      </w:r>
      <w:r w:rsidR="00DC3226" w:rsidRPr="007C24E4">
        <w:rPr>
          <w:rFonts w:eastAsia="Times New Roman"/>
          <w:sz w:val="28"/>
          <w:szCs w:val="26"/>
        </w:rPr>
        <w:t>щий Указ вступает в силу со дня его подписания.</w:t>
      </w:r>
    </w:p>
    <w:p w:rsidR="00D07BCE" w:rsidRPr="007C24E4" w:rsidRDefault="00D07BCE" w:rsidP="002307BE">
      <w:pPr>
        <w:shd w:val="clear" w:color="auto" w:fill="FFFFFF"/>
        <w:tabs>
          <w:tab w:val="left" w:pos="857"/>
          <w:tab w:val="left" w:pos="10206"/>
        </w:tabs>
        <w:ind w:firstLine="709"/>
        <w:rPr>
          <w:sz w:val="28"/>
        </w:rPr>
      </w:pPr>
    </w:p>
    <w:p w:rsidR="0083631C" w:rsidRPr="007C24E4" w:rsidRDefault="0083631C" w:rsidP="002307BE">
      <w:pPr>
        <w:shd w:val="clear" w:color="auto" w:fill="FFFFFF"/>
        <w:tabs>
          <w:tab w:val="left" w:pos="857"/>
          <w:tab w:val="left" w:pos="10206"/>
        </w:tabs>
        <w:ind w:firstLine="720"/>
        <w:rPr>
          <w:sz w:val="28"/>
        </w:rPr>
      </w:pPr>
    </w:p>
    <w:p w:rsidR="0083631C" w:rsidRPr="007C24E4" w:rsidRDefault="0083631C" w:rsidP="002307BE">
      <w:pPr>
        <w:shd w:val="clear" w:color="auto" w:fill="FFFFFF"/>
        <w:tabs>
          <w:tab w:val="left" w:pos="857"/>
          <w:tab w:val="left" w:pos="10206"/>
        </w:tabs>
        <w:ind w:firstLine="720"/>
        <w:rPr>
          <w:sz w:val="28"/>
        </w:rPr>
      </w:pPr>
    </w:p>
    <w:p w:rsidR="0083631C" w:rsidRPr="007C24E4" w:rsidRDefault="0083631C" w:rsidP="0083631C">
      <w:pPr>
        <w:jc w:val="both"/>
        <w:rPr>
          <w:sz w:val="24"/>
          <w:szCs w:val="24"/>
        </w:rPr>
      </w:pPr>
      <w:r w:rsidRPr="007C24E4">
        <w:rPr>
          <w:sz w:val="24"/>
          <w:szCs w:val="24"/>
        </w:rPr>
        <w:t xml:space="preserve">ПРЕЗИДЕНТ                                                </w:t>
      </w:r>
      <w:r w:rsidR="00597F32" w:rsidRPr="007C24E4">
        <w:rPr>
          <w:sz w:val="24"/>
          <w:szCs w:val="24"/>
        </w:rPr>
        <w:t xml:space="preserve">            </w:t>
      </w:r>
      <w:r w:rsidRPr="007C24E4">
        <w:rPr>
          <w:sz w:val="24"/>
          <w:szCs w:val="24"/>
        </w:rPr>
        <w:t>В.КРАСНОСЕЛЬСКИЙ</w:t>
      </w:r>
    </w:p>
    <w:p w:rsidR="0083631C" w:rsidRDefault="0083631C" w:rsidP="0083631C">
      <w:pPr>
        <w:ind w:firstLine="708"/>
        <w:rPr>
          <w:sz w:val="28"/>
          <w:szCs w:val="28"/>
        </w:rPr>
      </w:pPr>
    </w:p>
    <w:p w:rsidR="00464E8F" w:rsidRPr="007C24E4" w:rsidRDefault="00464E8F" w:rsidP="0083631C">
      <w:pPr>
        <w:ind w:firstLine="708"/>
        <w:rPr>
          <w:sz w:val="28"/>
          <w:szCs w:val="28"/>
        </w:rPr>
      </w:pPr>
    </w:p>
    <w:p w:rsidR="0083631C" w:rsidRPr="007C24E4" w:rsidRDefault="0083631C" w:rsidP="0083631C">
      <w:pPr>
        <w:ind w:firstLine="708"/>
        <w:rPr>
          <w:sz w:val="28"/>
          <w:szCs w:val="28"/>
        </w:rPr>
      </w:pPr>
      <w:r w:rsidRPr="007C24E4">
        <w:rPr>
          <w:sz w:val="28"/>
          <w:szCs w:val="28"/>
        </w:rPr>
        <w:t>г. Тирасполь</w:t>
      </w:r>
    </w:p>
    <w:p w:rsidR="0083631C" w:rsidRPr="007C24E4" w:rsidRDefault="00464E8F" w:rsidP="0083631C">
      <w:pPr>
        <w:rPr>
          <w:sz w:val="28"/>
          <w:szCs w:val="28"/>
        </w:rPr>
      </w:pPr>
      <w:r w:rsidRPr="007C24E4">
        <w:rPr>
          <w:sz w:val="28"/>
          <w:szCs w:val="28"/>
        </w:rPr>
        <w:t xml:space="preserve">    </w:t>
      </w:r>
      <w:r w:rsidR="007C24E4" w:rsidRPr="007C24E4">
        <w:rPr>
          <w:sz w:val="28"/>
          <w:szCs w:val="28"/>
        </w:rPr>
        <w:t>19</w:t>
      </w:r>
      <w:r w:rsidR="0083631C" w:rsidRPr="007C24E4">
        <w:rPr>
          <w:sz w:val="28"/>
          <w:szCs w:val="28"/>
        </w:rPr>
        <w:t xml:space="preserve"> </w:t>
      </w:r>
      <w:r w:rsidR="007C24E4">
        <w:rPr>
          <w:sz w:val="28"/>
          <w:szCs w:val="28"/>
        </w:rPr>
        <w:t>декабря</w:t>
      </w:r>
      <w:r w:rsidR="0083631C" w:rsidRPr="007C24E4">
        <w:rPr>
          <w:sz w:val="28"/>
          <w:szCs w:val="28"/>
        </w:rPr>
        <w:t xml:space="preserve"> 2017 г.</w:t>
      </w:r>
    </w:p>
    <w:p w:rsidR="0083631C" w:rsidRPr="007C24E4" w:rsidRDefault="00464E8F" w:rsidP="0083631C">
      <w:pPr>
        <w:rPr>
          <w:sz w:val="28"/>
          <w:szCs w:val="28"/>
        </w:rPr>
      </w:pPr>
      <w:r w:rsidRPr="007C24E4">
        <w:rPr>
          <w:sz w:val="28"/>
          <w:szCs w:val="28"/>
        </w:rPr>
        <w:t xml:space="preserve">        </w:t>
      </w:r>
      <w:r w:rsidR="0083631C" w:rsidRPr="007C24E4">
        <w:rPr>
          <w:sz w:val="28"/>
          <w:szCs w:val="28"/>
        </w:rPr>
        <w:t xml:space="preserve">№ </w:t>
      </w:r>
      <w:r w:rsidR="007C24E4">
        <w:rPr>
          <w:sz w:val="28"/>
          <w:szCs w:val="28"/>
        </w:rPr>
        <w:t>688</w:t>
      </w:r>
    </w:p>
    <w:sectPr w:rsidR="0083631C" w:rsidRPr="007C24E4" w:rsidSect="00464E8F">
      <w:headerReference w:type="default" r:id="rId7"/>
      <w:type w:val="continuous"/>
      <w:pgSz w:w="11909" w:h="16834"/>
      <w:pgMar w:top="567" w:right="567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48" w:rsidRDefault="008D2848" w:rsidP="00464E8F">
      <w:r>
        <w:separator/>
      </w:r>
    </w:p>
  </w:endnote>
  <w:endnote w:type="continuationSeparator" w:id="0">
    <w:p w:rsidR="008D2848" w:rsidRDefault="008D2848" w:rsidP="0046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48" w:rsidRDefault="008D2848" w:rsidP="00464E8F">
      <w:r>
        <w:separator/>
      </w:r>
    </w:p>
  </w:footnote>
  <w:footnote w:type="continuationSeparator" w:id="0">
    <w:p w:rsidR="008D2848" w:rsidRDefault="008D2848" w:rsidP="00464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6945"/>
      <w:docPartObj>
        <w:docPartGallery w:val="Page Numbers (Top of Page)"/>
        <w:docPartUnique/>
      </w:docPartObj>
    </w:sdtPr>
    <w:sdtContent>
      <w:p w:rsidR="00464E8F" w:rsidRDefault="00C82BBF">
        <w:pPr>
          <w:pStyle w:val="a4"/>
          <w:jc w:val="center"/>
        </w:pPr>
        <w:fldSimple w:instr=" PAGE   \* MERGEFORMAT ">
          <w:r w:rsidR="00464E8F">
            <w:rPr>
              <w:noProof/>
            </w:rPr>
            <w:t>2</w:t>
          </w:r>
        </w:fldSimple>
      </w:p>
    </w:sdtContent>
  </w:sdt>
  <w:p w:rsidR="00464E8F" w:rsidRDefault="00464E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1CA8"/>
    <w:multiLevelType w:val="hybridMultilevel"/>
    <w:tmpl w:val="131453E2"/>
    <w:lvl w:ilvl="0" w:tplc="3918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226"/>
    <w:rsid w:val="002307BE"/>
    <w:rsid w:val="003C1694"/>
    <w:rsid w:val="003D629B"/>
    <w:rsid w:val="00427FE0"/>
    <w:rsid w:val="00464E8F"/>
    <w:rsid w:val="0049611A"/>
    <w:rsid w:val="00597F32"/>
    <w:rsid w:val="007C24E4"/>
    <w:rsid w:val="0083631C"/>
    <w:rsid w:val="008375FC"/>
    <w:rsid w:val="008B736F"/>
    <w:rsid w:val="008D2848"/>
    <w:rsid w:val="009D6148"/>
    <w:rsid w:val="00AB6F84"/>
    <w:rsid w:val="00B24BDE"/>
    <w:rsid w:val="00C82BBF"/>
    <w:rsid w:val="00CB6398"/>
    <w:rsid w:val="00D01976"/>
    <w:rsid w:val="00D07BCE"/>
    <w:rsid w:val="00DC3226"/>
    <w:rsid w:val="00DE2305"/>
    <w:rsid w:val="00E32646"/>
    <w:rsid w:val="00F2182C"/>
    <w:rsid w:val="00F56DD4"/>
    <w:rsid w:val="00FC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E8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64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4E8F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6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g30bvn</dc:creator>
  <cp:lastModifiedBy>g30bvn</cp:lastModifiedBy>
  <cp:revision>6</cp:revision>
  <cp:lastPrinted>2017-12-19T08:53:00Z</cp:lastPrinted>
  <dcterms:created xsi:type="dcterms:W3CDTF">2017-11-15T11:38:00Z</dcterms:created>
  <dcterms:modified xsi:type="dcterms:W3CDTF">2017-12-19T08:54:00Z</dcterms:modified>
</cp:coreProperties>
</file>