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67" w:rsidRDefault="008D4667" w:rsidP="00D56ADA">
      <w:pPr>
        <w:spacing w:after="0"/>
        <w:jc w:val="both"/>
        <w:rPr>
          <w:sz w:val="28"/>
          <w:szCs w:val="28"/>
          <w:lang w:val="en-US"/>
        </w:rPr>
      </w:pPr>
    </w:p>
    <w:p w:rsidR="00D56ADA" w:rsidRDefault="00D56ADA" w:rsidP="00D56ADA">
      <w:pPr>
        <w:spacing w:after="0"/>
        <w:jc w:val="both"/>
        <w:rPr>
          <w:sz w:val="28"/>
          <w:szCs w:val="28"/>
          <w:lang w:val="en-US"/>
        </w:rPr>
      </w:pPr>
    </w:p>
    <w:p w:rsidR="00D56ADA" w:rsidRDefault="00D56ADA" w:rsidP="00D56ADA">
      <w:pPr>
        <w:spacing w:after="0"/>
        <w:jc w:val="both"/>
        <w:rPr>
          <w:sz w:val="28"/>
          <w:szCs w:val="28"/>
          <w:lang w:val="en-US"/>
        </w:rPr>
      </w:pPr>
    </w:p>
    <w:p w:rsidR="00D56ADA" w:rsidRDefault="00D56ADA" w:rsidP="00D56ADA">
      <w:pPr>
        <w:spacing w:after="0"/>
        <w:jc w:val="both"/>
        <w:rPr>
          <w:sz w:val="28"/>
          <w:szCs w:val="28"/>
          <w:lang w:val="en-US"/>
        </w:rPr>
      </w:pPr>
    </w:p>
    <w:p w:rsidR="00D56ADA" w:rsidRDefault="00D56ADA" w:rsidP="00D56ADA">
      <w:pPr>
        <w:spacing w:after="0"/>
        <w:jc w:val="both"/>
        <w:rPr>
          <w:sz w:val="28"/>
          <w:szCs w:val="28"/>
          <w:lang w:val="en-US"/>
        </w:rPr>
      </w:pPr>
    </w:p>
    <w:p w:rsidR="00D56ADA" w:rsidRDefault="00D56ADA" w:rsidP="00D56ADA">
      <w:pPr>
        <w:spacing w:after="0"/>
        <w:jc w:val="both"/>
        <w:rPr>
          <w:sz w:val="28"/>
          <w:szCs w:val="28"/>
          <w:lang w:val="en-US"/>
        </w:rPr>
      </w:pPr>
    </w:p>
    <w:p w:rsidR="00D56ADA" w:rsidRDefault="00D56ADA" w:rsidP="00D56ADA">
      <w:pPr>
        <w:spacing w:after="0"/>
        <w:jc w:val="both"/>
        <w:rPr>
          <w:sz w:val="28"/>
          <w:szCs w:val="28"/>
          <w:lang w:val="en-US"/>
        </w:rPr>
      </w:pPr>
    </w:p>
    <w:p w:rsidR="00D56ADA" w:rsidRDefault="00D56ADA" w:rsidP="00D56ADA">
      <w:pPr>
        <w:spacing w:after="0"/>
        <w:jc w:val="both"/>
        <w:rPr>
          <w:sz w:val="28"/>
          <w:szCs w:val="28"/>
          <w:lang w:val="en-US"/>
        </w:rPr>
      </w:pPr>
    </w:p>
    <w:p w:rsidR="00D56ADA" w:rsidRDefault="00D56ADA" w:rsidP="00D56ADA">
      <w:pPr>
        <w:spacing w:after="0"/>
        <w:jc w:val="both"/>
        <w:rPr>
          <w:sz w:val="28"/>
          <w:szCs w:val="28"/>
          <w:lang w:val="en-US"/>
        </w:rPr>
      </w:pPr>
    </w:p>
    <w:p w:rsidR="00D56ADA" w:rsidRPr="00D56ADA" w:rsidRDefault="00D56ADA" w:rsidP="00D56ADA">
      <w:pPr>
        <w:spacing w:after="0"/>
        <w:jc w:val="both"/>
        <w:rPr>
          <w:sz w:val="28"/>
          <w:szCs w:val="28"/>
          <w:lang w:val="en-US"/>
        </w:rPr>
      </w:pPr>
    </w:p>
    <w:p w:rsidR="008D4667" w:rsidRPr="00D56ADA" w:rsidRDefault="008D4667" w:rsidP="00D56ADA">
      <w:pPr>
        <w:spacing w:after="0"/>
        <w:jc w:val="center"/>
        <w:rPr>
          <w:sz w:val="28"/>
          <w:szCs w:val="28"/>
        </w:rPr>
      </w:pPr>
    </w:p>
    <w:p w:rsidR="006A47E5" w:rsidRPr="00D56ADA" w:rsidRDefault="00D56ADA" w:rsidP="00D56AD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Об отмене</w:t>
      </w:r>
      <w:r w:rsidRPr="008B5F6C">
        <w:rPr>
          <w:sz w:val="28"/>
          <w:szCs w:val="28"/>
        </w:rPr>
        <w:t xml:space="preserve"> </w:t>
      </w:r>
      <w:r w:rsidR="006A47E5" w:rsidRPr="00D56ADA">
        <w:rPr>
          <w:sz w:val="28"/>
          <w:szCs w:val="28"/>
        </w:rPr>
        <w:t xml:space="preserve">некоторых указов </w:t>
      </w:r>
    </w:p>
    <w:p w:rsidR="008D4667" w:rsidRDefault="008D4667" w:rsidP="00D56ADA">
      <w:pPr>
        <w:spacing w:after="0"/>
        <w:jc w:val="center"/>
        <w:rPr>
          <w:sz w:val="28"/>
          <w:szCs w:val="28"/>
        </w:rPr>
      </w:pPr>
      <w:r w:rsidRPr="00D56ADA">
        <w:rPr>
          <w:sz w:val="28"/>
          <w:szCs w:val="28"/>
        </w:rPr>
        <w:t>Президента</w:t>
      </w:r>
      <w:r w:rsidR="006A47E5" w:rsidRPr="00D56ADA">
        <w:rPr>
          <w:sz w:val="28"/>
          <w:szCs w:val="28"/>
        </w:rPr>
        <w:t xml:space="preserve"> </w:t>
      </w:r>
      <w:r w:rsidRPr="00D56ADA">
        <w:rPr>
          <w:sz w:val="28"/>
          <w:szCs w:val="28"/>
        </w:rPr>
        <w:t xml:space="preserve">Приднестровской Молдавской </w:t>
      </w:r>
      <w:r w:rsidR="0080223E" w:rsidRPr="00D56ADA">
        <w:rPr>
          <w:sz w:val="28"/>
          <w:szCs w:val="28"/>
        </w:rPr>
        <w:t>Республики</w:t>
      </w:r>
    </w:p>
    <w:p w:rsidR="00941B81" w:rsidRPr="00D56ADA" w:rsidRDefault="00941B81" w:rsidP="00D56ADA">
      <w:pPr>
        <w:spacing w:after="0"/>
        <w:jc w:val="center"/>
        <w:rPr>
          <w:sz w:val="28"/>
          <w:szCs w:val="28"/>
        </w:rPr>
      </w:pPr>
    </w:p>
    <w:p w:rsidR="008D4667" w:rsidRPr="00D56ADA" w:rsidRDefault="008D4667" w:rsidP="00D56ADA">
      <w:pPr>
        <w:spacing w:after="0"/>
        <w:ind w:firstLine="851"/>
        <w:jc w:val="both"/>
        <w:rPr>
          <w:sz w:val="28"/>
          <w:szCs w:val="28"/>
        </w:rPr>
      </w:pPr>
    </w:p>
    <w:p w:rsidR="004745D9" w:rsidRDefault="004745D9" w:rsidP="00D56ADA">
      <w:pPr>
        <w:spacing w:after="0"/>
        <w:ind w:firstLine="709"/>
        <w:jc w:val="both"/>
        <w:rPr>
          <w:sz w:val="28"/>
          <w:szCs w:val="28"/>
        </w:rPr>
      </w:pPr>
      <w:proofErr w:type="gramStart"/>
      <w:r w:rsidRPr="00D56ADA">
        <w:rPr>
          <w:sz w:val="28"/>
          <w:szCs w:val="28"/>
        </w:rPr>
        <w:t xml:space="preserve">В соответствии со </w:t>
      </w:r>
      <w:hyperlink r:id="rId6" w:anchor="p235" w:tooltip="(ВСТУПИЛ В СИЛУ 17.01.1996) Конституция Приднестровской Молдавской Республики" w:history="1">
        <w:r w:rsidRPr="00D56ADA">
          <w:rPr>
            <w:rStyle w:val="a5"/>
            <w:color w:val="auto"/>
            <w:sz w:val="28"/>
            <w:szCs w:val="28"/>
            <w:bdr w:val="none" w:sz="0" w:space="0" w:color="auto" w:frame="1"/>
          </w:rPr>
          <w:t>статьей 65 Конституции Приднестровской Молдавской Республики</w:t>
        </w:r>
      </w:hyperlink>
      <w:r w:rsidRPr="00D56ADA">
        <w:rPr>
          <w:sz w:val="28"/>
          <w:szCs w:val="28"/>
        </w:rPr>
        <w:t xml:space="preserve">, </w:t>
      </w:r>
      <w:hyperlink r:id="rId7" w:tooltip="(ВСТУПИЛ В СИЛУ 30.12.2011) О Правительстве Приднестровской Молдавской Республики" w:history="1">
        <w:r w:rsidR="00A2200B" w:rsidRPr="00D56ADA">
          <w:rPr>
            <w:rStyle w:val="a5"/>
            <w:color w:val="auto"/>
            <w:sz w:val="28"/>
            <w:szCs w:val="28"/>
            <w:bdr w:val="none" w:sz="0" w:space="0" w:color="auto" w:frame="1"/>
          </w:rPr>
          <w:t>Конституционным законом Приднестровской Молдавской Республики от 30 ноября 2011 года № 224-КЗ-V «О Правительстве Приднестровской Молдавской Республики</w:t>
        </w:r>
      </w:hyperlink>
      <w:r w:rsidR="00A2200B" w:rsidRPr="00D56ADA">
        <w:rPr>
          <w:sz w:val="28"/>
          <w:szCs w:val="28"/>
        </w:rPr>
        <w:t>» (САЗ 11-48) с изменениями</w:t>
      </w:r>
      <w:r w:rsidR="00124FAA" w:rsidRPr="00D56ADA">
        <w:rPr>
          <w:sz w:val="28"/>
          <w:szCs w:val="28"/>
        </w:rPr>
        <w:t xml:space="preserve"> </w:t>
      </w:r>
      <w:r w:rsidR="006F465D">
        <w:rPr>
          <w:sz w:val="28"/>
          <w:szCs w:val="28"/>
        </w:rPr>
        <w:br/>
      </w:r>
      <w:r w:rsidR="00124FAA" w:rsidRPr="00D56ADA">
        <w:rPr>
          <w:sz w:val="28"/>
          <w:szCs w:val="28"/>
        </w:rPr>
        <w:t>и дополнениями,</w:t>
      </w:r>
      <w:r w:rsidR="00A2200B" w:rsidRPr="00D56ADA">
        <w:rPr>
          <w:sz w:val="28"/>
          <w:szCs w:val="28"/>
        </w:rPr>
        <w:t xml:space="preserve"> внесенными </w:t>
      </w:r>
      <w:hyperlink r:id="rId8" w:tooltip="(ВСТУПИЛ В СИЛУ 07.11.2012) О внесении дополнения в Конституционный закон Приднестровской Молдавской Республики " w:history="1">
        <w:r w:rsidR="00A2200B" w:rsidRPr="00D56ADA">
          <w:rPr>
            <w:rStyle w:val="a5"/>
            <w:color w:val="auto"/>
            <w:sz w:val="28"/>
            <w:szCs w:val="28"/>
            <w:bdr w:val="none" w:sz="0" w:space="0" w:color="auto" w:frame="1"/>
          </w:rPr>
          <w:t>конституционными законами Приднестровской Молдавской Республики от 26 октября 2012 года № 206-КЗД-V</w:t>
        </w:r>
      </w:hyperlink>
      <w:r w:rsidR="00A2200B" w:rsidRPr="00D56ADA">
        <w:rPr>
          <w:sz w:val="28"/>
          <w:szCs w:val="28"/>
        </w:rPr>
        <w:t xml:space="preserve"> (САЗ 12-44), </w:t>
      </w:r>
      <w:r w:rsidR="006F465D">
        <w:rPr>
          <w:sz w:val="28"/>
          <w:szCs w:val="28"/>
        </w:rPr>
        <w:br/>
      </w:r>
      <w:hyperlink r:id="rId9" w:tooltip="(ВСТУПИЛ В СИЛУ 25.06.2016) О внесении изменения в Конституционный закон Приднестровской Молдавской Республики " w:history="1">
        <w:r w:rsidR="00A2200B" w:rsidRPr="00D56ADA">
          <w:rPr>
            <w:rStyle w:val="a5"/>
            <w:color w:val="auto"/>
            <w:sz w:val="28"/>
            <w:szCs w:val="28"/>
            <w:bdr w:val="none" w:sz="0" w:space="0" w:color="auto" w:frame="1"/>
          </w:rPr>
          <w:t>от 2 июня 2016 года № 145-КЗИ-VI</w:t>
        </w:r>
      </w:hyperlink>
      <w:r w:rsidR="00A2200B" w:rsidRPr="00D56ADA">
        <w:rPr>
          <w:sz w:val="28"/>
          <w:szCs w:val="28"/>
        </w:rPr>
        <w:t xml:space="preserve"> (САЗ 16-22), </w:t>
      </w:r>
      <w:hyperlink r:id="rId10" w:tooltip="(ВСТУПИЛ В СИЛУ 14.12.2016) О внесении дополнения в Конституционный закон Приднестровской Молдавской Республики " w:history="1">
        <w:r w:rsidR="00A2200B" w:rsidRPr="00D56ADA">
          <w:rPr>
            <w:rStyle w:val="a5"/>
            <w:color w:val="auto"/>
            <w:sz w:val="28"/>
            <w:szCs w:val="28"/>
            <w:bdr w:val="none" w:sz="0" w:space="0" w:color="auto" w:frame="1"/>
          </w:rPr>
          <w:t xml:space="preserve">от 9 декабря 2016 года </w:t>
        </w:r>
        <w:r w:rsidR="006F465D">
          <w:rPr>
            <w:rStyle w:val="a5"/>
            <w:color w:val="auto"/>
            <w:sz w:val="28"/>
            <w:szCs w:val="28"/>
            <w:bdr w:val="none" w:sz="0" w:space="0" w:color="auto" w:frame="1"/>
          </w:rPr>
          <w:br/>
        </w:r>
        <w:r w:rsidR="00A2200B" w:rsidRPr="00D56ADA">
          <w:rPr>
            <w:rStyle w:val="a5"/>
            <w:color w:val="auto"/>
            <w:sz w:val="28"/>
            <w:szCs w:val="28"/>
            <w:bdr w:val="none" w:sz="0" w:space="0" w:color="auto" w:frame="1"/>
          </w:rPr>
          <w:t>№ 285-КЗД-VI</w:t>
        </w:r>
      </w:hyperlink>
      <w:r w:rsidR="00A2200B" w:rsidRPr="00D56ADA">
        <w:rPr>
          <w:sz w:val="28"/>
          <w:szCs w:val="28"/>
        </w:rPr>
        <w:t xml:space="preserve"> (САЗ</w:t>
      </w:r>
      <w:proofErr w:type="gramEnd"/>
      <w:r w:rsidR="00A2200B" w:rsidRPr="00D56ADA">
        <w:rPr>
          <w:sz w:val="28"/>
          <w:szCs w:val="28"/>
        </w:rPr>
        <w:t xml:space="preserve"> </w:t>
      </w:r>
      <w:proofErr w:type="gramStart"/>
      <w:r w:rsidR="00A2200B" w:rsidRPr="00D56ADA">
        <w:rPr>
          <w:sz w:val="28"/>
          <w:szCs w:val="28"/>
        </w:rPr>
        <w:t xml:space="preserve">16-49), </w:t>
      </w:r>
      <w:r w:rsidR="009B265E">
        <w:rPr>
          <w:sz w:val="28"/>
          <w:szCs w:val="28"/>
        </w:rPr>
        <w:t>от 1 ноября 2017 года № 288-КЗД-VI (САЗ 17-45</w:t>
      </w:r>
      <w:r w:rsidR="002627CD">
        <w:rPr>
          <w:sz w:val="28"/>
          <w:szCs w:val="28"/>
        </w:rPr>
        <w:t xml:space="preserve">,1), </w:t>
      </w:r>
      <w:r w:rsidR="00A2200B" w:rsidRPr="00D56ADA">
        <w:rPr>
          <w:sz w:val="28"/>
          <w:szCs w:val="28"/>
        </w:rPr>
        <w:t xml:space="preserve">от 4 ноября 2017 года № 307-КЗИ-VI (САЗ 17-45), от 27 ноября 2017 года </w:t>
      </w:r>
      <w:r w:rsidR="00905156">
        <w:rPr>
          <w:sz w:val="28"/>
          <w:szCs w:val="28"/>
        </w:rPr>
        <w:br/>
      </w:r>
      <w:r w:rsidR="00A2200B" w:rsidRPr="00D56ADA">
        <w:rPr>
          <w:sz w:val="28"/>
          <w:szCs w:val="28"/>
        </w:rPr>
        <w:t>№ 344-КЗД-VI (</w:t>
      </w:r>
      <w:r w:rsidR="002627CD">
        <w:rPr>
          <w:sz w:val="28"/>
          <w:szCs w:val="28"/>
        </w:rPr>
        <w:t>САЗ 17-49</w:t>
      </w:r>
      <w:r w:rsidR="00A2200B" w:rsidRPr="00D56ADA">
        <w:rPr>
          <w:sz w:val="28"/>
          <w:szCs w:val="28"/>
        </w:rPr>
        <w:t xml:space="preserve">), </w:t>
      </w:r>
      <w:r w:rsidR="000B0B3C">
        <w:rPr>
          <w:sz w:val="28"/>
          <w:szCs w:val="28"/>
        </w:rPr>
        <w:t xml:space="preserve">в связи со вступлением в силу Закона </w:t>
      </w:r>
      <w:r w:rsidR="00A968F8">
        <w:rPr>
          <w:sz w:val="28"/>
          <w:szCs w:val="28"/>
        </w:rPr>
        <w:t xml:space="preserve">Приднестровской Молдавской Республики от 27 сентября 2017 года </w:t>
      </w:r>
      <w:r w:rsidR="00905156">
        <w:rPr>
          <w:sz w:val="28"/>
          <w:szCs w:val="28"/>
        </w:rPr>
        <w:br/>
      </w:r>
      <w:r w:rsidR="00A968F8">
        <w:rPr>
          <w:sz w:val="28"/>
          <w:szCs w:val="28"/>
        </w:rPr>
        <w:t xml:space="preserve">№ 254-ЗИД-VI «О внесении изменений и дополнений в Таможенный кодекс Приднестровской Молдавской Республики» (САЗ 17-40), </w:t>
      </w:r>
      <w:r w:rsidR="00AC64A6" w:rsidRPr="00D56ADA">
        <w:rPr>
          <w:sz w:val="28"/>
          <w:szCs w:val="28"/>
        </w:rPr>
        <w:t xml:space="preserve">с целью </w:t>
      </w:r>
      <w:r w:rsidR="00124FAA" w:rsidRPr="00D56ADA">
        <w:rPr>
          <w:sz w:val="28"/>
          <w:szCs w:val="28"/>
        </w:rPr>
        <w:t xml:space="preserve">упорядочения </w:t>
      </w:r>
      <w:r w:rsidR="00AC64A6" w:rsidRPr="00D56ADA">
        <w:rPr>
          <w:sz w:val="28"/>
          <w:szCs w:val="28"/>
        </w:rPr>
        <w:t>нормативных правовых актов</w:t>
      </w:r>
      <w:proofErr w:type="gramEnd"/>
      <w:r w:rsidR="00AC64A6" w:rsidRPr="00D56ADA">
        <w:rPr>
          <w:sz w:val="28"/>
          <w:szCs w:val="28"/>
        </w:rPr>
        <w:t xml:space="preserve"> Приднестровской Молдавской Республики </w:t>
      </w:r>
      <w:r w:rsidR="00905156">
        <w:rPr>
          <w:sz w:val="28"/>
          <w:szCs w:val="28"/>
        </w:rPr>
        <w:br/>
      </w:r>
      <w:proofErr w:type="spellStart"/>
      <w:proofErr w:type="gramStart"/>
      <w:r w:rsidR="00E428F3" w:rsidRPr="00D56ADA">
        <w:rPr>
          <w:sz w:val="28"/>
          <w:szCs w:val="28"/>
        </w:rPr>
        <w:t>п</w:t>
      </w:r>
      <w:proofErr w:type="spellEnd"/>
      <w:proofErr w:type="gramEnd"/>
      <w:r w:rsidR="00905156">
        <w:rPr>
          <w:sz w:val="28"/>
          <w:szCs w:val="28"/>
        </w:rPr>
        <w:t xml:space="preserve"> </w:t>
      </w:r>
      <w:r w:rsidR="00E428F3" w:rsidRPr="00D56ADA">
        <w:rPr>
          <w:sz w:val="28"/>
          <w:szCs w:val="28"/>
        </w:rPr>
        <w:t>о</w:t>
      </w:r>
      <w:r w:rsidR="00905156">
        <w:rPr>
          <w:sz w:val="28"/>
          <w:szCs w:val="28"/>
        </w:rPr>
        <w:t xml:space="preserve"> </w:t>
      </w:r>
      <w:r w:rsidR="00E428F3" w:rsidRPr="00D56ADA">
        <w:rPr>
          <w:sz w:val="28"/>
          <w:szCs w:val="28"/>
        </w:rPr>
        <w:t>с</w:t>
      </w:r>
      <w:r w:rsidR="00905156">
        <w:rPr>
          <w:sz w:val="28"/>
          <w:szCs w:val="28"/>
        </w:rPr>
        <w:t xml:space="preserve"> </w:t>
      </w:r>
      <w:r w:rsidR="00E428F3" w:rsidRPr="00D56ADA">
        <w:rPr>
          <w:sz w:val="28"/>
          <w:szCs w:val="28"/>
        </w:rPr>
        <w:t>т</w:t>
      </w:r>
      <w:r w:rsidR="00905156">
        <w:rPr>
          <w:sz w:val="28"/>
          <w:szCs w:val="28"/>
        </w:rPr>
        <w:t xml:space="preserve"> </w:t>
      </w:r>
      <w:r w:rsidR="00E428F3" w:rsidRPr="00D56ADA">
        <w:rPr>
          <w:sz w:val="28"/>
          <w:szCs w:val="28"/>
        </w:rPr>
        <w:t>а</w:t>
      </w:r>
      <w:r w:rsidR="00905156">
        <w:rPr>
          <w:sz w:val="28"/>
          <w:szCs w:val="28"/>
        </w:rPr>
        <w:t xml:space="preserve"> </w:t>
      </w:r>
      <w:proofErr w:type="spellStart"/>
      <w:r w:rsidR="00E428F3" w:rsidRPr="00D56ADA">
        <w:rPr>
          <w:sz w:val="28"/>
          <w:szCs w:val="28"/>
        </w:rPr>
        <w:t>н</w:t>
      </w:r>
      <w:proofErr w:type="spellEnd"/>
      <w:r w:rsidR="00905156">
        <w:rPr>
          <w:sz w:val="28"/>
          <w:szCs w:val="28"/>
        </w:rPr>
        <w:t xml:space="preserve"> </w:t>
      </w:r>
      <w:r w:rsidR="00E428F3" w:rsidRPr="00D56ADA">
        <w:rPr>
          <w:sz w:val="28"/>
          <w:szCs w:val="28"/>
        </w:rPr>
        <w:t>о</w:t>
      </w:r>
      <w:r w:rsidR="00905156">
        <w:rPr>
          <w:sz w:val="28"/>
          <w:szCs w:val="28"/>
        </w:rPr>
        <w:t xml:space="preserve"> </w:t>
      </w:r>
      <w:r w:rsidR="00E428F3" w:rsidRPr="00D56ADA">
        <w:rPr>
          <w:sz w:val="28"/>
          <w:szCs w:val="28"/>
        </w:rPr>
        <w:t>в</w:t>
      </w:r>
      <w:r w:rsidR="00905156">
        <w:rPr>
          <w:sz w:val="28"/>
          <w:szCs w:val="28"/>
        </w:rPr>
        <w:t xml:space="preserve"> </w:t>
      </w:r>
      <w:r w:rsidR="00E428F3" w:rsidRPr="00D56ADA">
        <w:rPr>
          <w:sz w:val="28"/>
          <w:szCs w:val="28"/>
        </w:rPr>
        <w:t>л</w:t>
      </w:r>
      <w:r w:rsidR="00905156">
        <w:rPr>
          <w:sz w:val="28"/>
          <w:szCs w:val="28"/>
        </w:rPr>
        <w:t xml:space="preserve"> </w:t>
      </w:r>
      <w:r w:rsidR="00E428F3" w:rsidRPr="00D56ADA">
        <w:rPr>
          <w:sz w:val="28"/>
          <w:szCs w:val="28"/>
        </w:rPr>
        <w:t>я</w:t>
      </w:r>
      <w:r w:rsidR="00905156">
        <w:rPr>
          <w:sz w:val="28"/>
          <w:szCs w:val="28"/>
        </w:rPr>
        <w:t xml:space="preserve"> </w:t>
      </w:r>
      <w:r w:rsidR="00E428F3" w:rsidRPr="00D56ADA">
        <w:rPr>
          <w:sz w:val="28"/>
          <w:szCs w:val="28"/>
        </w:rPr>
        <w:t>ю:</w:t>
      </w:r>
    </w:p>
    <w:p w:rsidR="00941B81" w:rsidRPr="00D56ADA" w:rsidRDefault="00941B81" w:rsidP="00D56ADA">
      <w:pPr>
        <w:spacing w:after="0"/>
        <w:ind w:firstLine="709"/>
        <w:jc w:val="both"/>
        <w:rPr>
          <w:sz w:val="28"/>
          <w:szCs w:val="28"/>
        </w:rPr>
      </w:pPr>
    </w:p>
    <w:p w:rsidR="008702DF" w:rsidRPr="00D56ADA" w:rsidRDefault="004A2E06" w:rsidP="00D56ADA">
      <w:pPr>
        <w:spacing w:after="0"/>
        <w:ind w:firstLine="709"/>
        <w:jc w:val="both"/>
        <w:rPr>
          <w:rStyle w:val="a5"/>
          <w:color w:val="auto"/>
          <w:sz w:val="28"/>
          <w:szCs w:val="28"/>
          <w:bdr w:val="none" w:sz="0" w:space="0" w:color="auto" w:frame="1"/>
        </w:rPr>
      </w:pPr>
      <w:r w:rsidRPr="00D56ADA">
        <w:rPr>
          <w:rStyle w:val="a5"/>
          <w:color w:val="auto"/>
          <w:sz w:val="28"/>
          <w:szCs w:val="28"/>
          <w:bdr w:val="none" w:sz="0" w:space="0" w:color="auto" w:frame="1"/>
        </w:rPr>
        <w:t xml:space="preserve">1. Признать </w:t>
      </w:r>
      <w:r w:rsidR="00760A80" w:rsidRPr="00D56ADA">
        <w:rPr>
          <w:rStyle w:val="a5"/>
          <w:color w:val="auto"/>
          <w:sz w:val="28"/>
          <w:szCs w:val="28"/>
          <w:bdr w:val="none" w:sz="0" w:space="0" w:color="auto" w:frame="1"/>
        </w:rPr>
        <w:t>утратившими силу:</w:t>
      </w:r>
    </w:p>
    <w:p w:rsidR="008702DF" w:rsidRPr="00D56ADA" w:rsidRDefault="00A2200B" w:rsidP="00D56ADA">
      <w:pPr>
        <w:spacing w:after="0"/>
        <w:ind w:firstLine="709"/>
        <w:jc w:val="both"/>
        <w:rPr>
          <w:rStyle w:val="a5"/>
          <w:color w:val="auto"/>
          <w:sz w:val="28"/>
          <w:szCs w:val="28"/>
          <w:bdr w:val="none" w:sz="0" w:space="0" w:color="auto" w:frame="1"/>
        </w:rPr>
      </w:pPr>
      <w:r w:rsidRPr="00D56ADA">
        <w:rPr>
          <w:rStyle w:val="a5"/>
          <w:color w:val="auto"/>
          <w:sz w:val="28"/>
          <w:szCs w:val="28"/>
          <w:bdr w:val="none" w:sz="0" w:space="0" w:color="auto" w:frame="1"/>
        </w:rPr>
        <w:t>а)</w:t>
      </w:r>
      <w:r w:rsidR="000D770F" w:rsidRPr="00D56ADA">
        <w:rPr>
          <w:sz w:val="28"/>
          <w:szCs w:val="28"/>
        </w:rPr>
        <w:t xml:space="preserve"> </w:t>
      </w:r>
      <w:r w:rsidR="000D770F" w:rsidRPr="00D56ADA">
        <w:rPr>
          <w:rStyle w:val="a5"/>
          <w:color w:val="auto"/>
          <w:sz w:val="28"/>
          <w:szCs w:val="28"/>
          <w:bdr w:val="none" w:sz="0" w:space="0" w:color="auto" w:frame="1"/>
        </w:rPr>
        <w:t>Указ Президента Приднестровской Молдавской Республики</w:t>
      </w:r>
      <w:r w:rsidR="00034528" w:rsidRPr="00D56ADA">
        <w:rPr>
          <w:rStyle w:val="a5"/>
          <w:color w:val="auto"/>
          <w:sz w:val="28"/>
          <w:szCs w:val="28"/>
          <w:bdr w:val="none" w:sz="0" w:space="0" w:color="auto" w:frame="1"/>
        </w:rPr>
        <w:t xml:space="preserve"> </w:t>
      </w:r>
      <w:r w:rsidR="00905156">
        <w:rPr>
          <w:rStyle w:val="a5"/>
          <w:color w:val="auto"/>
          <w:sz w:val="28"/>
          <w:szCs w:val="28"/>
          <w:bdr w:val="none" w:sz="0" w:space="0" w:color="auto" w:frame="1"/>
        </w:rPr>
        <w:br/>
      </w:r>
      <w:r w:rsidR="00034528" w:rsidRPr="00D56ADA">
        <w:rPr>
          <w:rStyle w:val="a5"/>
          <w:color w:val="auto"/>
          <w:sz w:val="28"/>
          <w:szCs w:val="28"/>
          <w:bdr w:val="none" w:sz="0" w:space="0" w:color="auto" w:frame="1"/>
        </w:rPr>
        <w:t>от 19</w:t>
      </w:r>
      <w:r w:rsidR="00E21EBF" w:rsidRPr="00D56ADA">
        <w:rPr>
          <w:rStyle w:val="a5"/>
          <w:color w:val="auto"/>
          <w:sz w:val="28"/>
          <w:szCs w:val="28"/>
          <w:bdr w:val="none" w:sz="0" w:space="0" w:color="auto" w:frame="1"/>
        </w:rPr>
        <w:t xml:space="preserve"> января 2001 года № 32 </w:t>
      </w:r>
      <w:r w:rsidR="00B32ECA" w:rsidRPr="00D56ADA">
        <w:rPr>
          <w:rStyle w:val="a5"/>
          <w:color w:val="auto"/>
          <w:sz w:val="28"/>
          <w:szCs w:val="28"/>
          <w:bdr w:val="none" w:sz="0" w:space="0" w:color="auto" w:frame="1"/>
        </w:rPr>
        <w:t>«О перечне товаров, временно ввозимых/вывозимых с полным условным освобождением от таможенных пошлин и акцизного сбора»</w:t>
      </w:r>
      <w:r w:rsidR="00034528" w:rsidRPr="00D56ADA">
        <w:rPr>
          <w:rStyle w:val="a5"/>
          <w:color w:val="auto"/>
          <w:sz w:val="28"/>
          <w:szCs w:val="28"/>
          <w:bdr w:val="none" w:sz="0" w:space="0" w:color="auto" w:frame="1"/>
        </w:rPr>
        <w:t xml:space="preserve"> (ОВ 01-1)</w:t>
      </w:r>
      <w:r w:rsidR="00B32ECA" w:rsidRPr="00D56ADA">
        <w:rPr>
          <w:rStyle w:val="a5"/>
          <w:color w:val="auto"/>
          <w:sz w:val="28"/>
          <w:szCs w:val="28"/>
          <w:bdr w:val="none" w:sz="0" w:space="0" w:color="auto" w:frame="1"/>
        </w:rPr>
        <w:t>;</w:t>
      </w:r>
    </w:p>
    <w:p w:rsidR="008702DF" w:rsidRPr="00D56ADA" w:rsidRDefault="008678DD" w:rsidP="00D56ADA">
      <w:pPr>
        <w:spacing w:after="0"/>
        <w:ind w:firstLine="709"/>
        <w:jc w:val="both"/>
        <w:rPr>
          <w:rStyle w:val="a5"/>
          <w:color w:val="auto"/>
          <w:sz w:val="28"/>
          <w:szCs w:val="28"/>
          <w:bdr w:val="none" w:sz="0" w:space="0" w:color="auto" w:frame="1"/>
        </w:rPr>
      </w:pPr>
      <w:r w:rsidRPr="00D56ADA">
        <w:rPr>
          <w:rStyle w:val="a5"/>
          <w:color w:val="auto"/>
          <w:sz w:val="28"/>
          <w:szCs w:val="28"/>
          <w:bdr w:val="none" w:sz="0" w:space="0" w:color="auto" w:frame="1"/>
        </w:rPr>
        <w:t xml:space="preserve">б) Указ Президента Приднестровской Молдавской Республики </w:t>
      </w:r>
      <w:r w:rsidR="00905156">
        <w:rPr>
          <w:rStyle w:val="a5"/>
          <w:color w:val="auto"/>
          <w:sz w:val="28"/>
          <w:szCs w:val="28"/>
          <w:bdr w:val="none" w:sz="0" w:space="0" w:color="auto" w:frame="1"/>
        </w:rPr>
        <w:br/>
      </w:r>
      <w:r w:rsidRPr="00D56ADA">
        <w:rPr>
          <w:rStyle w:val="a5"/>
          <w:color w:val="auto"/>
          <w:sz w:val="28"/>
          <w:szCs w:val="28"/>
          <w:bdr w:val="none" w:sz="0" w:space="0" w:color="auto" w:frame="1"/>
        </w:rPr>
        <w:t xml:space="preserve">от 21 августа 2006 года № </w:t>
      </w:r>
      <w:r w:rsidR="00E356BE" w:rsidRPr="00D56ADA">
        <w:rPr>
          <w:rStyle w:val="a5"/>
          <w:color w:val="auto"/>
          <w:sz w:val="28"/>
          <w:szCs w:val="28"/>
          <w:bdr w:val="none" w:sz="0" w:space="0" w:color="auto" w:frame="1"/>
        </w:rPr>
        <w:t>448 «Об установлении ставок отдельных видов платежей, взимаемых таможенными органами Приднестровской Молдавской Республики» (</w:t>
      </w:r>
      <w:r w:rsidRPr="00D56ADA">
        <w:rPr>
          <w:rStyle w:val="a5"/>
          <w:color w:val="auto"/>
          <w:sz w:val="28"/>
          <w:szCs w:val="28"/>
          <w:bdr w:val="none" w:sz="0" w:space="0" w:color="auto" w:frame="1"/>
        </w:rPr>
        <w:t>САЗ 06-35</w:t>
      </w:r>
      <w:r w:rsidR="00E356BE" w:rsidRPr="00D56ADA">
        <w:rPr>
          <w:rStyle w:val="a5"/>
          <w:color w:val="auto"/>
          <w:sz w:val="28"/>
          <w:szCs w:val="28"/>
          <w:bdr w:val="none" w:sz="0" w:space="0" w:color="auto" w:frame="1"/>
        </w:rPr>
        <w:t>);</w:t>
      </w:r>
    </w:p>
    <w:p w:rsidR="008702DF" w:rsidRPr="00D56ADA" w:rsidRDefault="00E356BE" w:rsidP="00D56ADA">
      <w:pPr>
        <w:spacing w:after="0"/>
        <w:ind w:firstLine="709"/>
        <w:jc w:val="both"/>
        <w:rPr>
          <w:rStyle w:val="a5"/>
          <w:color w:val="auto"/>
          <w:sz w:val="28"/>
          <w:szCs w:val="28"/>
          <w:bdr w:val="none" w:sz="0" w:space="0" w:color="auto" w:frame="1"/>
        </w:rPr>
      </w:pPr>
      <w:r w:rsidRPr="00D56ADA">
        <w:rPr>
          <w:rStyle w:val="a5"/>
          <w:color w:val="auto"/>
          <w:sz w:val="28"/>
          <w:szCs w:val="28"/>
          <w:bdr w:val="none" w:sz="0" w:space="0" w:color="auto" w:frame="1"/>
        </w:rPr>
        <w:t xml:space="preserve">в) Указ Президента Приднестровской Молдавской Республики </w:t>
      </w:r>
      <w:r w:rsidR="002D2C96" w:rsidRPr="00D56ADA">
        <w:rPr>
          <w:rStyle w:val="a5"/>
          <w:color w:val="auto"/>
          <w:sz w:val="28"/>
          <w:szCs w:val="28"/>
          <w:bdr w:val="none" w:sz="0" w:space="0" w:color="auto" w:frame="1"/>
        </w:rPr>
        <w:t xml:space="preserve">от 6 марта 2012 </w:t>
      </w:r>
      <w:r w:rsidR="007E46F0" w:rsidRPr="00D56ADA">
        <w:rPr>
          <w:rStyle w:val="a5"/>
          <w:color w:val="auto"/>
          <w:sz w:val="28"/>
          <w:szCs w:val="28"/>
          <w:bdr w:val="none" w:sz="0" w:space="0" w:color="auto" w:frame="1"/>
        </w:rPr>
        <w:t xml:space="preserve">года </w:t>
      </w:r>
      <w:r w:rsidR="002D2C96" w:rsidRPr="00D56ADA">
        <w:rPr>
          <w:rStyle w:val="a5"/>
          <w:color w:val="auto"/>
          <w:sz w:val="28"/>
          <w:szCs w:val="28"/>
          <w:bdr w:val="none" w:sz="0" w:space="0" w:color="auto" w:frame="1"/>
        </w:rPr>
        <w:t xml:space="preserve">№ 160 </w:t>
      </w:r>
      <w:r w:rsidR="007E46F0" w:rsidRPr="00D56ADA">
        <w:rPr>
          <w:rStyle w:val="a5"/>
          <w:color w:val="auto"/>
          <w:sz w:val="28"/>
          <w:szCs w:val="28"/>
          <w:bdr w:val="none" w:sz="0" w:space="0" w:color="auto" w:frame="1"/>
        </w:rPr>
        <w:t>«</w:t>
      </w:r>
      <w:r w:rsidR="007E46F0" w:rsidRPr="00D56ADA">
        <w:rPr>
          <w:sz w:val="28"/>
          <w:szCs w:val="28"/>
          <w:shd w:val="clear" w:color="auto" w:fill="FFFFFF"/>
        </w:rPr>
        <w:t xml:space="preserve">О </w:t>
      </w:r>
      <w:r w:rsidR="00CB23BA" w:rsidRPr="00D56ADA">
        <w:rPr>
          <w:sz w:val="28"/>
          <w:szCs w:val="28"/>
          <w:shd w:val="clear" w:color="auto" w:fill="FFFFFF"/>
        </w:rPr>
        <w:t>сроках проверки таможенной декларации и документов</w:t>
      </w:r>
      <w:r w:rsidR="009D6771" w:rsidRPr="00D56ADA">
        <w:rPr>
          <w:sz w:val="28"/>
          <w:szCs w:val="28"/>
        </w:rPr>
        <w:t xml:space="preserve"> </w:t>
      </w:r>
      <w:r w:rsidR="00905156">
        <w:rPr>
          <w:sz w:val="28"/>
          <w:szCs w:val="28"/>
        </w:rPr>
        <w:br/>
      </w:r>
      <w:r w:rsidR="00CB23BA" w:rsidRPr="00D56ADA">
        <w:rPr>
          <w:sz w:val="28"/>
          <w:szCs w:val="28"/>
          <w:shd w:val="clear" w:color="auto" w:fill="FFFFFF"/>
        </w:rPr>
        <w:t>в отношении товаров и транспортных средств,</w:t>
      </w:r>
      <w:r w:rsidR="00CB23BA" w:rsidRPr="00D56ADA">
        <w:rPr>
          <w:sz w:val="28"/>
          <w:szCs w:val="28"/>
        </w:rPr>
        <w:t xml:space="preserve"> </w:t>
      </w:r>
      <w:r w:rsidR="00CB23BA" w:rsidRPr="00D56ADA">
        <w:rPr>
          <w:sz w:val="28"/>
          <w:szCs w:val="28"/>
          <w:shd w:val="clear" w:color="auto" w:fill="FFFFFF"/>
        </w:rPr>
        <w:t xml:space="preserve">перемещаемых </w:t>
      </w:r>
      <w:r w:rsidR="0065169C" w:rsidRPr="0065169C">
        <w:rPr>
          <w:sz w:val="28"/>
          <w:szCs w:val="28"/>
          <w:shd w:val="clear" w:color="auto" w:fill="FFFFFF"/>
        </w:rPr>
        <w:br/>
      </w:r>
      <w:r w:rsidR="00CB23BA" w:rsidRPr="0065169C">
        <w:rPr>
          <w:sz w:val="28"/>
          <w:szCs w:val="28"/>
          <w:shd w:val="clear" w:color="auto" w:fill="FFFFFF"/>
        </w:rPr>
        <w:t>через</w:t>
      </w:r>
      <w:r w:rsidR="00CB23BA" w:rsidRPr="00D56ADA">
        <w:rPr>
          <w:sz w:val="28"/>
          <w:szCs w:val="28"/>
          <w:shd w:val="clear" w:color="auto" w:fill="FFFFFF"/>
        </w:rPr>
        <w:t xml:space="preserve"> таможенную границу</w:t>
      </w:r>
      <w:r w:rsidR="009D6771" w:rsidRPr="00D56ADA">
        <w:rPr>
          <w:sz w:val="28"/>
          <w:szCs w:val="28"/>
        </w:rPr>
        <w:t xml:space="preserve"> </w:t>
      </w:r>
      <w:r w:rsidR="00CB23BA" w:rsidRPr="00D56ADA">
        <w:rPr>
          <w:sz w:val="28"/>
          <w:szCs w:val="28"/>
          <w:shd w:val="clear" w:color="auto" w:fill="FFFFFF"/>
        </w:rPr>
        <w:t>Приднестровской Молдавской Республики</w:t>
      </w:r>
      <w:r w:rsidR="007E46F0" w:rsidRPr="00D56ADA">
        <w:rPr>
          <w:sz w:val="28"/>
          <w:szCs w:val="28"/>
          <w:shd w:val="clear" w:color="auto" w:fill="FFFFFF"/>
        </w:rPr>
        <w:t>»</w:t>
      </w:r>
      <w:r w:rsidR="007E46F0" w:rsidRPr="00D56ADA">
        <w:rPr>
          <w:rStyle w:val="a5"/>
          <w:color w:val="auto"/>
          <w:sz w:val="28"/>
          <w:szCs w:val="28"/>
          <w:bdr w:val="none" w:sz="0" w:space="0" w:color="auto" w:frame="1"/>
        </w:rPr>
        <w:t xml:space="preserve"> (</w:t>
      </w:r>
      <w:r w:rsidR="002D2C96" w:rsidRPr="00D56ADA">
        <w:rPr>
          <w:rStyle w:val="a5"/>
          <w:color w:val="auto"/>
          <w:sz w:val="28"/>
          <w:szCs w:val="28"/>
          <w:bdr w:val="none" w:sz="0" w:space="0" w:color="auto" w:frame="1"/>
        </w:rPr>
        <w:t>САЗ 12-11</w:t>
      </w:r>
      <w:r w:rsidR="007E46F0" w:rsidRPr="00D56ADA">
        <w:rPr>
          <w:rStyle w:val="a5"/>
          <w:color w:val="auto"/>
          <w:sz w:val="28"/>
          <w:szCs w:val="28"/>
          <w:bdr w:val="none" w:sz="0" w:space="0" w:color="auto" w:frame="1"/>
        </w:rPr>
        <w:t>)</w:t>
      </w:r>
      <w:r w:rsidR="00CB23BA" w:rsidRPr="00D56ADA">
        <w:rPr>
          <w:rStyle w:val="a5"/>
          <w:color w:val="auto"/>
          <w:sz w:val="28"/>
          <w:szCs w:val="28"/>
          <w:bdr w:val="none" w:sz="0" w:space="0" w:color="auto" w:frame="1"/>
        </w:rPr>
        <w:t xml:space="preserve"> с изменениями, внесенными Указом Президента Приднестровской Молдавской Республики от 13 июня 2012 года № 400 (САЗ 12-25)</w:t>
      </w:r>
      <w:r w:rsidR="009D6771" w:rsidRPr="00D56ADA">
        <w:rPr>
          <w:rStyle w:val="a5"/>
          <w:color w:val="auto"/>
          <w:sz w:val="28"/>
          <w:szCs w:val="28"/>
          <w:bdr w:val="none" w:sz="0" w:space="0" w:color="auto" w:frame="1"/>
        </w:rPr>
        <w:t>;</w:t>
      </w:r>
    </w:p>
    <w:p w:rsidR="00D41AC9" w:rsidRPr="00674DA3" w:rsidRDefault="00D41AC9" w:rsidP="00D56ADA">
      <w:pPr>
        <w:spacing w:after="0"/>
        <w:ind w:firstLine="709"/>
        <w:jc w:val="both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proofErr w:type="gramStart"/>
      <w:r w:rsidRPr="00674DA3">
        <w:rPr>
          <w:rStyle w:val="a5"/>
          <w:color w:val="000000" w:themeColor="text1"/>
          <w:sz w:val="28"/>
          <w:szCs w:val="28"/>
          <w:bdr w:val="none" w:sz="0" w:space="0" w:color="auto" w:frame="1"/>
        </w:rPr>
        <w:lastRenderedPageBreak/>
        <w:t>г) Указ Президента Приднестровской Молдавской Республики</w:t>
      </w:r>
      <w:r w:rsidRPr="00674DA3">
        <w:rPr>
          <w:color w:val="000000" w:themeColor="text1"/>
          <w:sz w:val="28"/>
          <w:szCs w:val="28"/>
        </w:rPr>
        <w:t xml:space="preserve"> </w:t>
      </w:r>
      <w:r w:rsidR="00905156" w:rsidRPr="00674DA3">
        <w:rPr>
          <w:color w:val="000000" w:themeColor="text1"/>
          <w:sz w:val="28"/>
          <w:szCs w:val="28"/>
        </w:rPr>
        <w:br/>
      </w:r>
      <w:r w:rsidRPr="00674D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от 13 февраля 2013 года № 67 «О некоторых мерах по созданию условий </w:t>
      </w:r>
      <w:r w:rsidR="00E439F0" w:rsidRPr="00674DA3">
        <w:rPr>
          <w:rStyle w:val="a5"/>
          <w:color w:val="000000" w:themeColor="text1"/>
          <w:sz w:val="28"/>
          <w:szCs w:val="28"/>
          <w:bdr w:val="none" w:sz="0" w:space="0" w:color="auto" w:frame="1"/>
        </w:rPr>
        <w:br/>
      </w:r>
      <w:r w:rsidRPr="00674D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для активизации деятельности хозяйствующих субъектов Приднестровской Молдавской Республики» (САЗ 13-6) с изменениями, внесенными указами Президента Приднестровской Молдавской Республики от 29 апреля 2015 года № 182 (САЗ 15-18), от 16 июня 2016 года № 232 (САЗ 16-24)</w:t>
      </w:r>
      <w:r w:rsidR="00785500" w:rsidRPr="00674D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, от 29 мая </w:t>
      </w:r>
      <w:r w:rsidR="00E439F0" w:rsidRPr="00674DA3">
        <w:rPr>
          <w:rStyle w:val="a5"/>
          <w:color w:val="000000" w:themeColor="text1"/>
          <w:sz w:val="28"/>
          <w:szCs w:val="28"/>
          <w:bdr w:val="none" w:sz="0" w:space="0" w:color="auto" w:frame="1"/>
        </w:rPr>
        <w:br/>
      </w:r>
      <w:r w:rsidR="00785500" w:rsidRPr="00674D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2017 года № 349 (САЗ 17-23</w:t>
      </w:r>
      <w:proofErr w:type="gramEnd"/>
      <w:r w:rsidR="00785500" w:rsidRPr="00674D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)</w:t>
      </w:r>
      <w:r w:rsidR="009B79FB" w:rsidRPr="00674D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, от 21 декабря 2017 года </w:t>
      </w:r>
      <w:r w:rsidR="00BD3B1A" w:rsidRPr="00674D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№ </w:t>
      </w:r>
      <w:r w:rsidR="009B79FB" w:rsidRPr="00674D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699</w:t>
      </w:r>
      <w:r w:rsidR="00BD3B1A" w:rsidRPr="00674D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(САЗ 17-52)</w:t>
      </w:r>
      <w:r w:rsidR="00785500" w:rsidRPr="00674D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8702DF" w:rsidRPr="00674DA3" w:rsidRDefault="00D41AC9" w:rsidP="00D56ADA">
      <w:pPr>
        <w:spacing w:after="0"/>
        <w:ind w:firstLine="709"/>
        <w:jc w:val="both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 w:rsidRPr="00674D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д</w:t>
      </w:r>
      <w:proofErr w:type="spellEnd"/>
      <w:r w:rsidR="00BA6FED" w:rsidRPr="00674D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) Указ Президента Приднестровской Молдавской Республики </w:t>
      </w:r>
      <w:r w:rsidR="00E439F0" w:rsidRPr="00674DA3">
        <w:rPr>
          <w:rStyle w:val="a5"/>
          <w:color w:val="000000" w:themeColor="text1"/>
          <w:sz w:val="28"/>
          <w:szCs w:val="28"/>
          <w:bdr w:val="none" w:sz="0" w:space="0" w:color="auto" w:frame="1"/>
        </w:rPr>
        <w:br/>
      </w:r>
      <w:r w:rsidR="00417ED7" w:rsidRPr="00674D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от 9 сентября 2014 года № 285 </w:t>
      </w:r>
      <w:r w:rsidR="00B46039" w:rsidRPr="00674D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«Об утверждении Положения о Мобильной группе Государственного таможенного комитета Приднестровской Молдавской Республики» </w:t>
      </w:r>
      <w:r w:rsidR="00417ED7" w:rsidRPr="00674D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(</w:t>
      </w:r>
      <w:r w:rsidR="00B46039" w:rsidRPr="00674D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САЗ 14-37</w:t>
      </w:r>
      <w:r w:rsidR="00417ED7" w:rsidRPr="00674D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).</w:t>
      </w:r>
    </w:p>
    <w:p w:rsidR="0065169C" w:rsidRPr="00674DA3" w:rsidRDefault="0065169C" w:rsidP="00D56ADA">
      <w:pPr>
        <w:spacing w:after="0"/>
        <w:ind w:firstLine="709"/>
        <w:jc w:val="both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4A2E06" w:rsidRPr="00674DA3" w:rsidRDefault="004A2E06" w:rsidP="00D56ADA">
      <w:pPr>
        <w:spacing w:after="0"/>
        <w:ind w:firstLine="709"/>
        <w:jc w:val="both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674D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2. Н</w:t>
      </w:r>
      <w:r w:rsidR="00BD3B1A" w:rsidRPr="00674D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астоящий Указ вступает в силу со дня</w:t>
      </w:r>
      <w:r w:rsidR="00E439F0" w:rsidRPr="00674D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,</w:t>
      </w:r>
      <w:r w:rsidR="00BD3B1A" w:rsidRPr="00674D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следующего за днем </w:t>
      </w:r>
      <w:r w:rsidR="00E439F0" w:rsidRPr="00674DA3">
        <w:rPr>
          <w:rStyle w:val="a5"/>
          <w:color w:val="000000" w:themeColor="text1"/>
          <w:sz w:val="28"/>
          <w:szCs w:val="28"/>
          <w:bdr w:val="none" w:sz="0" w:space="0" w:color="auto" w:frame="1"/>
        </w:rPr>
        <w:br/>
      </w:r>
      <w:r w:rsidR="00BD3B1A" w:rsidRPr="00674D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его официального опубликования, и распространяет свое действие </w:t>
      </w:r>
      <w:r w:rsidR="00E439F0" w:rsidRPr="00674DA3">
        <w:rPr>
          <w:rStyle w:val="a5"/>
          <w:color w:val="000000" w:themeColor="text1"/>
          <w:sz w:val="28"/>
          <w:szCs w:val="28"/>
          <w:bdr w:val="none" w:sz="0" w:space="0" w:color="auto" w:frame="1"/>
        </w:rPr>
        <w:br/>
      </w:r>
      <w:r w:rsidR="00BD3B1A" w:rsidRPr="00674D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на правоотношения, </w:t>
      </w:r>
      <w:r w:rsidR="006F465D" w:rsidRPr="00674D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возникшие с 1 января 2018 года.</w:t>
      </w:r>
    </w:p>
    <w:p w:rsidR="008D4667" w:rsidRPr="00674DA3" w:rsidRDefault="008D4667" w:rsidP="00D56AD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06A42" w:rsidRPr="00674DA3" w:rsidRDefault="00706A42" w:rsidP="00D56ADA">
      <w:pPr>
        <w:spacing w:after="0"/>
        <w:rPr>
          <w:color w:val="000000" w:themeColor="text1"/>
          <w:sz w:val="28"/>
          <w:szCs w:val="28"/>
        </w:rPr>
      </w:pPr>
    </w:p>
    <w:p w:rsidR="00EE7D3F" w:rsidRPr="00674DA3" w:rsidRDefault="00EE7D3F" w:rsidP="00D56ADA">
      <w:pPr>
        <w:spacing w:after="0"/>
        <w:rPr>
          <w:color w:val="000000" w:themeColor="text1"/>
          <w:sz w:val="28"/>
          <w:szCs w:val="28"/>
        </w:rPr>
      </w:pPr>
    </w:p>
    <w:p w:rsidR="001E3C90" w:rsidRPr="00674DA3" w:rsidRDefault="001E3C90" w:rsidP="00D56ADA">
      <w:pPr>
        <w:spacing w:after="0"/>
        <w:rPr>
          <w:color w:val="000000" w:themeColor="text1"/>
          <w:sz w:val="28"/>
          <w:szCs w:val="28"/>
        </w:rPr>
      </w:pPr>
    </w:p>
    <w:p w:rsidR="001E3C90" w:rsidRPr="00674DA3" w:rsidRDefault="001E3C90" w:rsidP="00EE7D3F">
      <w:pPr>
        <w:spacing w:after="0"/>
        <w:jc w:val="both"/>
        <w:rPr>
          <w:rFonts w:eastAsia="Calibri"/>
          <w:color w:val="000000" w:themeColor="text1"/>
        </w:rPr>
      </w:pPr>
      <w:r w:rsidRPr="00674DA3">
        <w:rPr>
          <w:rFonts w:eastAsia="Calibri"/>
          <w:color w:val="000000" w:themeColor="text1"/>
        </w:rPr>
        <w:t>ПРЕЗИДЕНТ                                                                                                В.КРАСНОСЕЛЬСКИЙ</w:t>
      </w:r>
    </w:p>
    <w:p w:rsidR="001E3C90" w:rsidRPr="00674DA3" w:rsidRDefault="001E3C90" w:rsidP="00EE7D3F">
      <w:pPr>
        <w:spacing w:after="0"/>
        <w:ind w:firstLine="708"/>
        <w:rPr>
          <w:rFonts w:eastAsia="Calibri"/>
          <w:color w:val="000000" w:themeColor="text1"/>
          <w:sz w:val="28"/>
          <w:szCs w:val="28"/>
        </w:rPr>
      </w:pPr>
    </w:p>
    <w:p w:rsidR="001E3C90" w:rsidRDefault="001E3C90" w:rsidP="00EE7D3F">
      <w:pPr>
        <w:spacing w:after="0"/>
        <w:ind w:firstLine="708"/>
        <w:rPr>
          <w:rFonts w:eastAsia="Calibri"/>
          <w:sz w:val="28"/>
          <w:szCs w:val="28"/>
        </w:rPr>
      </w:pPr>
    </w:p>
    <w:p w:rsidR="001E3C90" w:rsidRDefault="001E3C90" w:rsidP="00EE7D3F">
      <w:pPr>
        <w:spacing w:after="0"/>
        <w:rPr>
          <w:rFonts w:eastAsia="Calibri"/>
          <w:sz w:val="28"/>
          <w:szCs w:val="28"/>
        </w:rPr>
      </w:pPr>
    </w:p>
    <w:p w:rsidR="001E3C90" w:rsidRPr="00411EF6" w:rsidRDefault="001E3C90" w:rsidP="001E3C90">
      <w:pPr>
        <w:spacing w:after="0"/>
        <w:ind w:firstLine="708"/>
        <w:rPr>
          <w:rFonts w:eastAsia="Calibri"/>
          <w:color w:val="000000" w:themeColor="text1"/>
          <w:sz w:val="28"/>
          <w:szCs w:val="28"/>
        </w:rPr>
      </w:pPr>
      <w:r w:rsidRPr="00411EF6">
        <w:rPr>
          <w:rFonts w:eastAsia="Calibri"/>
          <w:color w:val="000000" w:themeColor="text1"/>
          <w:sz w:val="28"/>
          <w:szCs w:val="28"/>
        </w:rPr>
        <w:t>г. Тирасполь</w:t>
      </w:r>
    </w:p>
    <w:p w:rsidR="001E3C90" w:rsidRPr="00411EF6" w:rsidRDefault="001E3C90" w:rsidP="001E3C90">
      <w:pPr>
        <w:spacing w:after="0"/>
        <w:rPr>
          <w:rFonts w:eastAsia="Calibri"/>
          <w:color w:val="000000" w:themeColor="text1"/>
          <w:sz w:val="28"/>
          <w:szCs w:val="28"/>
        </w:rPr>
      </w:pPr>
      <w:r w:rsidRPr="00411EF6">
        <w:rPr>
          <w:rFonts w:eastAsia="Calibri"/>
          <w:color w:val="000000" w:themeColor="text1"/>
          <w:sz w:val="28"/>
          <w:szCs w:val="28"/>
        </w:rPr>
        <w:t xml:space="preserve">         </w:t>
      </w:r>
      <w:r w:rsidR="00411EF6" w:rsidRPr="00411EF6">
        <w:rPr>
          <w:color w:val="000000" w:themeColor="text1"/>
          <w:sz w:val="28"/>
          <w:szCs w:val="28"/>
        </w:rPr>
        <w:t>10</w:t>
      </w:r>
      <w:r w:rsidRPr="00411EF6">
        <w:rPr>
          <w:rFonts w:eastAsia="Calibri"/>
          <w:color w:val="000000" w:themeColor="text1"/>
          <w:sz w:val="28"/>
          <w:szCs w:val="28"/>
        </w:rPr>
        <w:t xml:space="preserve"> января 201</w:t>
      </w:r>
      <w:r w:rsidR="00EE7D3F" w:rsidRPr="00411EF6">
        <w:rPr>
          <w:color w:val="000000" w:themeColor="text1"/>
          <w:sz w:val="28"/>
          <w:szCs w:val="28"/>
        </w:rPr>
        <w:t>8</w:t>
      </w:r>
      <w:r w:rsidRPr="00411EF6">
        <w:rPr>
          <w:rFonts w:eastAsia="Calibri"/>
          <w:color w:val="000000" w:themeColor="text1"/>
          <w:sz w:val="28"/>
          <w:szCs w:val="28"/>
        </w:rPr>
        <w:t xml:space="preserve"> г.</w:t>
      </w:r>
    </w:p>
    <w:p w:rsidR="001E3C90" w:rsidRPr="00411EF6" w:rsidRDefault="001E3C90" w:rsidP="001E3C90">
      <w:pPr>
        <w:spacing w:after="0"/>
        <w:rPr>
          <w:rFonts w:eastAsia="Calibri"/>
          <w:color w:val="000000" w:themeColor="text1"/>
          <w:sz w:val="28"/>
          <w:szCs w:val="28"/>
          <w:lang w:val="en-US"/>
        </w:rPr>
      </w:pPr>
      <w:r w:rsidRPr="00411EF6">
        <w:rPr>
          <w:rFonts w:eastAsia="Calibri"/>
          <w:color w:val="000000" w:themeColor="text1"/>
          <w:sz w:val="28"/>
          <w:szCs w:val="28"/>
        </w:rPr>
        <w:t xml:space="preserve">            </w:t>
      </w:r>
      <w:r w:rsidR="00EE7D3F" w:rsidRPr="00411EF6">
        <w:rPr>
          <w:color w:val="000000" w:themeColor="text1"/>
          <w:sz w:val="28"/>
          <w:szCs w:val="28"/>
        </w:rPr>
        <w:t xml:space="preserve">  </w:t>
      </w:r>
      <w:r w:rsidRPr="00411EF6">
        <w:rPr>
          <w:rFonts w:eastAsia="Calibri"/>
          <w:color w:val="000000" w:themeColor="text1"/>
          <w:sz w:val="28"/>
          <w:szCs w:val="28"/>
        </w:rPr>
        <w:t xml:space="preserve"> </w:t>
      </w:r>
      <w:r w:rsidR="00411EF6">
        <w:rPr>
          <w:rFonts w:eastAsia="Calibri"/>
          <w:color w:val="000000" w:themeColor="text1"/>
          <w:sz w:val="28"/>
          <w:szCs w:val="28"/>
          <w:lang w:val="en-US"/>
        </w:rPr>
        <w:t xml:space="preserve">  </w:t>
      </w:r>
      <w:r w:rsidRPr="00411EF6">
        <w:rPr>
          <w:rFonts w:eastAsia="Calibri"/>
          <w:color w:val="000000" w:themeColor="text1"/>
          <w:sz w:val="28"/>
          <w:szCs w:val="28"/>
        </w:rPr>
        <w:t xml:space="preserve"> № </w:t>
      </w:r>
      <w:r w:rsidR="00411EF6">
        <w:rPr>
          <w:rFonts w:eastAsia="Calibri"/>
          <w:color w:val="000000" w:themeColor="text1"/>
          <w:sz w:val="28"/>
          <w:szCs w:val="28"/>
          <w:lang w:val="en-US"/>
        </w:rPr>
        <w:t>7</w:t>
      </w:r>
    </w:p>
    <w:p w:rsidR="001E3C90" w:rsidRPr="00411EF6" w:rsidRDefault="001E3C90" w:rsidP="00D56ADA">
      <w:pPr>
        <w:spacing w:after="0"/>
        <w:rPr>
          <w:color w:val="000000" w:themeColor="text1"/>
          <w:sz w:val="28"/>
          <w:szCs w:val="28"/>
        </w:rPr>
      </w:pPr>
    </w:p>
    <w:sectPr w:rsidR="001E3C90" w:rsidRPr="00411EF6" w:rsidSect="00905156">
      <w:headerReference w:type="default" r:id="rId11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937" w:rsidRDefault="00333937" w:rsidP="00905156">
      <w:pPr>
        <w:spacing w:after="0"/>
      </w:pPr>
      <w:r>
        <w:separator/>
      </w:r>
    </w:p>
  </w:endnote>
  <w:endnote w:type="continuationSeparator" w:id="0">
    <w:p w:rsidR="00333937" w:rsidRDefault="00333937" w:rsidP="009051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937" w:rsidRDefault="00333937" w:rsidP="00905156">
      <w:pPr>
        <w:spacing w:after="0"/>
      </w:pPr>
      <w:r>
        <w:separator/>
      </w:r>
    </w:p>
  </w:footnote>
  <w:footnote w:type="continuationSeparator" w:id="0">
    <w:p w:rsidR="00333937" w:rsidRDefault="00333937" w:rsidP="0090515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51001"/>
      <w:docPartObj>
        <w:docPartGallery w:val="Page Numbers (Top of Page)"/>
        <w:docPartUnique/>
      </w:docPartObj>
    </w:sdtPr>
    <w:sdtContent>
      <w:p w:rsidR="00905156" w:rsidRDefault="004C2784">
        <w:pPr>
          <w:pStyle w:val="a9"/>
          <w:jc w:val="center"/>
        </w:pPr>
        <w:r w:rsidRPr="00674DA3">
          <w:rPr>
            <w:color w:val="000000" w:themeColor="text1"/>
          </w:rPr>
          <w:fldChar w:fldCharType="begin"/>
        </w:r>
        <w:r w:rsidRPr="00674DA3">
          <w:rPr>
            <w:color w:val="000000" w:themeColor="text1"/>
          </w:rPr>
          <w:instrText xml:space="preserve"> PAGE   \* MERGEFORMAT </w:instrText>
        </w:r>
        <w:r w:rsidRPr="00674DA3">
          <w:rPr>
            <w:color w:val="000000" w:themeColor="text1"/>
          </w:rPr>
          <w:fldChar w:fldCharType="separate"/>
        </w:r>
        <w:r w:rsidR="00674DA3">
          <w:rPr>
            <w:noProof/>
            <w:color w:val="000000" w:themeColor="text1"/>
          </w:rPr>
          <w:t>- 2 -</w:t>
        </w:r>
        <w:r w:rsidRPr="00674DA3">
          <w:rPr>
            <w:color w:val="000000" w:themeColor="text1"/>
          </w:rPr>
          <w:fldChar w:fldCharType="end"/>
        </w:r>
      </w:p>
    </w:sdtContent>
  </w:sdt>
  <w:p w:rsidR="00905156" w:rsidRDefault="00905156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F6A"/>
    <w:rsid w:val="00034528"/>
    <w:rsid w:val="0004584F"/>
    <w:rsid w:val="00064ED9"/>
    <w:rsid w:val="00077233"/>
    <w:rsid w:val="000A4CC1"/>
    <w:rsid w:val="000B0B3C"/>
    <w:rsid w:val="000D4BC5"/>
    <w:rsid w:val="000D770F"/>
    <w:rsid w:val="000F4D1F"/>
    <w:rsid w:val="00113E21"/>
    <w:rsid w:val="00124FAA"/>
    <w:rsid w:val="00127E4D"/>
    <w:rsid w:val="001A751A"/>
    <w:rsid w:val="001E3C90"/>
    <w:rsid w:val="002627CD"/>
    <w:rsid w:val="002D2C96"/>
    <w:rsid w:val="00320017"/>
    <w:rsid w:val="00333937"/>
    <w:rsid w:val="0034436C"/>
    <w:rsid w:val="003619ED"/>
    <w:rsid w:val="003B3803"/>
    <w:rsid w:val="003E5926"/>
    <w:rsid w:val="00403F92"/>
    <w:rsid w:val="00411EF6"/>
    <w:rsid w:val="00417ED7"/>
    <w:rsid w:val="00424C19"/>
    <w:rsid w:val="00436015"/>
    <w:rsid w:val="004745D9"/>
    <w:rsid w:val="004A2E06"/>
    <w:rsid w:val="004B28AE"/>
    <w:rsid w:val="004C2784"/>
    <w:rsid w:val="00554F23"/>
    <w:rsid w:val="00574E3E"/>
    <w:rsid w:val="00581B1E"/>
    <w:rsid w:val="00582E11"/>
    <w:rsid w:val="005D4465"/>
    <w:rsid w:val="005E29A8"/>
    <w:rsid w:val="00600B9F"/>
    <w:rsid w:val="006360C5"/>
    <w:rsid w:val="0065169C"/>
    <w:rsid w:val="00674DA3"/>
    <w:rsid w:val="006A47E5"/>
    <w:rsid w:val="006A6DEE"/>
    <w:rsid w:val="006E6C94"/>
    <w:rsid w:val="006F465D"/>
    <w:rsid w:val="00706A42"/>
    <w:rsid w:val="00727A69"/>
    <w:rsid w:val="00751290"/>
    <w:rsid w:val="00760A80"/>
    <w:rsid w:val="00783445"/>
    <w:rsid w:val="00785500"/>
    <w:rsid w:val="00796005"/>
    <w:rsid w:val="007B1103"/>
    <w:rsid w:val="007E46F0"/>
    <w:rsid w:val="00801CEF"/>
    <w:rsid w:val="0080223E"/>
    <w:rsid w:val="00803399"/>
    <w:rsid w:val="00823145"/>
    <w:rsid w:val="00850DEF"/>
    <w:rsid w:val="008535F2"/>
    <w:rsid w:val="008678DD"/>
    <w:rsid w:val="008702DF"/>
    <w:rsid w:val="008769BF"/>
    <w:rsid w:val="008B3C44"/>
    <w:rsid w:val="008B5F6C"/>
    <w:rsid w:val="008D4667"/>
    <w:rsid w:val="008D7F6B"/>
    <w:rsid w:val="008E1474"/>
    <w:rsid w:val="00902866"/>
    <w:rsid w:val="00905156"/>
    <w:rsid w:val="00926BEE"/>
    <w:rsid w:val="00927F6A"/>
    <w:rsid w:val="00941B81"/>
    <w:rsid w:val="0094504B"/>
    <w:rsid w:val="009B1389"/>
    <w:rsid w:val="009B265E"/>
    <w:rsid w:val="009B79FB"/>
    <w:rsid w:val="009D6771"/>
    <w:rsid w:val="00A02597"/>
    <w:rsid w:val="00A2200B"/>
    <w:rsid w:val="00A276E5"/>
    <w:rsid w:val="00A73159"/>
    <w:rsid w:val="00A968F8"/>
    <w:rsid w:val="00AC64A6"/>
    <w:rsid w:val="00B2215F"/>
    <w:rsid w:val="00B226C6"/>
    <w:rsid w:val="00B261CD"/>
    <w:rsid w:val="00B30039"/>
    <w:rsid w:val="00B32ECA"/>
    <w:rsid w:val="00B44A71"/>
    <w:rsid w:val="00B46039"/>
    <w:rsid w:val="00B53775"/>
    <w:rsid w:val="00B911CE"/>
    <w:rsid w:val="00B93334"/>
    <w:rsid w:val="00BA6FED"/>
    <w:rsid w:val="00BB22FD"/>
    <w:rsid w:val="00BC1084"/>
    <w:rsid w:val="00BD3AD5"/>
    <w:rsid w:val="00BD3B1A"/>
    <w:rsid w:val="00C01D8C"/>
    <w:rsid w:val="00C1772D"/>
    <w:rsid w:val="00C57182"/>
    <w:rsid w:val="00C86091"/>
    <w:rsid w:val="00CB23BA"/>
    <w:rsid w:val="00CC08B3"/>
    <w:rsid w:val="00CE21A2"/>
    <w:rsid w:val="00CF166A"/>
    <w:rsid w:val="00D10E83"/>
    <w:rsid w:val="00D41AC9"/>
    <w:rsid w:val="00D43E73"/>
    <w:rsid w:val="00D56A83"/>
    <w:rsid w:val="00D56ADA"/>
    <w:rsid w:val="00D63C75"/>
    <w:rsid w:val="00D820F2"/>
    <w:rsid w:val="00E21EBF"/>
    <w:rsid w:val="00E356BE"/>
    <w:rsid w:val="00E428F3"/>
    <w:rsid w:val="00E439F0"/>
    <w:rsid w:val="00E601BE"/>
    <w:rsid w:val="00E77614"/>
    <w:rsid w:val="00EC497E"/>
    <w:rsid w:val="00EE7D3F"/>
    <w:rsid w:val="00F3797D"/>
    <w:rsid w:val="00F61AD4"/>
    <w:rsid w:val="00F973DC"/>
    <w:rsid w:val="00FA6492"/>
    <w:rsid w:val="00FB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39"/>
    <w:pPr>
      <w:spacing w:after="20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667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8D466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34436C"/>
    <w:rPr>
      <w:strike w:val="0"/>
      <w:dstrike w:val="0"/>
      <w:color w:val="1E82E0"/>
      <w:u w:val="none"/>
      <w:effect w:val="none"/>
    </w:rPr>
  </w:style>
  <w:style w:type="paragraph" w:styleId="a6">
    <w:name w:val="List Paragraph"/>
    <w:basedOn w:val="a"/>
    <w:uiPriority w:val="34"/>
    <w:qFormat/>
    <w:rsid w:val="00FB35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61AD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1AD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05156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905156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905156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051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48773">
              <w:marLeft w:val="0"/>
              <w:marRight w:val="4950"/>
              <w:marTop w:val="0"/>
              <w:marBottom w:val="0"/>
              <w:divBdr>
                <w:top w:val="single" w:sz="36" w:space="0" w:color="328FC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8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7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62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0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8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003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1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18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217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52892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2491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53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041373">
                                                              <w:marLeft w:val="-45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949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1360001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mr-online.com/?id=hhxcLYXNxsZjW9lsMIkZLA%3d%3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.pmr-online.com/?id=YOE7wBbwnaVKvMoVYS0lJQ%3d%3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pmr-online.com/?id=EScfVnh%2bAcQ52x2cF4%2btpQ%3d%3d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pravo.pmr-online.com/?id=iilZQqPEUixLy3JVZhaWfQ%3d%3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avo.pmr-online.com/?id=wkIyZJY8QDv6Uj5uOq5etw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Бойкова Н.</dc:creator>
  <cp:lastModifiedBy>g30ses</cp:lastModifiedBy>
  <cp:revision>8</cp:revision>
  <cp:lastPrinted>2018-01-10T13:42:00Z</cp:lastPrinted>
  <dcterms:created xsi:type="dcterms:W3CDTF">2018-01-09T12:27:00Z</dcterms:created>
  <dcterms:modified xsi:type="dcterms:W3CDTF">2018-01-10T13:43:00Z</dcterms:modified>
</cp:coreProperties>
</file>