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Default="00067DDA" w:rsidP="0058091C">
      <w:pPr>
        <w:autoSpaceDE w:val="0"/>
        <w:autoSpaceDN w:val="0"/>
        <w:adjustRightInd w:val="0"/>
        <w:spacing w:line="240" w:lineRule="auto"/>
        <w:ind w:firstLine="0"/>
        <w:jc w:val="center"/>
      </w:pPr>
    </w:p>
    <w:p w:rsidR="00067DDA" w:rsidRPr="00790736" w:rsidRDefault="00067DDA" w:rsidP="0058091C">
      <w:pPr>
        <w:autoSpaceDE w:val="0"/>
        <w:autoSpaceDN w:val="0"/>
        <w:adjustRightInd w:val="0"/>
        <w:spacing w:line="240" w:lineRule="auto"/>
        <w:ind w:firstLine="0"/>
        <w:jc w:val="center"/>
      </w:pPr>
      <w:r w:rsidRPr="00790736">
        <w:t>Об Общественных советах городов и районов</w:t>
      </w:r>
    </w:p>
    <w:p w:rsidR="00067DDA" w:rsidRPr="00790736" w:rsidRDefault="00067DDA" w:rsidP="0058091C">
      <w:pPr>
        <w:autoSpaceDE w:val="0"/>
        <w:autoSpaceDN w:val="0"/>
        <w:adjustRightInd w:val="0"/>
        <w:spacing w:line="240" w:lineRule="auto"/>
        <w:ind w:firstLine="0"/>
        <w:jc w:val="center"/>
      </w:pPr>
      <w:r w:rsidRPr="00790736">
        <w:t>Приднестровской Молдавской Республики</w:t>
      </w:r>
    </w:p>
    <w:p w:rsidR="00067DDA" w:rsidRPr="00790736" w:rsidRDefault="00067DDA" w:rsidP="0058091C">
      <w:pPr>
        <w:autoSpaceDE w:val="0"/>
        <w:autoSpaceDN w:val="0"/>
        <w:adjustRightInd w:val="0"/>
        <w:spacing w:line="240" w:lineRule="auto"/>
        <w:jc w:val="center"/>
      </w:pPr>
    </w:p>
    <w:p w:rsidR="00067DDA" w:rsidRPr="00790736" w:rsidRDefault="00067DDA" w:rsidP="0058091C">
      <w:pPr>
        <w:autoSpaceDE w:val="0"/>
        <w:autoSpaceDN w:val="0"/>
        <w:adjustRightInd w:val="0"/>
        <w:spacing w:line="240" w:lineRule="auto"/>
      </w:pPr>
    </w:p>
    <w:p w:rsidR="00067DDA" w:rsidRPr="00790736" w:rsidRDefault="00067DDA" w:rsidP="0058091C">
      <w:pPr>
        <w:autoSpaceDE w:val="0"/>
        <w:autoSpaceDN w:val="0"/>
        <w:adjustRightInd w:val="0"/>
        <w:spacing w:line="240" w:lineRule="auto"/>
      </w:pPr>
      <w:r w:rsidRPr="00790736">
        <w:t xml:space="preserve">В соответствии со статьей 65 Конституции Приднестровской Молдавской Республики, для обеспечения взаимодействия граждан Приднестровской Молдавской Республики с органами государственной власти и местного самоуправления Приднестровской Молдавской Республики, в целях учета потребностей и интересов жителей республики, защиты их прав и свобод, </w:t>
      </w:r>
      <w:r w:rsidRPr="00790736">
        <w:br/>
        <w:t xml:space="preserve">прав общественных объединений и иных некоммерческих организаций </w:t>
      </w:r>
      <w:r w:rsidRPr="00790736">
        <w:br/>
        <w:t xml:space="preserve">при формировании и реализации государственной политики, а также в целях развития институтов гражданского общества и осуществления общественного контроля за деятельностью органов государственной власти республики </w:t>
      </w:r>
      <w:r w:rsidRPr="00790736">
        <w:br/>
        <w:t xml:space="preserve">и органов местного самоуправления, </w:t>
      </w:r>
    </w:p>
    <w:p w:rsidR="00067DDA" w:rsidRPr="00790736" w:rsidRDefault="00067DDA" w:rsidP="0058091C">
      <w:pPr>
        <w:autoSpaceDE w:val="0"/>
        <w:autoSpaceDN w:val="0"/>
        <w:adjustRightInd w:val="0"/>
        <w:spacing w:line="240" w:lineRule="auto"/>
        <w:ind w:firstLine="0"/>
      </w:pPr>
      <w:r w:rsidRPr="00790736">
        <w:t>п о с т а н о в л я ю:</w:t>
      </w:r>
    </w:p>
    <w:p w:rsidR="00067DDA" w:rsidRPr="00790736" w:rsidRDefault="00067DDA" w:rsidP="0058091C">
      <w:pPr>
        <w:autoSpaceDE w:val="0"/>
        <w:autoSpaceDN w:val="0"/>
        <w:adjustRightInd w:val="0"/>
        <w:spacing w:line="240" w:lineRule="auto"/>
      </w:pPr>
    </w:p>
    <w:p w:rsidR="00067DDA" w:rsidRPr="00790736" w:rsidRDefault="00067DDA" w:rsidP="0058091C">
      <w:pPr>
        <w:autoSpaceDE w:val="0"/>
        <w:autoSpaceDN w:val="0"/>
        <w:adjustRightInd w:val="0"/>
        <w:spacing w:line="240" w:lineRule="auto"/>
      </w:pPr>
      <w:r w:rsidRPr="00790736">
        <w:t>1. Образовать Общественные советы при государственных администрациях городов и районов Приднестровской Молдавской Республики.</w:t>
      </w:r>
    </w:p>
    <w:p w:rsidR="00067DDA" w:rsidRPr="00790736" w:rsidRDefault="00067DDA" w:rsidP="0058091C">
      <w:pPr>
        <w:autoSpaceDE w:val="0"/>
        <w:autoSpaceDN w:val="0"/>
        <w:adjustRightInd w:val="0"/>
        <w:spacing w:line="240" w:lineRule="auto"/>
      </w:pPr>
    </w:p>
    <w:p w:rsidR="00067DDA" w:rsidRPr="00790736" w:rsidRDefault="00067DDA" w:rsidP="0058091C">
      <w:pPr>
        <w:autoSpaceDE w:val="0"/>
        <w:autoSpaceDN w:val="0"/>
        <w:adjustRightInd w:val="0"/>
        <w:spacing w:line="240" w:lineRule="auto"/>
      </w:pPr>
      <w:r w:rsidRPr="00790736">
        <w:t>2. Утвердить Положение об Общественных советах городов и районов Приднестровской Молдавской Республики (прилагается).</w:t>
      </w:r>
    </w:p>
    <w:p w:rsidR="00067DDA" w:rsidRPr="00790736" w:rsidRDefault="00067DDA" w:rsidP="0058091C">
      <w:pPr>
        <w:autoSpaceDE w:val="0"/>
        <w:autoSpaceDN w:val="0"/>
        <w:adjustRightInd w:val="0"/>
        <w:spacing w:line="240" w:lineRule="auto"/>
      </w:pPr>
    </w:p>
    <w:p w:rsidR="00067DDA" w:rsidRPr="00790736" w:rsidRDefault="00067DDA" w:rsidP="0058091C">
      <w:pPr>
        <w:autoSpaceDE w:val="0"/>
        <w:autoSpaceDN w:val="0"/>
        <w:adjustRightInd w:val="0"/>
        <w:spacing w:line="240" w:lineRule="auto"/>
      </w:pPr>
      <w:r w:rsidRPr="00790736">
        <w:t>3. Главам государственных администраций городов и районов Приднестровской Молдавской Республики сформировать Общественные советы при государственных администрациях в соответствии с утвержденным Положением.</w:t>
      </w:r>
    </w:p>
    <w:p w:rsidR="00067DDA" w:rsidRPr="00790736" w:rsidRDefault="00067DDA" w:rsidP="0058091C">
      <w:pPr>
        <w:autoSpaceDE w:val="0"/>
        <w:autoSpaceDN w:val="0"/>
        <w:adjustRightInd w:val="0"/>
        <w:spacing w:line="240" w:lineRule="auto"/>
      </w:pPr>
    </w:p>
    <w:p w:rsidR="00067DDA" w:rsidRPr="00790736" w:rsidRDefault="00067DDA" w:rsidP="0058091C">
      <w:pPr>
        <w:autoSpaceDE w:val="0"/>
        <w:autoSpaceDN w:val="0"/>
        <w:adjustRightInd w:val="0"/>
        <w:spacing w:line="240" w:lineRule="auto"/>
      </w:pPr>
      <w:r w:rsidRPr="00790736">
        <w:t>4. Настоящий Указ вступает в силу со дня, следующего за днем официального опубликования.</w:t>
      </w:r>
    </w:p>
    <w:p w:rsidR="00067DDA" w:rsidRPr="00790736" w:rsidRDefault="00067DDA" w:rsidP="0058091C">
      <w:pPr>
        <w:spacing w:line="240" w:lineRule="auto"/>
      </w:pPr>
    </w:p>
    <w:p w:rsidR="00067DDA" w:rsidRPr="00790736" w:rsidRDefault="00067DDA" w:rsidP="0058091C">
      <w:pPr>
        <w:spacing w:line="240" w:lineRule="auto"/>
        <w:ind w:firstLine="708"/>
      </w:pPr>
    </w:p>
    <w:p w:rsidR="00067DDA" w:rsidRPr="00790736" w:rsidRDefault="00067DDA" w:rsidP="0058091C">
      <w:pPr>
        <w:spacing w:line="240" w:lineRule="auto"/>
        <w:ind w:firstLine="0"/>
        <w:rPr>
          <w:sz w:val="24"/>
          <w:szCs w:val="24"/>
        </w:rPr>
      </w:pPr>
      <w:r w:rsidRPr="00790736">
        <w:rPr>
          <w:sz w:val="24"/>
          <w:szCs w:val="24"/>
        </w:rPr>
        <w:t>ПРЕЗИДЕНТ                                                                                                В.КРАСНОСЕЛЬСКИЙ</w:t>
      </w:r>
    </w:p>
    <w:p w:rsidR="00067DDA" w:rsidRPr="008B2349" w:rsidRDefault="00067DDA" w:rsidP="0058091C">
      <w:pPr>
        <w:spacing w:line="240" w:lineRule="auto"/>
        <w:ind w:firstLine="708"/>
      </w:pPr>
      <w:r w:rsidRPr="008B2349">
        <w:t>г. Тирасполь</w:t>
      </w:r>
    </w:p>
    <w:p w:rsidR="00067DDA" w:rsidRPr="008B2349" w:rsidRDefault="00067DDA" w:rsidP="0058091C">
      <w:pPr>
        <w:spacing w:line="240" w:lineRule="auto"/>
        <w:ind w:firstLine="0"/>
      </w:pPr>
      <w:r w:rsidRPr="008B2349">
        <w:t xml:space="preserve">  </w:t>
      </w:r>
      <w:r>
        <w:t xml:space="preserve"> </w:t>
      </w:r>
      <w:r w:rsidRPr="008B2349">
        <w:t xml:space="preserve">  2</w:t>
      </w:r>
      <w:r>
        <w:t>8</w:t>
      </w:r>
      <w:r w:rsidRPr="008B2349">
        <w:t xml:space="preserve"> февраля 2017 г.</w:t>
      </w:r>
    </w:p>
    <w:p w:rsidR="00067DDA" w:rsidRPr="008B2349" w:rsidRDefault="00067DDA" w:rsidP="0058091C">
      <w:pPr>
        <w:spacing w:line="240" w:lineRule="auto"/>
        <w:ind w:firstLine="0"/>
      </w:pPr>
      <w:r w:rsidRPr="008B2349">
        <w:t xml:space="preserve">              № 1</w:t>
      </w:r>
      <w:r>
        <w:t>4</w:t>
      </w:r>
      <w:r w:rsidRPr="008B2349">
        <w:t>0</w:t>
      </w:r>
    </w:p>
    <w:p w:rsidR="00067DDA" w:rsidRPr="008B2349" w:rsidRDefault="00067DDA" w:rsidP="0058091C">
      <w:pPr>
        <w:spacing w:line="240" w:lineRule="auto"/>
        <w:ind w:left="5949" w:hanging="96"/>
        <w:jc w:val="left"/>
        <w:rPr>
          <w:sz w:val="24"/>
          <w:szCs w:val="24"/>
        </w:rPr>
      </w:pPr>
      <w:r w:rsidRPr="008B2349">
        <w:rPr>
          <w:sz w:val="24"/>
          <w:szCs w:val="24"/>
        </w:rPr>
        <w:t xml:space="preserve">ПРИЛОЖЕНИЕ </w:t>
      </w:r>
    </w:p>
    <w:p w:rsidR="00067DDA" w:rsidRPr="008B2349" w:rsidRDefault="00067DDA" w:rsidP="0058091C">
      <w:pPr>
        <w:spacing w:line="240" w:lineRule="auto"/>
        <w:ind w:left="5949" w:hanging="96"/>
        <w:jc w:val="left"/>
      </w:pPr>
      <w:r w:rsidRPr="008B2349">
        <w:t xml:space="preserve">к Указу Президента </w:t>
      </w:r>
    </w:p>
    <w:p w:rsidR="00067DDA" w:rsidRPr="008B2349" w:rsidRDefault="00067DDA" w:rsidP="0058091C">
      <w:pPr>
        <w:spacing w:line="240" w:lineRule="auto"/>
        <w:ind w:left="5949" w:hanging="96"/>
        <w:jc w:val="left"/>
      </w:pPr>
      <w:r w:rsidRPr="008B2349">
        <w:t>Приднестровской Молдавской</w:t>
      </w:r>
    </w:p>
    <w:p w:rsidR="00067DDA" w:rsidRPr="008B2349" w:rsidRDefault="00067DDA" w:rsidP="0058091C">
      <w:pPr>
        <w:spacing w:line="240" w:lineRule="auto"/>
        <w:ind w:left="5949" w:hanging="96"/>
        <w:jc w:val="left"/>
      </w:pPr>
      <w:r w:rsidRPr="008B2349">
        <w:t>Республики</w:t>
      </w:r>
    </w:p>
    <w:p w:rsidR="00067DDA" w:rsidRPr="008B2349" w:rsidRDefault="00067DDA" w:rsidP="0058091C">
      <w:pPr>
        <w:spacing w:line="240" w:lineRule="auto"/>
        <w:ind w:left="5949" w:hanging="96"/>
        <w:jc w:val="left"/>
      </w:pPr>
      <w:r w:rsidRPr="008B2349">
        <w:t>от 2</w:t>
      </w:r>
      <w:r>
        <w:t>8 февраля 2017 года № 14</w:t>
      </w:r>
      <w:r w:rsidRPr="008B2349">
        <w:t>0</w:t>
      </w:r>
    </w:p>
    <w:p w:rsidR="00067DDA" w:rsidRPr="008B2349" w:rsidRDefault="00067DDA" w:rsidP="0058091C">
      <w:pPr>
        <w:spacing w:line="240" w:lineRule="auto"/>
        <w:ind w:left="4956"/>
        <w:jc w:val="left"/>
      </w:pPr>
    </w:p>
    <w:p w:rsidR="00067DDA" w:rsidRPr="008B2349" w:rsidRDefault="00067DDA" w:rsidP="0058091C">
      <w:pPr>
        <w:spacing w:line="240" w:lineRule="auto"/>
        <w:ind w:firstLine="0"/>
        <w:jc w:val="center"/>
        <w:rPr>
          <w:sz w:val="24"/>
          <w:szCs w:val="24"/>
        </w:rPr>
      </w:pPr>
      <w:r w:rsidRPr="008B2349">
        <w:rPr>
          <w:sz w:val="24"/>
          <w:szCs w:val="24"/>
        </w:rPr>
        <w:t>ПОЛОЖЕНИЕ</w:t>
      </w:r>
    </w:p>
    <w:p w:rsidR="00067DDA" w:rsidRPr="008B2349" w:rsidRDefault="00067DDA" w:rsidP="0058091C">
      <w:pPr>
        <w:spacing w:line="240" w:lineRule="auto"/>
        <w:ind w:firstLine="0"/>
        <w:jc w:val="center"/>
      </w:pPr>
      <w:r w:rsidRPr="008B2349">
        <w:t xml:space="preserve">об Общественных советах городов и районов </w:t>
      </w:r>
    </w:p>
    <w:p w:rsidR="00067DDA" w:rsidRPr="00790736" w:rsidRDefault="00067DDA" w:rsidP="0058091C">
      <w:pPr>
        <w:spacing w:line="240" w:lineRule="auto"/>
        <w:ind w:firstLine="0"/>
        <w:jc w:val="center"/>
      </w:pPr>
      <w:r w:rsidRPr="00790736">
        <w:t>Приднестровской Молдавской Республики</w:t>
      </w:r>
    </w:p>
    <w:p w:rsidR="00067DDA" w:rsidRPr="00790736" w:rsidRDefault="00067DDA" w:rsidP="0058091C">
      <w:pPr>
        <w:spacing w:line="240" w:lineRule="auto"/>
        <w:jc w:val="center"/>
      </w:pPr>
    </w:p>
    <w:p w:rsidR="00067DDA" w:rsidRPr="00790736" w:rsidRDefault="00067DDA" w:rsidP="0058091C">
      <w:pPr>
        <w:spacing w:line="240" w:lineRule="auto"/>
        <w:ind w:firstLine="0"/>
        <w:jc w:val="center"/>
      </w:pPr>
      <w:r w:rsidRPr="00790736">
        <w:t>1. Общие положения</w:t>
      </w:r>
    </w:p>
    <w:p w:rsidR="00067DDA" w:rsidRPr="00790736" w:rsidRDefault="00067DDA" w:rsidP="0058091C">
      <w:pPr>
        <w:spacing w:line="240" w:lineRule="auto"/>
      </w:pPr>
    </w:p>
    <w:p w:rsidR="00067DDA" w:rsidRPr="00790736" w:rsidRDefault="00067DDA" w:rsidP="0058091C">
      <w:pPr>
        <w:spacing w:line="240" w:lineRule="auto"/>
      </w:pPr>
      <w:r w:rsidRPr="00790736">
        <w:t xml:space="preserve">1. Общественный совет города и района Приднестровской Молдавской Республики (далее – Общественный совет) – постоянно действующий коллегиальный консультативно-совещательный орган, осуществляющий свою деятельность на общественных началах, который обеспечивает взаимодействие граждан, проживающих на территории данной административно-территориальной единицы, общественных объединений и иных некоммерческих организаций, зарегистрированных в установленном порядке </w:t>
      </w:r>
      <w:r w:rsidRPr="00790736">
        <w:br/>
        <w:t xml:space="preserve">и осуществляющих свою деятельность на территории данной административно-территориальной единицы, с органами исполнительной власти и местного самоуправления в целях учета потребностей и интересов жителей республики, защиты их прав и свобод, прав общественных объединений и иных некоммерческих организаций при формировании и реализации государственной политики, а также в целях развития институтов гражданского общества и осуществления общественного контроля за деятельностью органов государственной власти республики и органов местного самоуправления. </w:t>
      </w:r>
    </w:p>
    <w:p w:rsidR="00067DDA" w:rsidRPr="00790736" w:rsidRDefault="00067DDA" w:rsidP="0058091C">
      <w:pPr>
        <w:spacing w:line="240" w:lineRule="auto"/>
      </w:pPr>
      <w:r w:rsidRPr="00790736">
        <w:t>2. Общественный совет осуществляет свою деятельность на основе Конституции Приднестровской Молдавской Республики, конституционных законов, законов, иных нормативных правовых актов Приднестровской Молдавской Республики, настоящего Положения, а также Регламента Общественного совета.</w:t>
      </w:r>
    </w:p>
    <w:p w:rsidR="00067DDA" w:rsidRPr="00790736" w:rsidRDefault="00067DDA" w:rsidP="0058091C">
      <w:pPr>
        <w:spacing w:line="240" w:lineRule="auto"/>
      </w:pPr>
      <w:r w:rsidRPr="00790736">
        <w:t xml:space="preserve">3. Деятельность Общественного совета основывается на принципах законности, гласности, открытости и самоуправления, добровольности участия в деятельности Общественного совета граждан, общественных объединений </w:t>
      </w:r>
      <w:r w:rsidRPr="00790736">
        <w:br/>
        <w:t>и иных некоммерческих организаций.</w:t>
      </w:r>
    </w:p>
    <w:p w:rsidR="00067DDA" w:rsidRPr="00790736" w:rsidRDefault="00067DDA" w:rsidP="0058091C">
      <w:pPr>
        <w:spacing w:line="240" w:lineRule="auto"/>
      </w:pPr>
      <w:r w:rsidRPr="00790736">
        <w:t>4. Общественный совет не является юридическим лицом. Общественный совет может иметь бланк и печать со своим наименованием.</w:t>
      </w:r>
    </w:p>
    <w:p w:rsidR="00067DDA" w:rsidRPr="00790736" w:rsidRDefault="00067DDA" w:rsidP="0058091C">
      <w:pPr>
        <w:spacing w:line="240" w:lineRule="auto"/>
      </w:pPr>
    </w:p>
    <w:p w:rsidR="00067DDA" w:rsidRPr="00790736" w:rsidRDefault="00067DDA" w:rsidP="0058091C">
      <w:pPr>
        <w:spacing w:line="240" w:lineRule="auto"/>
        <w:ind w:firstLine="0"/>
        <w:jc w:val="center"/>
      </w:pPr>
      <w:r w:rsidRPr="00790736">
        <w:t>2. Цели и задачи деятельности Общественного совета</w:t>
      </w:r>
    </w:p>
    <w:p w:rsidR="00067DDA" w:rsidRPr="00790736" w:rsidRDefault="00067DDA" w:rsidP="0058091C">
      <w:pPr>
        <w:spacing w:line="240" w:lineRule="auto"/>
      </w:pPr>
    </w:p>
    <w:p w:rsidR="00067DDA" w:rsidRPr="00790736" w:rsidRDefault="00067DDA" w:rsidP="0058091C">
      <w:pPr>
        <w:spacing w:line="240" w:lineRule="auto"/>
      </w:pPr>
      <w:r w:rsidRPr="00790736">
        <w:t>5. Целями деятельности Общественного совета являются:</w:t>
      </w:r>
    </w:p>
    <w:p w:rsidR="00067DDA" w:rsidRPr="00790736" w:rsidRDefault="00067DDA" w:rsidP="0058091C">
      <w:pPr>
        <w:spacing w:line="240" w:lineRule="auto"/>
      </w:pPr>
      <w:r w:rsidRPr="00790736">
        <w:t xml:space="preserve">а) реализация возможности гражданского общества влиять на проводимую органами государственной власти и местного самоуправления политику; </w:t>
      </w:r>
    </w:p>
    <w:p w:rsidR="00067DDA" w:rsidRPr="00790736" w:rsidRDefault="00067DDA" w:rsidP="0058091C">
      <w:pPr>
        <w:spacing w:line="240" w:lineRule="auto"/>
      </w:pPr>
      <w:r w:rsidRPr="00790736">
        <w:t xml:space="preserve">б) обеспечение реализации и защиты прав и свобод человека </w:t>
      </w:r>
      <w:r w:rsidRPr="00790736">
        <w:br/>
        <w:t xml:space="preserve">и гражданина, прав и законных интересов общественных объединений </w:t>
      </w:r>
      <w:r w:rsidRPr="00790736">
        <w:br/>
        <w:t xml:space="preserve">и иных негосударственных некоммерческих организаций; </w:t>
      </w:r>
    </w:p>
    <w:p w:rsidR="00067DDA" w:rsidRPr="00790736" w:rsidRDefault="00067DDA" w:rsidP="0058091C">
      <w:pPr>
        <w:spacing w:line="240" w:lineRule="auto"/>
      </w:pPr>
      <w:r w:rsidRPr="00790736">
        <w:t xml:space="preserve">в) обеспечение учета общественного мнения, предложений </w:t>
      </w:r>
      <w:r w:rsidRPr="00790736">
        <w:br/>
        <w:t xml:space="preserve">и рекомендаций граждан, общественных объединений и иных негосударственных некоммерческих организаций при принятии решений органами исполнительной власти и местного самоуправления, государственными и муниципальными организациями, иными органами </w:t>
      </w:r>
      <w:r w:rsidRPr="00790736">
        <w:br/>
        <w:t>и организациями, расположенными на территории города и района и осуществляющими в соответствии с действующими законодательными актами Приднестровской Молдавской Республики отдельные публичные полномочия;</w:t>
      </w:r>
    </w:p>
    <w:p w:rsidR="00067DDA" w:rsidRPr="00790736" w:rsidRDefault="00067DDA" w:rsidP="0058091C">
      <w:pPr>
        <w:spacing w:line="240" w:lineRule="auto"/>
      </w:pPr>
      <w:r w:rsidRPr="00790736">
        <w:t xml:space="preserve">г) общественная оценка деятельности органов исполнительной власти </w:t>
      </w:r>
      <w:r w:rsidRPr="00790736">
        <w:br/>
        <w:t xml:space="preserve">и местного самоуправления, государственных и муниципальных организаций, иных органов и организаций, расположенных на территории города и района </w:t>
      </w:r>
      <w:r w:rsidRPr="00790736">
        <w:br/>
        <w:t>и осуществляющих в соответствии с действующими законодательными актами Приднестровской Молдавской Республики отдельные публичные полномочия;</w:t>
      </w:r>
    </w:p>
    <w:p w:rsidR="00067DDA" w:rsidRPr="00790736" w:rsidRDefault="00067DDA" w:rsidP="0058091C">
      <w:pPr>
        <w:spacing w:line="240" w:lineRule="auto"/>
      </w:pPr>
      <w:r w:rsidRPr="00790736">
        <w:t xml:space="preserve">д) обеспечение участия представителей гражданского общества </w:t>
      </w:r>
      <w:r w:rsidRPr="00790736">
        <w:br/>
        <w:t xml:space="preserve">в решении наиболее важных вопросов экономического, социального </w:t>
      </w:r>
      <w:r w:rsidRPr="00790736">
        <w:br/>
        <w:t>и культурного развития.</w:t>
      </w:r>
    </w:p>
    <w:p w:rsidR="00067DDA" w:rsidRPr="00790736" w:rsidRDefault="00067DDA" w:rsidP="0058091C">
      <w:pPr>
        <w:spacing w:line="240" w:lineRule="auto"/>
      </w:pPr>
      <w:r w:rsidRPr="00790736">
        <w:t>6. Задачами Общественного совета являются:</w:t>
      </w:r>
    </w:p>
    <w:p w:rsidR="00067DDA" w:rsidRPr="00790736" w:rsidRDefault="00067DDA" w:rsidP="0058091C">
      <w:pPr>
        <w:spacing w:line="240" w:lineRule="auto"/>
      </w:pPr>
      <w:r w:rsidRPr="00790736">
        <w:t>а) обеспечение тесного взаимодействия государства с институтами гражданского общества;</w:t>
      </w:r>
    </w:p>
    <w:p w:rsidR="00067DDA" w:rsidRPr="00790736" w:rsidRDefault="00067DDA" w:rsidP="0058091C">
      <w:pPr>
        <w:spacing w:line="240" w:lineRule="auto"/>
      </w:pPr>
      <w:r w:rsidRPr="00790736">
        <w:t>б) формирование и развитие гражданского правосознания;</w:t>
      </w:r>
    </w:p>
    <w:p w:rsidR="00067DDA" w:rsidRPr="00790736" w:rsidRDefault="00067DDA" w:rsidP="0058091C">
      <w:pPr>
        <w:spacing w:line="240" w:lineRule="auto"/>
      </w:pPr>
      <w:r w:rsidRPr="00790736">
        <w:t>в) повышение уровня доверия граждан к деятельности государства;</w:t>
      </w:r>
    </w:p>
    <w:p w:rsidR="00067DDA" w:rsidRPr="00790736" w:rsidRDefault="00067DDA" w:rsidP="0058091C">
      <w:pPr>
        <w:spacing w:line="240" w:lineRule="auto"/>
      </w:pPr>
      <w:r w:rsidRPr="00790736">
        <w:t>г) содействие предупреждению и разрешению социальных конфликтов;</w:t>
      </w:r>
    </w:p>
    <w:p w:rsidR="00067DDA" w:rsidRPr="00790736" w:rsidRDefault="00067DDA" w:rsidP="0058091C">
      <w:pPr>
        <w:spacing w:line="240" w:lineRule="auto"/>
      </w:pPr>
      <w:r w:rsidRPr="00790736">
        <w:t xml:space="preserve">д) реализация гражданских инициатив, направленных на защиту прав </w:t>
      </w:r>
      <w:r w:rsidRPr="00790736">
        <w:br/>
        <w:t>и свобод человека и гражданина, прав и законных интересов общественных объединений и иных негосударственных некоммерческих организаций;</w:t>
      </w:r>
    </w:p>
    <w:p w:rsidR="00067DDA" w:rsidRPr="00790736" w:rsidRDefault="00067DDA" w:rsidP="0058091C">
      <w:pPr>
        <w:spacing w:line="240" w:lineRule="auto"/>
      </w:pPr>
      <w:r w:rsidRPr="00790736">
        <w:t xml:space="preserve">е) обеспечение прозрачности и открытости деятельности органов исполнительной власти и местного самоуправления, государственных </w:t>
      </w:r>
      <w:r w:rsidRPr="00790736">
        <w:br/>
        <w:t>и муниципальных организаций, иных органов и организаций, осуществляющих в соответствии с действующими законодательными актами Приднестровской Молдавской Республики отдельные публичные полномочия;</w:t>
      </w:r>
    </w:p>
    <w:p w:rsidR="00067DDA" w:rsidRPr="00790736" w:rsidRDefault="00067DDA" w:rsidP="0058091C">
      <w:pPr>
        <w:spacing w:line="240" w:lineRule="auto"/>
      </w:pPr>
      <w:r w:rsidRPr="00790736">
        <w:t>ж) формирование в обществе нетерпимости к коррупционному поведению;</w:t>
      </w:r>
    </w:p>
    <w:p w:rsidR="00067DDA" w:rsidRPr="00790736" w:rsidRDefault="00067DDA" w:rsidP="0058091C">
      <w:pPr>
        <w:spacing w:line="240" w:lineRule="auto"/>
        <w:rPr>
          <w:spacing w:val="-6"/>
        </w:rPr>
      </w:pPr>
      <w:r w:rsidRPr="00790736">
        <w:rPr>
          <w:spacing w:val="-6"/>
        </w:rPr>
        <w:t>з) повышение эффективности деятельности органов исполнительной власти и местного самоуправления, государственных и муниципальных организаций, иных органов и организаций, осуществляющих в соответствии с законами Приднестровской Молдавской Республики отдельные публичные полномочия;</w:t>
      </w:r>
    </w:p>
    <w:p w:rsidR="00067DDA" w:rsidRPr="00790736" w:rsidRDefault="00067DDA" w:rsidP="0058091C">
      <w:pPr>
        <w:spacing w:line="240" w:lineRule="auto"/>
      </w:pPr>
      <w:r w:rsidRPr="00790736">
        <w:t>и) обеспечение открытого и гласного общественного обсуждения наиболее важных вопросов экономического, социального и культурного развития, содействие обеспечению законности, правопорядка, общественной безопасности, защиты прав и свобод граждан, демократических принципов развития гражданского общества с выработкой соответствующих рекомендаций органам местного самоуправления;</w:t>
      </w:r>
    </w:p>
    <w:p w:rsidR="00067DDA" w:rsidRPr="00790736" w:rsidRDefault="00067DDA" w:rsidP="0058091C">
      <w:pPr>
        <w:spacing w:line="240" w:lineRule="auto"/>
      </w:pPr>
      <w:r w:rsidRPr="00790736">
        <w:t>к) оказание содействия органам исполнительной власти и местного самоуправления города и района при выработке и реализации политики в сфере межнациональных и межрелигиозных отношений;</w:t>
      </w:r>
    </w:p>
    <w:p w:rsidR="00067DDA" w:rsidRPr="00790736" w:rsidRDefault="00067DDA" w:rsidP="0058091C">
      <w:pPr>
        <w:spacing w:line="240" w:lineRule="auto"/>
      </w:pPr>
      <w:r w:rsidRPr="00790736">
        <w:t>л) формирование общественного мнения и доведение его до сведения органов местного самоуправления;</w:t>
      </w:r>
    </w:p>
    <w:p w:rsidR="00067DDA" w:rsidRPr="00790736" w:rsidRDefault="00067DDA" w:rsidP="0058091C">
      <w:pPr>
        <w:spacing w:line="240" w:lineRule="auto"/>
      </w:pPr>
      <w:r w:rsidRPr="00790736">
        <w:t>м) осуществление общественного контроля над деятельностью органов исполнительной власти и местного самоуправления в порядке, установленном действующим законодательством.</w:t>
      </w:r>
    </w:p>
    <w:p w:rsidR="00067DDA" w:rsidRPr="00790736" w:rsidRDefault="00067DDA" w:rsidP="0058091C">
      <w:pPr>
        <w:spacing w:line="240" w:lineRule="auto"/>
      </w:pPr>
    </w:p>
    <w:p w:rsidR="00067DDA" w:rsidRPr="00790736" w:rsidRDefault="00067DDA" w:rsidP="0058091C">
      <w:pPr>
        <w:spacing w:line="240" w:lineRule="auto"/>
        <w:jc w:val="center"/>
      </w:pPr>
    </w:p>
    <w:p w:rsidR="00067DDA" w:rsidRPr="00790736" w:rsidRDefault="00067DDA" w:rsidP="0058091C">
      <w:pPr>
        <w:spacing w:line="240" w:lineRule="auto"/>
        <w:ind w:firstLine="0"/>
        <w:jc w:val="center"/>
      </w:pPr>
      <w:r w:rsidRPr="00790736">
        <w:t>3. Порядок формирования Общественного совета</w:t>
      </w:r>
    </w:p>
    <w:p w:rsidR="00067DDA" w:rsidRPr="00790736" w:rsidRDefault="00067DDA" w:rsidP="0058091C">
      <w:pPr>
        <w:spacing w:line="240" w:lineRule="auto"/>
      </w:pP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7. Членом Общественного совета может быть гражданин Приднестровской Молдавской Республики, достигший возраста двадцати пяти лет, постоянно проживающий на территории города, района, где формируется Общественный совет, введенный в его состав в соответствии с настоящим Положением.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8. Члены Общественного совета осуществляют свою деятельность </w:t>
      </w:r>
      <w:r w:rsidRPr="00790736">
        <w:rPr>
          <w:rFonts w:ascii="Times New Roman" w:hAnsi="Times New Roman" w:cs="Times New Roman"/>
        </w:rPr>
        <w:br/>
        <w:t xml:space="preserve">на общественных началах.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9. Членами Общественного совета не могут быть:</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а) Президент Приднестровской Молдавской Республики; </w:t>
      </w:r>
      <w:r w:rsidRPr="00790736">
        <w:rPr>
          <w:rFonts w:ascii="Times New Roman" w:hAnsi="Times New Roman" w:cs="Times New Roman"/>
        </w:rPr>
        <w:br/>
        <w:t xml:space="preserve">депутаты Верховного Совета Приднестровской Молдавской Республики; </w:t>
      </w:r>
      <w:r w:rsidRPr="00790736">
        <w:rPr>
          <w:rFonts w:ascii="Times New Roman" w:hAnsi="Times New Roman" w:cs="Times New Roman"/>
        </w:rPr>
        <w:br/>
        <w:t xml:space="preserve">лица, замещающие государственные должности Приднестровской Молдавской Республики, лица, замещающие должности в органах государственной власти </w:t>
      </w:r>
      <w:r w:rsidRPr="00790736">
        <w:rPr>
          <w:rFonts w:ascii="Times New Roman" w:hAnsi="Times New Roman" w:cs="Times New Roman"/>
        </w:rPr>
        <w:br/>
        <w:t>и управления, а также лица, замещающие выборные должности в органах местного самоуправления;</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б) лица, признанные ограниченно дееспособными или недееспособными на основании решения суда;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в) лица, имеющие непогашенную или неснятую судимость.</w:t>
      </w:r>
    </w:p>
    <w:p w:rsidR="00067DDA" w:rsidRPr="00790736" w:rsidRDefault="00067DDA" w:rsidP="0058091C">
      <w:pPr>
        <w:spacing w:line="240" w:lineRule="auto"/>
        <w:ind w:firstLine="708"/>
        <w:rPr>
          <w:color w:val="FF0000"/>
        </w:rPr>
      </w:pPr>
      <w:r w:rsidRPr="00790736">
        <w:t xml:space="preserve">10. Глава государственной администрации города и района инициирует начало формирования Общественного совета путем издания соответствующего правового акта. </w:t>
      </w:r>
    </w:p>
    <w:p w:rsidR="00067DDA" w:rsidRPr="00790736" w:rsidRDefault="00067DDA" w:rsidP="0058091C">
      <w:pPr>
        <w:spacing w:line="240" w:lineRule="auto"/>
        <w:ind w:firstLine="708"/>
      </w:pPr>
      <w:r w:rsidRPr="00790736">
        <w:t>11. Решение о начале формирования состава Общественного совета подлежит обнародованию (размещению) на официальном сайте государственной администрации города, района и (или) официальном печатном органе города и района либо в ином периодическом печатном издании, которое обеспечивает населению города и района возможность ознакомиться с его содержанием.</w:t>
      </w:r>
    </w:p>
    <w:p w:rsidR="00067DDA" w:rsidRPr="00790736" w:rsidRDefault="00067DDA" w:rsidP="0058091C">
      <w:pPr>
        <w:spacing w:line="240" w:lineRule="auto"/>
        <w:ind w:firstLine="708"/>
      </w:pPr>
      <w:r w:rsidRPr="00790736">
        <w:t>12. Глава государственной администрации города и района после проведения консультаций с общественными объединениями и иными некоммерческими организациями, научным сообществом и творческими союзами определяет численный состав Общественного совета.</w:t>
      </w:r>
    </w:p>
    <w:p w:rsidR="00067DDA" w:rsidRPr="00790736" w:rsidRDefault="00067DDA" w:rsidP="0058091C">
      <w:pPr>
        <w:spacing w:line="240" w:lineRule="auto"/>
        <w:ind w:firstLine="708"/>
      </w:pPr>
      <w:r w:rsidRPr="00790736">
        <w:t xml:space="preserve">13. Глава государственной администрации города и района определяет кандидатуры одной трети членов Общественного совета и предлагает этим гражданам войти в состав Общественного совета. </w:t>
      </w:r>
    </w:p>
    <w:p w:rsidR="00067DDA" w:rsidRPr="00790736" w:rsidRDefault="00067DDA" w:rsidP="0058091C">
      <w:pPr>
        <w:spacing w:line="240" w:lineRule="auto"/>
        <w:ind w:firstLine="708"/>
      </w:pPr>
      <w:r w:rsidRPr="00790736">
        <w:t>14. Граждане Приднестровской Молдавской Республики, получившие предложение войти в состав Общественного совета, в течение пяти дней письменно уведомляют о своем согласии либо об отказе войти в состав Общественного совета.</w:t>
      </w:r>
    </w:p>
    <w:p w:rsidR="00067DDA" w:rsidRPr="00790736" w:rsidRDefault="00067DDA" w:rsidP="0058091C">
      <w:pPr>
        <w:spacing w:line="240" w:lineRule="auto"/>
        <w:ind w:firstLine="708"/>
      </w:pPr>
      <w:r w:rsidRPr="00790736">
        <w:t>15. Глава государственной администрации города и района в течение пяти дней со дня получения письменного согласия войти в состав Общественного совета соответствующим правовым актом утверждает определенных им членов Общественного совета, после чего члены Общественного совета приступают к формированию полного состава Общественного совета.</w:t>
      </w:r>
    </w:p>
    <w:p w:rsidR="00067DDA" w:rsidRPr="00790736" w:rsidRDefault="00067DDA" w:rsidP="0058091C">
      <w:pPr>
        <w:spacing w:line="240" w:lineRule="auto"/>
        <w:ind w:firstLine="708"/>
      </w:pPr>
      <w:r w:rsidRPr="00790736">
        <w:t>16. Не позднее четырнадцати дней со дня утверждения главой государственной администрации города и района определенных членов Общественного совета общественные объединения и иные некоммерческие организации вправе вносить на имя главы государственной администрации города и района предложения по кандидатурам для включения в состав Общественного совета.</w:t>
      </w:r>
    </w:p>
    <w:p w:rsidR="00067DDA" w:rsidRPr="00790736" w:rsidRDefault="00067DDA" w:rsidP="0058091C">
      <w:pPr>
        <w:spacing w:line="240" w:lineRule="auto"/>
        <w:ind w:firstLine="708"/>
      </w:pPr>
      <w:r w:rsidRPr="00790736">
        <w:t xml:space="preserve">17. Предложение от общественного объединения и иной некоммерческой организации о кандидатуре в члены Общественного совета оформляется </w:t>
      </w:r>
      <w:r w:rsidRPr="00790736">
        <w:br/>
        <w:t>в форме письма, к которому прилагаются:</w:t>
      </w:r>
    </w:p>
    <w:p w:rsidR="00067DDA" w:rsidRPr="00790736" w:rsidRDefault="00067DDA" w:rsidP="0058091C">
      <w:pPr>
        <w:spacing w:line="240" w:lineRule="auto"/>
        <w:ind w:firstLine="708"/>
      </w:pPr>
      <w:r w:rsidRPr="00790736">
        <w:t>а) решение (протокол) общественного объединения и иной некоммерческой организации о выдвижении кандидатуры в состав Общественного совета;</w:t>
      </w:r>
    </w:p>
    <w:p w:rsidR="00067DDA" w:rsidRPr="00790736" w:rsidRDefault="00067DDA" w:rsidP="0058091C">
      <w:pPr>
        <w:spacing w:line="240" w:lineRule="auto"/>
        <w:ind w:firstLine="708"/>
      </w:pPr>
      <w:r w:rsidRPr="00790736">
        <w:t>б) сведения (анкета) о предлагаемой кандидатуре;</w:t>
      </w:r>
    </w:p>
    <w:p w:rsidR="00067DDA" w:rsidRPr="00790736" w:rsidRDefault="00067DDA" w:rsidP="0058091C">
      <w:pPr>
        <w:spacing w:line="240" w:lineRule="auto"/>
        <w:ind w:firstLine="708"/>
      </w:pPr>
      <w:r w:rsidRPr="00790736">
        <w:t>в) сведения о деятельности организации;</w:t>
      </w:r>
    </w:p>
    <w:p w:rsidR="00067DDA" w:rsidRPr="00790736" w:rsidRDefault="00067DDA" w:rsidP="0058091C">
      <w:pPr>
        <w:spacing w:line="240" w:lineRule="auto"/>
        <w:ind w:firstLine="708"/>
      </w:pPr>
      <w:r w:rsidRPr="00790736">
        <w:t>г) копия свидетельства о государственной регистрации организации;</w:t>
      </w:r>
    </w:p>
    <w:p w:rsidR="00067DDA" w:rsidRPr="00790736" w:rsidRDefault="00067DDA" w:rsidP="0058091C">
      <w:pPr>
        <w:spacing w:line="240" w:lineRule="auto"/>
        <w:ind w:firstLine="708"/>
      </w:pPr>
      <w:r w:rsidRPr="00790736">
        <w:t>д) заявление предлагаемого организацией кандидата в члены Общественного совета о согласии на участие в работе Общественного совета.</w:t>
      </w:r>
    </w:p>
    <w:p w:rsidR="00067DDA" w:rsidRPr="00790736" w:rsidRDefault="00067DDA" w:rsidP="0058091C">
      <w:pPr>
        <w:spacing w:line="240" w:lineRule="auto"/>
        <w:ind w:firstLine="708"/>
      </w:pPr>
      <w:r w:rsidRPr="00790736">
        <w:t>Общественное объединение и иная некоммерческая организация вправе предложить не более одного кандидата в члены Общественного совета.</w:t>
      </w:r>
    </w:p>
    <w:p w:rsidR="00067DDA" w:rsidRPr="00790736" w:rsidRDefault="00067DDA" w:rsidP="0058091C">
      <w:pPr>
        <w:spacing w:line="240" w:lineRule="auto"/>
        <w:ind w:firstLine="708"/>
      </w:pPr>
      <w:r w:rsidRPr="00790736">
        <w:t xml:space="preserve">18. Не допускаются к выдвижению кандидатов в члены Общественного совета общественные объединения и иные некоммерческие организации, зарегистрированные менее чем за один год до дня прекращения полномочий членов Общественного совета действующего состава. </w:t>
      </w:r>
    </w:p>
    <w:p w:rsidR="00067DDA" w:rsidRPr="00790736" w:rsidRDefault="00067DDA" w:rsidP="0058091C">
      <w:pPr>
        <w:spacing w:line="240" w:lineRule="auto"/>
        <w:ind w:firstLine="708"/>
      </w:pPr>
      <w:r w:rsidRPr="00790736">
        <w:t xml:space="preserve">19. Члены Общественного совета, определенные главой государственной администрации города и района, в течение четырнадцати  дней со дня </w:t>
      </w:r>
      <w:r w:rsidRPr="00790736">
        <w:br/>
        <w:t xml:space="preserve">их утверждения рассматривают предложения по кандидатам от общественных объединений и иных некоммерческих организаций для утверждения </w:t>
      </w:r>
      <w:r w:rsidRPr="00790736">
        <w:br/>
        <w:t xml:space="preserve">их в качестве членов Общественного совета и вносят соответствующие предложения главе государственной администрации города и района. </w:t>
      </w:r>
      <w:r w:rsidRPr="00790736">
        <w:br/>
        <w:t xml:space="preserve">Правовым актом главы государственной администрации города и района утверждаются следующие две трети членов Общественного совета. </w:t>
      </w:r>
    </w:p>
    <w:p w:rsidR="00067DDA" w:rsidRPr="00790736" w:rsidRDefault="00067DDA" w:rsidP="0058091C">
      <w:pPr>
        <w:spacing w:line="240" w:lineRule="auto"/>
        <w:ind w:firstLine="708"/>
      </w:pPr>
      <w:r w:rsidRPr="00790736">
        <w:t xml:space="preserve">20. Общественный совет нового состава собирается на свое первое заседание не позднее чем через пять дней со дня формирования правомочного состава Общественного совета. </w:t>
      </w:r>
    </w:p>
    <w:p w:rsidR="00067DDA" w:rsidRPr="00790736" w:rsidRDefault="00067DDA" w:rsidP="0058091C">
      <w:pPr>
        <w:spacing w:line="240" w:lineRule="auto"/>
        <w:ind w:firstLine="708"/>
      </w:pPr>
      <w:r w:rsidRPr="00790736">
        <w:t xml:space="preserve">Первое заседание Общественного совета нового состава открывает </w:t>
      </w:r>
      <w:r w:rsidRPr="00790736">
        <w:br/>
        <w:t xml:space="preserve">и ведет до избрания председателя Общественного совета старший по возрасту член Общественного совета. </w:t>
      </w:r>
    </w:p>
    <w:p w:rsidR="00067DDA" w:rsidRPr="00790736" w:rsidRDefault="00067DDA" w:rsidP="0058091C">
      <w:pPr>
        <w:spacing w:line="240" w:lineRule="auto"/>
      </w:pPr>
    </w:p>
    <w:p w:rsidR="00067DDA" w:rsidRPr="00790736" w:rsidRDefault="00067DDA" w:rsidP="0058091C">
      <w:pPr>
        <w:spacing w:line="240" w:lineRule="auto"/>
        <w:ind w:firstLine="0"/>
        <w:jc w:val="center"/>
      </w:pPr>
      <w:r w:rsidRPr="00790736">
        <w:t>4. Ограничения, связанные с членством в Общественном совете</w:t>
      </w:r>
    </w:p>
    <w:p w:rsidR="00067DDA" w:rsidRPr="00790736" w:rsidRDefault="00067DDA" w:rsidP="0058091C">
      <w:pPr>
        <w:spacing w:line="240" w:lineRule="auto"/>
        <w:ind w:firstLine="0"/>
      </w:pPr>
    </w:p>
    <w:p w:rsidR="00067DDA" w:rsidRPr="00790736" w:rsidRDefault="00067DDA" w:rsidP="0058091C">
      <w:pPr>
        <w:spacing w:line="240" w:lineRule="auto"/>
        <w:ind w:firstLine="0"/>
      </w:pPr>
      <w:r w:rsidRPr="00790736">
        <w:tab/>
        <w:t xml:space="preserve">21. Член Общественного совета приостанавливает свое членство </w:t>
      </w:r>
      <w:r w:rsidRPr="00790736">
        <w:br/>
        <w:t>в политической партии на срок осуществления своих полномочий.</w:t>
      </w:r>
    </w:p>
    <w:p w:rsidR="00067DDA" w:rsidRPr="00790736" w:rsidRDefault="00067DDA" w:rsidP="0058091C">
      <w:pPr>
        <w:spacing w:line="240" w:lineRule="auto"/>
        <w:ind w:firstLine="0"/>
      </w:pPr>
      <w:r w:rsidRPr="00790736">
        <w:tab/>
        <w:t xml:space="preserve">22. Объединение членов Общественного совета по принципу национальной, религиозной или партийной принадлежности не допускается. </w:t>
      </w:r>
    </w:p>
    <w:p w:rsidR="00067DDA" w:rsidRPr="00790736" w:rsidRDefault="00067DDA" w:rsidP="0058091C">
      <w:pPr>
        <w:spacing w:line="240" w:lineRule="auto"/>
        <w:ind w:firstLine="0"/>
      </w:pPr>
    </w:p>
    <w:p w:rsidR="00067DDA" w:rsidRPr="00790736" w:rsidRDefault="00067DDA" w:rsidP="0058091C">
      <w:pPr>
        <w:spacing w:line="240" w:lineRule="auto"/>
        <w:ind w:firstLine="0"/>
        <w:jc w:val="center"/>
      </w:pPr>
      <w:r w:rsidRPr="00790736">
        <w:t>5. Срок полномочий членов Общественного совета</w:t>
      </w:r>
    </w:p>
    <w:p w:rsidR="00067DDA" w:rsidRPr="00790736" w:rsidRDefault="00067DDA" w:rsidP="0058091C">
      <w:pPr>
        <w:spacing w:line="240" w:lineRule="auto"/>
      </w:pP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23. Срок полномочий членов Общественного совета истекает через </w:t>
      </w:r>
      <w:r w:rsidRPr="00790736">
        <w:rPr>
          <w:rFonts w:ascii="Times New Roman" w:hAnsi="Times New Roman" w:cs="Times New Roman"/>
        </w:rPr>
        <w:br/>
        <w:t>три года со дня утверждения ее персонального состава.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24. Полномочия члена Общественного совета прекращаются в случае:</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а) истечения срока его полномочий;</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б) подачи им заявления о выходе из состава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в) его неспособности по состоянию здоровья участвовать в работе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г) вступления в законную силу вынесенного в отношении него обвинительного приговора суда;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д) признания его на основании решения суда, вступившего в законную силу, ограниченно дееспособным, недееспособным, безвестно отсутствующим или умершим;</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е) переезда на постоянное место жительства за пределы города, района, </w:t>
      </w:r>
      <w:r w:rsidRPr="00790736">
        <w:rPr>
          <w:rFonts w:ascii="Times New Roman" w:hAnsi="Times New Roman" w:cs="Times New Roman"/>
        </w:rPr>
        <w:br/>
        <w:t>в котором он был членом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ж) грубого нарушения Кодекса этики членов Общественного совета – </w:t>
      </w:r>
      <w:r w:rsidRPr="00790736">
        <w:rPr>
          <w:rFonts w:ascii="Times New Roman" w:hAnsi="Times New Roman" w:cs="Times New Roman"/>
        </w:rPr>
        <w:br/>
        <w:t xml:space="preserve">по решению простого большинства членов Общественного совета </w:t>
      </w:r>
      <w:r w:rsidRPr="00790736">
        <w:rPr>
          <w:rFonts w:ascii="Times New Roman" w:hAnsi="Times New Roman" w:cs="Times New Roman"/>
        </w:rPr>
        <w:br/>
        <w:t>(50% + 1 голос), принятому на заседании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з) избрания его на должность Президента Приднестровской Молдавской Республики, депутатом Верховного Совета Приднестровской Молдавской Республики, депутатом городского и районного Совета народных депутатов;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и) назначения его на государственную должность Приднестровской Молдавской Республики или на должность в органах государственной власти </w:t>
      </w:r>
      <w:r w:rsidRPr="00790736">
        <w:rPr>
          <w:rFonts w:ascii="Times New Roman" w:hAnsi="Times New Roman" w:cs="Times New Roman"/>
        </w:rPr>
        <w:br/>
        <w:t>и управления;</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к) если по истечении тридцати дней со дня первого пленарного заседания Общественного совета член Общественного совета не выполнил требование пункта 22 настоящего Положения;</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л) систематического (более трех раз) непринятия участия без уважительной причины в работе заседаний Общественного совета, Президиума Общественного совета, комиссий и рабочих групп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м) прекращения пребывания в гражданстве Приднестровской Молдавской Республики;</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н) смерти члена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25. Полномочия члена Общественного совета приостанавливаются </w:t>
      </w:r>
      <w:r w:rsidRPr="00790736">
        <w:rPr>
          <w:rFonts w:ascii="Times New Roman" w:hAnsi="Times New Roman" w:cs="Times New Roman"/>
        </w:rPr>
        <w:br/>
        <w:t>в случае:</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а) предъявления ему в порядке, установленном уголовно-процессуальным законодательством Приднестровской Молдавской Республики, обвинения </w:t>
      </w:r>
      <w:r w:rsidRPr="00790736">
        <w:rPr>
          <w:rFonts w:ascii="Times New Roman" w:hAnsi="Times New Roman" w:cs="Times New Roman"/>
        </w:rPr>
        <w:br/>
        <w:t>в совершении преступления;</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б) регистрации его в качестве кандидата на должность Президента Приднестровской Молдавской Республики, кандидата в депутаты Верховного Совета Приднестровской Молдавской Республики, кандидата в депутаты городского и районного Совета народных депутатов, кандидата на выборную должность в органе местного самоуправления, доверенного лица или уполномоченного представителя кандидата; </w:t>
      </w:r>
    </w:p>
    <w:p w:rsidR="00067DDA" w:rsidRPr="00790736" w:rsidRDefault="00067DDA" w:rsidP="0058091C">
      <w:pPr>
        <w:pStyle w:val="ConsPlusNormal"/>
        <w:ind w:firstLine="708"/>
        <w:jc w:val="both"/>
        <w:rPr>
          <w:rFonts w:ascii="Times New Roman" w:hAnsi="Times New Roman" w:cs="Times New Roman"/>
          <w:sz w:val="28"/>
          <w:szCs w:val="28"/>
        </w:rPr>
      </w:pPr>
      <w:r w:rsidRPr="00790736">
        <w:rPr>
          <w:rFonts w:ascii="Times New Roman" w:hAnsi="Times New Roman" w:cs="Times New Roman"/>
          <w:sz w:val="28"/>
          <w:szCs w:val="28"/>
        </w:rPr>
        <w:t xml:space="preserve">в) подачи заявления о вступлении в политическую партию. </w:t>
      </w:r>
    </w:p>
    <w:p w:rsidR="00067DDA" w:rsidRPr="00790736" w:rsidRDefault="00067DDA" w:rsidP="0058091C">
      <w:pPr>
        <w:spacing w:line="240" w:lineRule="auto"/>
        <w:ind w:firstLine="708"/>
      </w:pPr>
      <w:r w:rsidRPr="00790736">
        <w:t xml:space="preserve">26. В случае досрочного прекращения полномочий членов Общественного совета утверждение новых членов производится в соответствии с настоящим Положением, при этом сроки осуществления указанных процедур сокращаются наполовину. </w:t>
      </w:r>
    </w:p>
    <w:p w:rsidR="00067DDA" w:rsidRPr="00790736" w:rsidRDefault="00067DDA" w:rsidP="0058091C">
      <w:pPr>
        <w:spacing w:line="240" w:lineRule="auto"/>
        <w:ind w:firstLine="708"/>
      </w:pPr>
      <w:r w:rsidRPr="00790736">
        <w:t xml:space="preserve">27. Решение о начале формирования очередного состава Общественного совета принимается не ранее чем за  сорок пять дней и не позднее тридцати дней до истечения трехлетнего периода со дня первого пленарного заседания Общественного совета действующего состава. </w:t>
      </w:r>
    </w:p>
    <w:p w:rsidR="00067DDA" w:rsidRPr="00790736" w:rsidRDefault="00067DDA" w:rsidP="0058091C">
      <w:pPr>
        <w:spacing w:line="240" w:lineRule="auto"/>
        <w:ind w:firstLine="708"/>
      </w:pPr>
    </w:p>
    <w:p w:rsidR="00067DDA" w:rsidRPr="00790736" w:rsidRDefault="00067DDA" w:rsidP="0058091C">
      <w:pPr>
        <w:spacing w:line="240" w:lineRule="auto"/>
        <w:ind w:firstLine="0"/>
        <w:jc w:val="center"/>
      </w:pPr>
      <w:r w:rsidRPr="00790736">
        <w:t>6. Структура и регламент Общественного совета</w:t>
      </w:r>
    </w:p>
    <w:p w:rsidR="00067DDA" w:rsidRPr="00790736" w:rsidRDefault="00067DDA" w:rsidP="0058091C">
      <w:pPr>
        <w:spacing w:line="240" w:lineRule="auto"/>
        <w:jc w:val="center"/>
      </w:pPr>
    </w:p>
    <w:p w:rsidR="00067DDA" w:rsidRPr="00790736" w:rsidRDefault="00067DDA" w:rsidP="0058091C">
      <w:pPr>
        <w:tabs>
          <w:tab w:val="left" w:pos="900"/>
        </w:tabs>
        <w:spacing w:line="240" w:lineRule="auto"/>
        <w:ind w:firstLine="720"/>
      </w:pPr>
      <w:r w:rsidRPr="00790736">
        <w:t xml:space="preserve">28. В структуру Общественного совета входят: </w:t>
      </w:r>
    </w:p>
    <w:p w:rsidR="00067DDA" w:rsidRPr="00790736" w:rsidRDefault="00067DDA" w:rsidP="0058091C">
      <w:pPr>
        <w:spacing w:line="240" w:lineRule="auto"/>
        <w:ind w:firstLine="720"/>
      </w:pPr>
      <w:r w:rsidRPr="00790736">
        <w:t>а) председатель Общественного совета – председатель Президиума Общественного совета;</w:t>
      </w:r>
    </w:p>
    <w:p w:rsidR="00067DDA" w:rsidRPr="00790736" w:rsidRDefault="00067DDA" w:rsidP="0058091C">
      <w:pPr>
        <w:spacing w:line="240" w:lineRule="auto"/>
        <w:ind w:firstLine="720"/>
      </w:pPr>
      <w:r w:rsidRPr="00790736">
        <w:t>б) Президиум Общественного совета;</w:t>
      </w:r>
    </w:p>
    <w:p w:rsidR="00067DDA" w:rsidRPr="00790736" w:rsidRDefault="00067DDA" w:rsidP="0058091C">
      <w:pPr>
        <w:spacing w:line="240" w:lineRule="auto"/>
        <w:ind w:firstLine="720"/>
      </w:pPr>
      <w:r w:rsidRPr="00790736">
        <w:t>в) комиссии Общественного совета;</w:t>
      </w:r>
    </w:p>
    <w:p w:rsidR="00067DDA" w:rsidRPr="00790736" w:rsidRDefault="00067DDA" w:rsidP="0058091C">
      <w:pPr>
        <w:spacing w:line="240" w:lineRule="auto"/>
        <w:ind w:firstLine="720"/>
      </w:pPr>
      <w:r w:rsidRPr="00790736">
        <w:t>г) рабочие группы Общественного совета.</w:t>
      </w:r>
    </w:p>
    <w:p w:rsidR="00067DDA" w:rsidRPr="00790736" w:rsidRDefault="00067DDA" w:rsidP="0058091C">
      <w:pPr>
        <w:pStyle w:val="ListParagraph"/>
        <w:spacing w:after="0" w:line="240" w:lineRule="auto"/>
        <w:ind w:firstLine="720"/>
        <w:rPr>
          <w:rFonts w:ascii="Times New Roman" w:hAnsi="Times New Roman" w:cs="Times New Roman"/>
        </w:rPr>
      </w:pPr>
      <w:r w:rsidRPr="00790736">
        <w:rPr>
          <w:rFonts w:ascii="Times New Roman" w:hAnsi="Times New Roman" w:cs="Times New Roman"/>
        </w:rPr>
        <w:t xml:space="preserve">Общественный совет разрабатывает и утверждает Регламент Общественного совета Приднестровской Молдавской Республики (далее – Регламент Общественного совета). </w:t>
      </w:r>
    </w:p>
    <w:p w:rsidR="00067DDA" w:rsidRPr="00790736" w:rsidRDefault="00067DDA" w:rsidP="0058091C">
      <w:pPr>
        <w:spacing w:line="240" w:lineRule="auto"/>
        <w:ind w:firstLine="720"/>
      </w:pPr>
      <w:r w:rsidRPr="00790736">
        <w:t>29. Регламентом Общественного совета определяются:</w:t>
      </w:r>
    </w:p>
    <w:p w:rsidR="00067DDA" w:rsidRPr="00790736" w:rsidRDefault="00067DDA" w:rsidP="0058091C">
      <w:pPr>
        <w:spacing w:line="240" w:lineRule="auto"/>
        <w:ind w:firstLine="720"/>
      </w:pPr>
      <w:r w:rsidRPr="00790736">
        <w:t>а) вопросы внутренней организации и порядка деятельности Общественного совета;</w:t>
      </w:r>
    </w:p>
    <w:p w:rsidR="00067DDA" w:rsidRPr="00790736" w:rsidRDefault="00067DDA" w:rsidP="0058091C">
      <w:pPr>
        <w:spacing w:line="240" w:lineRule="auto"/>
        <w:ind w:firstLine="720"/>
      </w:pPr>
      <w:r w:rsidRPr="00790736">
        <w:t>б) порядок участия членов Общественного совета в его деятельности;</w:t>
      </w:r>
    </w:p>
    <w:p w:rsidR="00067DDA" w:rsidRPr="00790736" w:rsidRDefault="00067DDA" w:rsidP="0058091C">
      <w:pPr>
        <w:spacing w:line="240" w:lineRule="auto"/>
        <w:ind w:firstLine="720"/>
      </w:pPr>
      <w:r w:rsidRPr="00790736">
        <w:t>в) сроки и порядок проведения заседаний Общественного совета;</w:t>
      </w:r>
    </w:p>
    <w:p w:rsidR="00067DDA" w:rsidRPr="00790736" w:rsidRDefault="00067DDA" w:rsidP="0058091C">
      <w:pPr>
        <w:spacing w:line="240" w:lineRule="auto"/>
        <w:ind w:firstLine="720"/>
        <w:rPr>
          <w:spacing w:val="-6"/>
        </w:rPr>
      </w:pPr>
      <w:r w:rsidRPr="00790736">
        <w:rPr>
          <w:spacing w:val="-6"/>
        </w:rPr>
        <w:t>г) сроки и порядок проведения заседаний комиссий Общественного совета;</w:t>
      </w:r>
    </w:p>
    <w:p w:rsidR="00067DDA" w:rsidRPr="00790736" w:rsidRDefault="00067DDA" w:rsidP="0058091C">
      <w:pPr>
        <w:spacing w:line="240" w:lineRule="auto"/>
        <w:ind w:firstLine="720"/>
        <w:rPr>
          <w:spacing w:val="-6"/>
        </w:rPr>
      </w:pPr>
      <w:r w:rsidRPr="00790736">
        <w:rPr>
          <w:spacing w:val="-6"/>
        </w:rPr>
        <w:t>д) полномочия и порядок деятельности Президиума Общественного совета;</w:t>
      </w:r>
    </w:p>
    <w:p w:rsidR="00067DDA" w:rsidRPr="00790736" w:rsidRDefault="00067DDA" w:rsidP="0058091C">
      <w:pPr>
        <w:spacing w:line="240" w:lineRule="auto"/>
        <w:ind w:firstLine="720"/>
      </w:pPr>
      <w:r w:rsidRPr="00790736">
        <w:t>е) избрание, полномочия и порядок деятельности председателя Общественного совета и его заместителей;</w:t>
      </w:r>
    </w:p>
    <w:p w:rsidR="00067DDA" w:rsidRPr="00790736" w:rsidRDefault="00067DDA" w:rsidP="0058091C">
      <w:pPr>
        <w:spacing w:line="240" w:lineRule="auto"/>
        <w:ind w:firstLine="720"/>
        <w:rPr>
          <w:spacing w:val="-6"/>
        </w:rPr>
      </w:pPr>
      <w:r w:rsidRPr="00790736">
        <w:rPr>
          <w:spacing w:val="-6"/>
        </w:rPr>
        <w:t>ж) порядок формирования комиссий и рабочих групп Общественного совета;</w:t>
      </w:r>
    </w:p>
    <w:p w:rsidR="00067DDA" w:rsidRPr="00790736" w:rsidRDefault="00067DDA" w:rsidP="0058091C">
      <w:pPr>
        <w:spacing w:line="240" w:lineRule="auto"/>
        <w:ind w:firstLine="720"/>
      </w:pPr>
      <w:r w:rsidRPr="00790736">
        <w:t xml:space="preserve">з) прекращение полномочий председателя Общественного совета, </w:t>
      </w:r>
      <w:r w:rsidRPr="00790736">
        <w:br/>
        <w:t>его заместителей, председателей комиссий Общественного совета и членов Общественного совета;</w:t>
      </w:r>
    </w:p>
    <w:p w:rsidR="00067DDA" w:rsidRPr="00790736" w:rsidRDefault="00067DDA" w:rsidP="0058091C">
      <w:pPr>
        <w:spacing w:line="240" w:lineRule="auto"/>
        <w:ind w:firstLine="720"/>
      </w:pPr>
      <w:r w:rsidRPr="00790736">
        <w:t>и) порядок принятия решений Общественного совета;</w:t>
      </w:r>
    </w:p>
    <w:p w:rsidR="00067DDA" w:rsidRPr="00790736" w:rsidRDefault="00067DDA" w:rsidP="0058091C">
      <w:pPr>
        <w:spacing w:line="240" w:lineRule="auto"/>
        <w:ind w:firstLine="720"/>
      </w:pPr>
      <w:r w:rsidRPr="00790736">
        <w:t>к) порядок привлечения к работе и участия в работе Общественного совета граждан и общественных, некоммерческих организаций, которые (представители которых) не вошли в ее состав;</w:t>
      </w:r>
    </w:p>
    <w:p w:rsidR="00067DDA" w:rsidRPr="00790736" w:rsidRDefault="00067DDA" w:rsidP="0058091C">
      <w:pPr>
        <w:spacing w:line="240" w:lineRule="auto"/>
        <w:ind w:firstLine="720"/>
      </w:pPr>
      <w:r w:rsidRPr="00790736">
        <w:t>л) порядок подготовки и публикации докладов Общественного совета;</w:t>
      </w:r>
    </w:p>
    <w:p w:rsidR="00067DDA" w:rsidRPr="00790736" w:rsidRDefault="00067DDA" w:rsidP="0058091C">
      <w:pPr>
        <w:spacing w:line="240" w:lineRule="auto"/>
        <w:ind w:firstLine="720"/>
        <w:rPr>
          <w:spacing w:val="-8"/>
        </w:rPr>
      </w:pPr>
      <w:r w:rsidRPr="00790736">
        <w:rPr>
          <w:spacing w:val="-8"/>
        </w:rPr>
        <w:t>м) порядок подготовки мероприятий, проводимых Общественным советом;</w:t>
      </w:r>
    </w:p>
    <w:p w:rsidR="00067DDA" w:rsidRPr="00790736" w:rsidRDefault="00067DDA" w:rsidP="0058091C">
      <w:pPr>
        <w:spacing w:line="240" w:lineRule="auto"/>
        <w:ind w:firstLine="720"/>
      </w:pPr>
      <w:r w:rsidRPr="00790736">
        <w:t>н) порядок проведения общественной экспертизы проектов нормативных правовых актов органов исполнительной власти и местного самоуправления города и района с учетом норм законодательства Приднестровской Молдавской Республики;</w:t>
      </w:r>
    </w:p>
    <w:p w:rsidR="00067DDA" w:rsidRPr="00790736" w:rsidRDefault="00067DDA" w:rsidP="0058091C">
      <w:pPr>
        <w:spacing w:line="240" w:lineRule="auto"/>
        <w:ind w:firstLine="720"/>
      </w:pPr>
      <w:r w:rsidRPr="00790736">
        <w:t>о) иные вопросы внутренней организации и порядка деятельности Общественного совета в соответствии с настоящим Положением.</w:t>
      </w:r>
    </w:p>
    <w:p w:rsidR="00067DDA" w:rsidRPr="00790736" w:rsidRDefault="00067DDA" w:rsidP="0058091C">
      <w:pPr>
        <w:spacing w:line="240" w:lineRule="auto"/>
      </w:pPr>
    </w:p>
    <w:p w:rsidR="00067DDA" w:rsidRPr="00790736" w:rsidRDefault="00067DDA" w:rsidP="0058091C">
      <w:pPr>
        <w:pStyle w:val="ListParagraph"/>
        <w:spacing w:after="0" w:line="240" w:lineRule="auto"/>
        <w:jc w:val="center"/>
        <w:rPr>
          <w:rFonts w:ascii="Times New Roman" w:hAnsi="Times New Roman" w:cs="Times New Roman"/>
        </w:rPr>
      </w:pPr>
      <w:r w:rsidRPr="00790736">
        <w:rPr>
          <w:rFonts w:ascii="Times New Roman" w:hAnsi="Times New Roman" w:cs="Times New Roman"/>
        </w:rPr>
        <w:t>7. Органы управления Общественного совета</w:t>
      </w:r>
    </w:p>
    <w:p w:rsidR="00067DDA" w:rsidRPr="00790736" w:rsidRDefault="00067DDA" w:rsidP="0058091C">
      <w:pPr>
        <w:pStyle w:val="ListParagraph"/>
        <w:spacing w:after="0" w:line="240" w:lineRule="auto"/>
        <w:rPr>
          <w:rFonts w:ascii="Times New Roman" w:hAnsi="Times New Roman" w:cs="Times New Roman"/>
        </w:rPr>
      </w:pP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30. Члены Общественного совета на первом заседании избирают </w:t>
      </w:r>
      <w:r w:rsidRPr="00790736">
        <w:rPr>
          <w:rFonts w:ascii="Times New Roman" w:hAnsi="Times New Roman" w:cs="Times New Roman"/>
        </w:rPr>
        <w:br/>
        <w:t xml:space="preserve">из своего состава Президиум Общественного совета и председателя Общественного совета – председателя Президиума Общественного совета (далее – председатель Общественного совета).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31. Председатель Общественного совета избирается большинством голосов от числа действующих членов Общественного совета. Председатель Общественного совета возглавляет Общественный совет, Президиум Общественного совета, осуществляет организацию деятельности Общественного совета, Президиума Общественного совета, председательствует на заседаниях Общественного совета и Президиума Общественного совета. Председатель Общественного совета представляет Общественный совет </w:t>
      </w:r>
      <w:r w:rsidRPr="00790736">
        <w:rPr>
          <w:rFonts w:ascii="Times New Roman" w:hAnsi="Times New Roman" w:cs="Times New Roman"/>
        </w:rPr>
        <w:br/>
        <w:t xml:space="preserve">в органах государственной власти, органах местного самоуправления, общественных объединениях и иных некоммерческих организациях. </w:t>
      </w:r>
    </w:p>
    <w:p w:rsidR="00067DDA" w:rsidRPr="00790736" w:rsidRDefault="00067DDA" w:rsidP="0058091C">
      <w:pPr>
        <w:spacing w:line="240" w:lineRule="auto"/>
        <w:ind w:firstLine="708"/>
      </w:pPr>
      <w:r w:rsidRPr="00790736">
        <w:t>По предложению председателя Общественного совета на заседании Общественного совета избирается заместитель (заместители) председателя Общественного совета.</w:t>
      </w:r>
    </w:p>
    <w:p w:rsidR="00067DDA" w:rsidRPr="00790736" w:rsidRDefault="00067DDA" w:rsidP="0058091C">
      <w:pPr>
        <w:spacing w:line="240" w:lineRule="auto"/>
        <w:ind w:firstLine="708"/>
      </w:pPr>
      <w:r w:rsidRPr="00790736">
        <w:t>Председатель Общественного совета подотчетен Общественному совету.</w:t>
      </w:r>
    </w:p>
    <w:p w:rsidR="00067DDA" w:rsidRPr="00790736" w:rsidRDefault="00067DDA" w:rsidP="0058091C">
      <w:pPr>
        <w:spacing w:line="240" w:lineRule="auto"/>
        <w:ind w:firstLine="708"/>
      </w:pPr>
      <w:r w:rsidRPr="00790736">
        <w:t xml:space="preserve">В случае невозможности исполнения полномочий председателя Общественного совета соответствующие полномочия по его поручению временно исполняет один из заместителей председателя Общественного совета. В случае если полномочия председателя Общественного совета не будут возложены председателем Общественного совета на одного из его заместителей, соответствующие полномочия временно исполняет старший </w:t>
      </w:r>
      <w:r w:rsidRPr="00790736">
        <w:br/>
        <w:t xml:space="preserve">по возрасту член Общественного совета. </w:t>
      </w:r>
    </w:p>
    <w:p w:rsidR="00067DDA" w:rsidRPr="00790736" w:rsidRDefault="00067DDA" w:rsidP="0058091C">
      <w:pPr>
        <w:spacing w:line="240" w:lineRule="auto"/>
        <w:ind w:firstLine="708"/>
      </w:pPr>
      <w:r w:rsidRPr="00790736">
        <w:t>Председатель Общественного совета и его заместитель (заместители) освобождаются от должности решением Общественного совета по инициативе не менее чем одной трети членов Общественного совета, которое должно быть поддержано не менее чем половиной от числа действующих членов Общественного совета.</w:t>
      </w:r>
    </w:p>
    <w:p w:rsidR="00067DDA" w:rsidRPr="00790736" w:rsidRDefault="00067DDA" w:rsidP="0058091C">
      <w:pPr>
        <w:spacing w:line="240" w:lineRule="auto"/>
        <w:ind w:firstLine="708"/>
      </w:pPr>
      <w:r w:rsidRPr="00790736">
        <w:t>32. Президиум Общественного совета является постоянно действующим коллегиальным органом Общественного совета, который координирует деятельность Общественного совета между заседаниями и обеспечивает взаимодействие Общественного совета с гражданами, общественными объединениями и иными некоммерческими организациями, органами местного самоуправления.</w:t>
      </w:r>
    </w:p>
    <w:p w:rsidR="00067DDA" w:rsidRPr="00790736" w:rsidRDefault="00067DDA" w:rsidP="0058091C">
      <w:pPr>
        <w:spacing w:line="240" w:lineRule="auto"/>
        <w:ind w:firstLine="708"/>
      </w:pPr>
      <w:r w:rsidRPr="00790736">
        <w:t xml:space="preserve">В состав Президиума Общественного совета входят председатель Общественного совета, его заместитель (заместители), председатели комиссий Общественного совета.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33. Общественный совет вправе образовывать комиссии Общественного совета по функциональной, отраслевой направленности. В состав комиссий Общественного совета входят члены Общественного совета. Возглавляет </w:t>
      </w:r>
      <w:r w:rsidRPr="00790736">
        <w:rPr>
          <w:rFonts w:ascii="Times New Roman" w:hAnsi="Times New Roman" w:cs="Times New Roman"/>
        </w:rPr>
        <w:br/>
        <w:t xml:space="preserve">и организует работу комиссии Общественного совета председатель комиссии Общественного совета, избираемый из числа ее членов. </w:t>
      </w:r>
    </w:p>
    <w:p w:rsidR="00067DDA" w:rsidRPr="00790736" w:rsidRDefault="00067DDA" w:rsidP="0058091C">
      <w:pPr>
        <w:spacing w:line="240" w:lineRule="auto"/>
        <w:ind w:firstLine="708"/>
      </w:pPr>
      <w:r w:rsidRPr="00790736">
        <w:t xml:space="preserve">34. Общественный совет вправе образовывать рабочие группы Общественного совета по решению отдельных вопросов (направлений) </w:t>
      </w:r>
      <w:r w:rsidRPr="00790736">
        <w:br/>
        <w:t xml:space="preserve">в пределах полномочий Общественного совета. В состав рабочих групп Общественного совета, помимо членов Общественного совета, могут входить представители общественных объединений, иных некоммерческих организаций и иные граждане, привлеченные к работе Общественного совета. </w:t>
      </w:r>
    </w:p>
    <w:p w:rsidR="00067DDA" w:rsidRPr="00790736" w:rsidRDefault="00067DDA" w:rsidP="0058091C">
      <w:pPr>
        <w:spacing w:line="240" w:lineRule="auto"/>
        <w:ind w:firstLine="708"/>
      </w:pPr>
      <w:r w:rsidRPr="00790736">
        <w:t xml:space="preserve">35. Общественный совет может привлекать к своей работе на условиях консультаций представителей общественных объединений и иных некоммерческих организаций, а также граждан иностранных государств. </w:t>
      </w:r>
    </w:p>
    <w:p w:rsidR="00067DDA" w:rsidRPr="00790736" w:rsidRDefault="00067DDA" w:rsidP="0058091C">
      <w:pPr>
        <w:spacing w:line="240" w:lineRule="auto"/>
        <w:ind w:firstLine="708"/>
      </w:pPr>
      <w:r w:rsidRPr="00790736">
        <w:t>Решение об участии в работе Общественного совета граждан, представителей общественных объединений и иных некоммерческих организаций принимается Общественным советом, Президиумом Общественного совета или комиссиями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p>
    <w:p w:rsidR="00067DDA" w:rsidRPr="00790736" w:rsidRDefault="00067DDA" w:rsidP="0058091C">
      <w:pPr>
        <w:pStyle w:val="ListParagraph"/>
        <w:spacing w:after="0" w:line="240" w:lineRule="auto"/>
        <w:jc w:val="center"/>
        <w:rPr>
          <w:rFonts w:ascii="Times New Roman" w:hAnsi="Times New Roman" w:cs="Times New Roman"/>
        </w:rPr>
      </w:pPr>
      <w:r w:rsidRPr="00790736">
        <w:rPr>
          <w:rFonts w:ascii="Times New Roman" w:hAnsi="Times New Roman" w:cs="Times New Roman"/>
        </w:rPr>
        <w:t>8. Основные формы работы Общественного совета</w:t>
      </w:r>
    </w:p>
    <w:p w:rsidR="00067DDA" w:rsidRPr="00790736" w:rsidRDefault="00067DDA" w:rsidP="0058091C">
      <w:pPr>
        <w:spacing w:line="240" w:lineRule="auto"/>
        <w:ind w:firstLine="0"/>
      </w:pPr>
    </w:p>
    <w:p w:rsidR="00067DDA" w:rsidRPr="00790736" w:rsidRDefault="00067DDA" w:rsidP="0058091C">
      <w:pPr>
        <w:spacing w:line="240" w:lineRule="auto"/>
        <w:ind w:firstLine="708"/>
      </w:pPr>
      <w:r w:rsidRPr="00790736">
        <w:t>36. Основными формами работы Общественного совета являются его заседания, заседания Президиума, комиссий и рабочих групп Общественного совета.</w:t>
      </w:r>
    </w:p>
    <w:p w:rsidR="00067DDA" w:rsidRPr="00790736" w:rsidRDefault="00067DDA" w:rsidP="0058091C">
      <w:pPr>
        <w:spacing w:line="240" w:lineRule="auto"/>
        <w:ind w:firstLine="708"/>
      </w:pPr>
      <w:r w:rsidRPr="00790736">
        <w:t xml:space="preserve">37. Заседания Общественного совета проводятся по мере необходимости, но не реже одного раза в квартал. </w:t>
      </w:r>
    </w:p>
    <w:p w:rsidR="00067DDA" w:rsidRPr="00790736" w:rsidRDefault="00067DDA" w:rsidP="0058091C">
      <w:pPr>
        <w:spacing w:line="240" w:lineRule="auto"/>
        <w:ind w:firstLine="708"/>
      </w:pPr>
      <w:r w:rsidRPr="00790736">
        <w:t xml:space="preserve">38. Внеочередные заседания Общественного совета созываются Президиумом Общественного совета или по инициативе не менее одной трети от числа действующих членов Общественного совета. </w:t>
      </w:r>
    </w:p>
    <w:p w:rsidR="00067DDA" w:rsidRPr="00790736" w:rsidRDefault="00067DDA" w:rsidP="0058091C">
      <w:pPr>
        <w:spacing w:line="240" w:lineRule="auto"/>
        <w:ind w:firstLine="708"/>
      </w:pPr>
      <w:r w:rsidRPr="00790736">
        <w:t xml:space="preserve">39. В работе Общественного совета могут принимать участие глава государственной администрации города и района, председатель Совета народных депутатов, его заместители, депутаты Совета народных депутатов, </w:t>
      </w:r>
      <w:r w:rsidRPr="00790736">
        <w:br/>
        <w:t>а также по приглашению Общественного совета – иные должностные лица органов местного самоуправления города и района.</w:t>
      </w:r>
    </w:p>
    <w:p w:rsidR="00067DDA" w:rsidRPr="00790736" w:rsidRDefault="00067DDA" w:rsidP="0058091C">
      <w:pPr>
        <w:spacing w:line="240" w:lineRule="auto"/>
        <w:ind w:firstLine="708"/>
      </w:pPr>
      <w:r w:rsidRPr="00790736">
        <w:t xml:space="preserve">40. Заседание Общественного совета является правомочным, если </w:t>
      </w:r>
      <w:r w:rsidRPr="00790736">
        <w:br/>
        <w:t>на нем присутствует не менее половины от числа действующих членов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41. Подтверждением полномочий члена Общественного совета является удостоверение члена Общественного совета установленного образца, выдаваемое ему на срок действия его полномочий главой государственной администрации города, района Приднестровской Молдавской Республики. </w:t>
      </w:r>
      <w:r w:rsidRPr="00790736">
        <w:rPr>
          <w:rFonts w:ascii="Times New Roman" w:hAnsi="Times New Roman" w:cs="Times New Roman"/>
        </w:rPr>
        <w:tab/>
      </w:r>
      <w:r w:rsidRPr="00790736">
        <w:rPr>
          <w:rFonts w:ascii="Times New Roman" w:hAnsi="Times New Roman" w:cs="Times New Roman"/>
        </w:rPr>
        <w:tab/>
        <w:t>42.</w:t>
      </w:r>
      <w:r w:rsidRPr="00790736">
        <w:rPr>
          <w:rFonts w:ascii="Times New Roman" w:hAnsi="Times New Roman" w:cs="Times New Roman"/>
        </w:rPr>
        <w:tab/>
        <w:t xml:space="preserve">Члены Общественного совета принимают личное участие в работе заседаний Общественного совета, Президиума Общественного совета, комиссий и рабочих групп Общественного совета.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43. Члены Общественного совета вправе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44. Члены Общественного совета обладают равным правом на участие </w:t>
      </w:r>
      <w:r w:rsidRPr="00790736">
        <w:rPr>
          <w:rFonts w:ascii="Times New Roman" w:hAnsi="Times New Roman" w:cs="Times New Roman"/>
        </w:rPr>
        <w:br/>
        <w:t>в деятельности Общественного совета. Каждый член Общественного совета</w:t>
      </w:r>
      <w:r w:rsidRPr="00790736">
        <w:rPr>
          <w:rFonts w:ascii="Times New Roman" w:hAnsi="Times New Roman" w:cs="Times New Roman"/>
        </w:rPr>
        <w:br/>
        <w:t xml:space="preserve">при принятии решений обладает одним голосом.    </w:t>
      </w: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 xml:space="preserve">45. Члены Общественного совета при осуществлении своих полномочий не связаны решениями органов государственной власти и органов местного самоуправления. </w:t>
      </w:r>
    </w:p>
    <w:p w:rsidR="00067DDA" w:rsidRPr="00790736" w:rsidRDefault="00067DDA" w:rsidP="0058091C">
      <w:pPr>
        <w:pStyle w:val="ListParagraph"/>
        <w:spacing w:after="0" w:line="240" w:lineRule="auto"/>
        <w:ind w:firstLine="708"/>
        <w:rPr>
          <w:rFonts w:ascii="Times New Roman" w:hAnsi="Times New Roman" w:cs="Times New Roman"/>
        </w:rPr>
      </w:pPr>
    </w:p>
    <w:p w:rsidR="00067DDA" w:rsidRPr="00790736" w:rsidRDefault="00067DDA" w:rsidP="0058091C">
      <w:pPr>
        <w:spacing w:line="240" w:lineRule="auto"/>
        <w:ind w:firstLine="0"/>
        <w:jc w:val="center"/>
      </w:pPr>
      <w:r w:rsidRPr="00790736">
        <w:t>9. Полномочия членов Общественного совета</w:t>
      </w:r>
    </w:p>
    <w:p w:rsidR="00067DDA" w:rsidRPr="00790736" w:rsidRDefault="00067DDA" w:rsidP="0058091C">
      <w:pPr>
        <w:spacing w:line="240" w:lineRule="auto"/>
      </w:pPr>
    </w:p>
    <w:p w:rsidR="00067DDA" w:rsidRPr="00790736" w:rsidRDefault="00067DDA" w:rsidP="0058091C">
      <w:pPr>
        <w:spacing w:line="240" w:lineRule="auto"/>
      </w:pPr>
      <w:r w:rsidRPr="00790736">
        <w:t xml:space="preserve">46. Для реализации целей и задач Общественного совета в соответствии </w:t>
      </w:r>
      <w:r w:rsidRPr="00790736">
        <w:br/>
        <w:t>с настоящим Положением Общественный совет вправе:</w:t>
      </w:r>
    </w:p>
    <w:p w:rsidR="00067DDA" w:rsidRPr="00790736" w:rsidRDefault="00067DDA" w:rsidP="0058091C">
      <w:pPr>
        <w:spacing w:line="240" w:lineRule="auto"/>
      </w:pPr>
      <w:r w:rsidRPr="00790736">
        <w:t>а)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67DDA" w:rsidRPr="00790736" w:rsidRDefault="00067DDA" w:rsidP="0058091C">
      <w:pPr>
        <w:spacing w:line="240" w:lineRule="auto"/>
      </w:pPr>
      <w:r w:rsidRPr="00790736">
        <w:t xml:space="preserve">б) запрашивать в соответствии с законодательством Приднестровской Молдавской Республики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законами Приднестровской Молдавской Республики отдельные публичные полномочия, необходимую для осуществления общественного контроля информацию, </w:t>
      </w:r>
      <w:r w:rsidRPr="00790736">
        <w:br/>
        <w:t>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законами Приднестровской Молдавской Республики;</w:t>
      </w:r>
    </w:p>
    <w:p w:rsidR="00067DDA" w:rsidRPr="00790736" w:rsidRDefault="00067DDA" w:rsidP="0058091C">
      <w:pPr>
        <w:spacing w:line="240" w:lineRule="auto"/>
      </w:pPr>
      <w:r w:rsidRPr="00790736">
        <w:t xml:space="preserve">в) посещать в случаях и порядке, которые предусмотрены законами Приднестровской Молдавской Республики, местными нормативными правовыми актами, мероприятия соответствующих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w:t>
      </w:r>
      <w:r w:rsidRPr="00790736">
        <w:br/>
        <w:t>с законами Приднестровской Молдавской Республики отдельные публичные полномочия;</w:t>
      </w:r>
    </w:p>
    <w:p w:rsidR="00067DDA" w:rsidRPr="00790736" w:rsidRDefault="00067DDA" w:rsidP="0058091C">
      <w:pPr>
        <w:spacing w:line="240" w:lineRule="auto"/>
      </w:pPr>
      <w:r w:rsidRPr="00790736">
        <w:t xml:space="preserve">г) подготавливать по результатам осуществления общественного контроля, общественной проверки, в иных формах, не противоречащих действующему законодательству, а также в таких формах взаимодействия институтов гражданского общества с органами местного самоуправления, </w:t>
      </w:r>
      <w:r w:rsidRPr="00790736">
        <w:br/>
        <w:t xml:space="preserve">как общественные обсуждения, общественные (публичные) слушания итоговый документ и направлять его на рассмотрение в органы местного самоуправления, государственные и муниципальные организации города </w:t>
      </w:r>
      <w:r w:rsidRPr="00790736">
        <w:br/>
        <w:t xml:space="preserve">и района, иные органы и организации, осуществляющие в соответствии </w:t>
      </w:r>
      <w:r w:rsidRPr="00790736">
        <w:br/>
        <w:t>с законами Приднестровской Молдавской Республики отдельные публичные полномочия, и в средства массовой информации;</w:t>
      </w:r>
    </w:p>
    <w:p w:rsidR="00067DDA" w:rsidRPr="00790736" w:rsidRDefault="00067DDA" w:rsidP="0058091C">
      <w:pPr>
        <w:spacing w:line="240" w:lineRule="auto"/>
      </w:pPr>
      <w:r w:rsidRPr="00790736">
        <w:t xml:space="preserve">д) в случае выявления фактов нарушения прав и свобод человека </w:t>
      </w:r>
      <w:r w:rsidRPr="00790736">
        <w:br/>
        <w:t xml:space="preserve">и гражданина, прав и законных интересов общественных объединений и иных негосударственных некоммерческих организаций направлять в соответствии </w:t>
      </w:r>
      <w:r w:rsidRPr="00790736">
        <w:br/>
        <w:t>с законодательством Приднестровской Молдавской Республики материалы, полученные в ходе осуществления общественного контроля, в соответствующие органы в установленном порядке;</w:t>
      </w:r>
    </w:p>
    <w:p w:rsidR="00067DDA" w:rsidRPr="00790736" w:rsidRDefault="00067DDA" w:rsidP="0058091C">
      <w:pPr>
        <w:spacing w:line="240" w:lineRule="auto"/>
      </w:pPr>
      <w:r w:rsidRPr="00790736">
        <w:t xml:space="preserve">е) предоставлять рекомендации органам местного самоуправления </w:t>
      </w:r>
      <w:r w:rsidRPr="00790736">
        <w:br/>
        <w:t>по наиболее важным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 в соответствии с целями и задачами Общественного совета;</w:t>
      </w:r>
    </w:p>
    <w:p w:rsidR="00067DDA" w:rsidRPr="00790736" w:rsidRDefault="00067DDA" w:rsidP="0058091C">
      <w:pPr>
        <w:spacing w:line="240" w:lineRule="auto"/>
      </w:pPr>
      <w:r w:rsidRPr="00790736">
        <w:t>ж) приглашать должностных лиц органов исполнительной власти и местного самоуправления города и района на заседания Общественного совета;</w:t>
      </w:r>
    </w:p>
    <w:p w:rsidR="00067DDA" w:rsidRPr="00790736" w:rsidRDefault="00067DDA" w:rsidP="0058091C">
      <w:pPr>
        <w:spacing w:line="240" w:lineRule="auto"/>
      </w:pPr>
      <w:r w:rsidRPr="00790736">
        <w:t>з) осуществлять взаимодействие с Общественной палатой Приднестровской Молдавской Республики;</w:t>
      </w:r>
    </w:p>
    <w:p w:rsidR="00067DDA" w:rsidRPr="00790736" w:rsidRDefault="00067DDA" w:rsidP="0058091C">
      <w:pPr>
        <w:spacing w:line="240" w:lineRule="auto"/>
      </w:pPr>
      <w:r w:rsidRPr="00790736">
        <w:t>и) информировать население о результатах своей деятельности, осуществлять взаимодействие со средствами массовой информации;</w:t>
      </w:r>
    </w:p>
    <w:p w:rsidR="00067DDA" w:rsidRPr="00790736" w:rsidRDefault="00067DDA" w:rsidP="0058091C">
      <w:pPr>
        <w:spacing w:line="240" w:lineRule="auto"/>
      </w:pPr>
      <w:r w:rsidRPr="00790736">
        <w:t>к) проводить слушания, конференции, семинары, круглые столы и иные обсуждения по общественно значимым вопросам;</w:t>
      </w:r>
    </w:p>
    <w:p w:rsidR="00067DDA" w:rsidRPr="00790736" w:rsidRDefault="00067DDA" w:rsidP="0058091C">
      <w:pPr>
        <w:spacing w:line="240" w:lineRule="auto"/>
      </w:pPr>
      <w:r w:rsidRPr="00790736">
        <w:t xml:space="preserve">л) принимать в установленном порядке участие в работе сессий </w:t>
      </w:r>
      <w:r w:rsidRPr="00790736">
        <w:br/>
        <w:t>и постоянных комитетов Совета народных депутатов города и района, комиссий и рабочих групп, создаваемых Советом народных депутатов, государственной администрацией города и района, по проведению мониторинга реализации программ социально-экономического развития города и района;</w:t>
      </w:r>
    </w:p>
    <w:p w:rsidR="00067DDA" w:rsidRPr="00790736" w:rsidRDefault="00067DDA" w:rsidP="0058091C">
      <w:pPr>
        <w:spacing w:line="240" w:lineRule="auto"/>
      </w:pPr>
      <w:r w:rsidRPr="00790736">
        <w:t xml:space="preserve">м) выдвигать и поддерживать гражданские инициативы, направленные </w:t>
      </w:r>
      <w:r w:rsidRPr="00790736">
        <w:br/>
        <w:t>на реализацию конституционных прав, свобод и законных интересов граждан;</w:t>
      </w:r>
    </w:p>
    <w:p w:rsidR="00067DDA" w:rsidRPr="00790736" w:rsidRDefault="00067DDA" w:rsidP="0058091C">
      <w:pPr>
        <w:spacing w:line="240" w:lineRule="auto"/>
      </w:pPr>
      <w:r w:rsidRPr="00790736">
        <w:t>н) пользоваться иными правами, предусмотренными законодательством Приднестровской Молдавской Республики.</w:t>
      </w:r>
    </w:p>
    <w:p w:rsidR="00067DDA" w:rsidRPr="00790736" w:rsidRDefault="00067DDA" w:rsidP="0058091C">
      <w:pPr>
        <w:spacing w:line="240" w:lineRule="auto"/>
      </w:pPr>
      <w:r w:rsidRPr="00790736">
        <w:t>47. Члены Общественного совета:</w:t>
      </w:r>
    </w:p>
    <w:p w:rsidR="00067DDA" w:rsidRPr="00790736" w:rsidRDefault="00067DDA" w:rsidP="0058091C">
      <w:pPr>
        <w:spacing w:line="240" w:lineRule="auto"/>
      </w:pPr>
      <w:r w:rsidRPr="00790736">
        <w:t>а) принимают личное участие в заседаниях Общественного совета, заседаниях Президиума, комиссий и рабочих групп Общественного совета, иных мероприятиях, проводимых Общественным советом;</w:t>
      </w:r>
    </w:p>
    <w:p w:rsidR="00067DDA" w:rsidRPr="00790736" w:rsidRDefault="00067DDA" w:rsidP="0058091C">
      <w:pPr>
        <w:spacing w:line="240" w:lineRule="auto"/>
      </w:pPr>
      <w:r w:rsidRPr="00790736">
        <w:t>б) свободно высказывают свое мнение по любому вопросу деятельности Общественного совета, Президиума, комиссий и рабочих групп Общественного совета;</w:t>
      </w:r>
    </w:p>
    <w:p w:rsidR="00067DDA" w:rsidRPr="00790736" w:rsidRDefault="00067DDA" w:rsidP="0058091C">
      <w:pPr>
        <w:spacing w:line="240" w:lineRule="auto"/>
      </w:pPr>
      <w:r w:rsidRPr="00790736">
        <w:t>в) вносят председателю Общественного совета предложения по повестке дня заседания Общественного совета;</w:t>
      </w:r>
    </w:p>
    <w:p w:rsidR="00067DDA" w:rsidRPr="00790736" w:rsidRDefault="00067DDA" w:rsidP="0058091C">
      <w:pPr>
        <w:spacing w:line="240" w:lineRule="auto"/>
      </w:pPr>
      <w:r w:rsidRPr="00790736">
        <w:t xml:space="preserve">г) принимают участие в подготовке материалов к заседаниям Общественного совета, а также проектов ее решений; </w:t>
      </w:r>
    </w:p>
    <w:p w:rsidR="00067DDA" w:rsidRPr="00790736" w:rsidRDefault="00067DDA" w:rsidP="0058091C">
      <w:pPr>
        <w:spacing w:line="240" w:lineRule="auto"/>
      </w:pPr>
      <w:r w:rsidRPr="00790736">
        <w:t>д) участвуют в реализации решений Общественного совета;</w:t>
      </w:r>
    </w:p>
    <w:p w:rsidR="00067DDA" w:rsidRPr="00790736" w:rsidRDefault="00067DDA" w:rsidP="0058091C">
      <w:pPr>
        <w:spacing w:line="240" w:lineRule="auto"/>
      </w:pPr>
      <w:r w:rsidRPr="00790736">
        <w:t>е) знакомятся с документами, иными материалами, содержащими информацию о работе Общественного совета;</w:t>
      </w:r>
    </w:p>
    <w:p w:rsidR="00067DDA" w:rsidRPr="00790736" w:rsidRDefault="00067DDA" w:rsidP="0058091C">
      <w:pPr>
        <w:spacing w:line="240" w:lineRule="auto"/>
      </w:pPr>
      <w:r w:rsidRPr="00790736">
        <w:t>ж) обладают равными правами на участие в деятельности Общественного совета.</w:t>
      </w:r>
    </w:p>
    <w:p w:rsidR="00067DDA" w:rsidRPr="00790736" w:rsidRDefault="00067DDA" w:rsidP="0058091C">
      <w:pPr>
        <w:spacing w:line="240" w:lineRule="auto"/>
      </w:pPr>
      <w:r w:rsidRPr="00790736">
        <w:t>48. Каждый член Общественного совета, за исключением председателя Общественного совета, обязан состоять в комиссии Общественного совета.</w:t>
      </w:r>
    </w:p>
    <w:p w:rsidR="00067DDA" w:rsidRPr="00790736" w:rsidRDefault="00067DDA" w:rsidP="0058091C">
      <w:pPr>
        <w:spacing w:line="240" w:lineRule="auto"/>
        <w:jc w:val="center"/>
      </w:pPr>
    </w:p>
    <w:p w:rsidR="00067DDA" w:rsidRPr="00790736" w:rsidRDefault="00067DDA" w:rsidP="0058091C">
      <w:pPr>
        <w:spacing w:line="240" w:lineRule="auto"/>
        <w:ind w:firstLine="0"/>
        <w:jc w:val="center"/>
      </w:pPr>
      <w:r w:rsidRPr="00790736">
        <w:t>10. Решения Общественного совета</w:t>
      </w:r>
    </w:p>
    <w:p w:rsidR="00067DDA" w:rsidRPr="00790736" w:rsidRDefault="00067DDA" w:rsidP="0058091C">
      <w:pPr>
        <w:spacing w:line="240" w:lineRule="auto"/>
      </w:pPr>
    </w:p>
    <w:p w:rsidR="00067DDA" w:rsidRPr="00790736" w:rsidRDefault="00067DDA" w:rsidP="0058091C">
      <w:pPr>
        <w:spacing w:line="240" w:lineRule="auto"/>
      </w:pPr>
      <w:r w:rsidRPr="00790736">
        <w:t xml:space="preserve">49. Общественный совет принимает решения в форме заключений, предложений, обращений, которые носят рекомендательный характер, </w:t>
      </w:r>
      <w:r w:rsidRPr="00790736">
        <w:br/>
        <w:t>за исключением решений об организации работы Общественного совета, которые являются обязательными для исполнения членами Общественного совета.</w:t>
      </w:r>
    </w:p>
    <w:p w:rsidR="00067DDA" w:rsidRPr="00790736" w:rsidRDefault="00067DDA" w:rsidP="0058091C">
      <w:pPr>
        <w:spacing w:line="240" w:lineRule="auto"/>
      </w:pPr>
      <w:r w:rsidRPr="00790736">
        <w:t xml:space="preserve">50. Решения Общественного совета принимаются на его заседаниях открытым голосованием большинством голосов от числа присутствующих </w:t>
      </w:r>
      <w:r w:rsidRPr="00790736">
        <w:br/>
        <w:t>на заседании членов Общественного совета, за исключением случаев, установленных настоящим Положением.</w:t>
      </w:r>
    </w:p>
    <w:p w:rsidR="00067DDA" w:rsidRPr="00790736" w:rsidRDefault="00067DDA" w:rsidP="0058091C">
      <w:pPr>
        <w:spacing w:line="240" w:lineRule="auto"/>
      </w:pPr>
      <w:r w:rsidRPr="00790736">
        <w:t>51. Решения Общественного совета доводятся до сведения заинтересованных граждан, некоммерческих организаций, органов государственной власти, органов местного самоуправления.</w:t>
      </w:r>
    </w:p>
    <w:p w:rsidR="00067DDA" w:rsidRPr="00790736" w:rsidRDefault="00067DDA" w:rsidP="0058091C">
      <w:pPr>
        <w:spacing w:line="240" w:lineRule="auto"/>
      </w:pPr>
      <w:r w:rsidRPr="00790736">
        <w:t>Решения Общественного совета обнародуются на официальном сайте государственной администрации города и района в рубрике «Общественный совет».</w:t>
      </w:r>
    </w:p>
    <w:p w:rsidR="00067DDA" w:rsidRPr="00790736" w:rsidRDefault="00067DDA" w:rsidP="0058091C">
      <w:pPr>
        <w:spacing w:line="240" w:lineRule="auto"/>
        <w:ind w:firstLine="708"/>
      </w:pPr>
      <w:r w:rsidRPr="00790736">
        <w:t xml:space="preserve">52. Члены Общественного совета, не согласные с решением Общественного совета, могут изложить в письменной форме свое особое мнение, которое прилагается к решению Общественного совета и является </w:t>
      </w:r>
      <w:r w:rsidRPr="00790736">
        <w:br/>
        <w:t xml:space="preserve">его неотъемлемой частью.  </w:t>
      </w:r>
    </w:p>
    <w:p w:rsidR="00067DDA" w:rsidRPr="00790736" w:rsidRDefault="00067DDA" w:rsidP="0058091C">
      <w:pPr>
        <w:spacing w:line="240" w:lineRule="auto"/>
      </w:pPr>
    </w:p>
    <w:p w:rsidR="00067DDA" w:rsidRPr="00790736" w:rsidRDefault="00067DDA" w:rsidP="0058091C">
      <w:pPr>
        <w:spacing w:line="240" w:lineRule="auto"/>
        <w:ind w:firstLine="0"/>
        <w:jc w:val="center"/>
      </w:pPr>
      <w:r w:rsidRPr="00790736">
        <w:t>11. Общественная экспертиза</w:t>
      </w:r>
    </w:p>
    <w:p w:rsidR="00067DDA" w:rsidRPr="00790736" w:rsidRDefault="00067DDA" w:rsidP="0058091C">
      <w:pPr>
        <w:spacing w:line="240" w:lineRule="auto"/>
        <w:ind w:firstLine="0"/>
      </w:pPr>
    </w:p>
    <w:p w:rsidR="00067DDA" w:rsidRPr="00790736" w:rsidRDefault="00067DDA" w:rsidP="0058091C">
      <w:pPr>
        <w:spacing w:line="240" w:lineRule="auto"/>
        <w:ind w:firstLine="708"/>
      </w:pPr>
      <w:r w:rsidRPr="00790736">
        <w:t xml:space="preserve">53. Общественный совет вправе проводить общественную экспертизу проектов нормативных правовых актов органов исполнительной власти </w:t>
      </w:r>
      <w:r w:rsidRPr="00790736">
        <w:br/>
        <w:t xml:space="preserve">и местного самоуправления города и района по инициативе Президиума Общественного совета, комиссии Общественного совета, главы государственной администрации, председателя Совета народных депутатов города и района. </w:t>
      </w:r>
    </w:p>
    <w:p w:rsidR="00067DDA" w:rsidRPr="00790736" w:rsidRDefault="00067DDA" w:rsidP="0058091C">
      <w:pPr>
        <w:spacing w:line="240" w:lineRule="auto"/>
        <w:ind w:firstLine="708"/>
      </w:pPr>
      <w:r w:rsidRPr="00790736">
        <w:t>54. Для проведения общественной экспертизы Общественный совет образует рабочие группы, которые вправе привлекать на общественных началах к проведению общественной экспертизы специалиста в соответствующей области знаний либо формировать экспертную комиссию.</w:t>
      </w:r>
    </w:p>
    <w:p w:rsidR="00067DDA" w:rsidRPr="00790736" w:rsidRDefault="00067DDA" w:rsidP="0058091C">
      <w:pPr>
        <w:spacing w:line="240" w:lineRule="auto"/>
        <w:ind w:firstLine="708"/>
        <w:rPr>
          <w:spacing w:val="-6"/>
        </w:rPr>
      </w:pPr>
      <w:r w:rsidRPr="00790736">
        <w:rPr>
          <w:spacing w:val="-6"/>
        </w:rPr>
        <w:t>Экспертная комиссия формируется из общественных экспертов, имеющих соответствующие образование и квалификацию в различных областях знаний. Экспертная комиссия вправе:</w:t>
      </w:r>
    </w:p>
    <w:p w:rsidR="00067DDA" w:rsidRPr="00790736" w:rsidRDefault="00067DDA" w:rsidP="0058091C">
      <w:pPr>
        <w:spacing w:line="240" w:lineRule="auto"/>
        <w:ind w:firstLine="708"/>
      </w:pPr>
      <w:r w:rsidRPr="00790736">
        <w:t>а) рекомендовать Общественному совету направить в органы исполнительной власти и местного самоуправления запрос о предоставлении документов и материалов, необходимых для проведения экспертизы;</w:t>
      </w:r>
    </w:p>
    <w:p w:rsidR="00067DDA" w:rsidRPr="00790736" w:rsidRDefault="00067DDA" w:rsidP="0058091C">
      <w:pPr>
        <w:spacing w:line="240" w:lineRule="auto"/>
        <w:ind w:firstLine="708"/>
      </w:pPr>
      <w:r w:rsidRPr="00790736">
        <w:t>б) предложить Общественному совету направить членов Общественного совета для участия в работе органов Совета депутатов при рассмотрении проектов нормативных правовых актов, являющихся объектом экспертизы.</w:t>
      </w:r>
    </w:p>
    <w:p w:rsidR="00067DDA" w:rsidRPr="00790736" w:rsidRDefault="00067DDA" w:rsidP="0058091C">
      <w:pPr>
        <w:spacing w:line="240" w:lineRule="auto"/>
        <w:ind w:firstLine="708"/>
        <w:rPr>
          <w:spacing w:val="-10"/>
        </w:rPr>
      </w:pPr>
      <w:r w:rsidRPr="00790736">
        <w:rPr>
          <w:spacing w:val="-10"/>
        </w:rPr>
        <w:t>55. Общественный совет разрабатывает порядок проведения общественной экспертизы, который утверждается председателем Общественного совета.</w:t>
      </w:r>
    </w:p>
    <w:p w:rsidR="00067DDA" w:rsidRPr="00790736" w:rsidRDefault="00067DDA" w:rsidP="0058091C">
      <w:pPr>
        <w:spacing w:line="240" w:lineRule="auto"/>
        <w:ind w:firstLine="708"/>
      </w:pPr>
      <w:r w:rsidRPr="00790736">
        <w:t xml:space="preserve">56. По результатам общественной экспертизы готовятся заключения Общественного совета, которые носят рекомендательный характер. </w:t>
      </w:r>
      <w:r w:rsidRPr="00790736">
        <w:br/>
        <w:t xml:space="preserve">Они направляются органам исполнительной власти и местного самоуправления для рассмотрения и обнародуются на официальном сайте государственной администрации города и района в  рубрике «Общественный совет». </w:t>
      </w:r>
    </w:p>
    <w:p w:rsidR="00067DDA" w:rsidRPr="00790736" w:rsidRDefault="00067DDA" w:rsidP="0058091C">
      <w:pPr>
        <w:spacing w:line="240" w:lineRule="auto"/>
        <w:rPr>
          <w:sz w:val="12"/>
          <w:szCs w:val="12"/>
        </w:rPr>
      </w:pPr>
    </w:p>
    <w:p w:rsidR="00067DDA" w:rsidRPr="00790736" w:rsidRDefault="00067DDA" w:rsidP="0058091C">
      <w:pPr>
        <w:spacing w:line="240" w:lineRule="auto"/>
        <w:ind w:firstLine="0"/>
        <w:jc w:val="center"/>
      </w:pPr>
      <w:r w:rsidRPr="00790736">
        <w:t>12. Общественный мониторинг</w:t>
      </w:r>
    </w:p>
    <w:p w:rsidR="00067DDA" w:rsidRPr="00790736" w:rsidRDefault="00067DDA" w:rsidP="0058091C">
      <w:pPr>
        <w:spacing w:line="240" w:lineRule="auto"/>
        <w:ind w:firstLine="0"/>
        <w:rPr>
          <w:sz w:val="16"/>
          <w:szCs w:val="16"/>
        </w:rPr>
      </w:pPr>
    </w:p>
    <w:p w:rsidR="00067DDA" w:rsidRPr="00790736" w:rsidRDefault="00067DDA" w:rsidP="0058091C">
      <w:pPr>
        <w:spacing w:line="240" w:lineRule="auto"/>
        <w:ind w:firstLine="708"/>
      </w:pPr>
      <w:r w:rsidRPr="00790736">
        <w:t>57. Общественный совет вправе проводить общественный мониторинг реализации программ и иных нормативных правовых актов органов исполнительной власти и местного самоуправления города и района в целях оценки эффективности их применения, выявления недостатков и выработки рекомендаций по их устранению.</w:t>
      </w:r>
    </w:p>
    <w:p w:rsidR="00067DDA" w:rsidRPr="00790736" w:rsidRDefault="00067DDA" w:rsidP="0058091C">
      <w:pPr>
        <w:spacing w:line="240" w:lineRule="auto"/>
        <w:ind w:firstLine="708"/>
        <w:rPr>
          <w:spacing w:val="-4"/>
        </w:rPr>
      </w:pPr>
      <w:r w:rsidRPr="00790736">
        <w:rPr>
          <w:spacing w:val="-4"/>
        </w:rPr>
        <w:t>58. При проведении общественного мониторинга члены Общественного совета по предварительному согласованию вправе посещать органы исполнительной власти и местного самоуправления, а также организации, полностью или частично финансируемые из местного бюджета города и района.</w:t>
      </w:r>
    </w:p>
    <w:p w:rsidR="00067DDA" w:rsidRPr="00790736" w:rsidRDefault="00067DDA" w:rsidP="0058091C">
      <w:pPr>
        <w:spacing w:line="240" w:lineRule="auto"/>
        <w:ind w:firstLine="708"/>
      </w:pPr>
      <w:r w:rsidRPr="00790736">
        <w:t xml:space="preserve">59. Общественный мониторинг проводится публично и открыто </w:t>
      </w:r>
      <w:r w:rsidRPr="00790736">
        <w:br/>
        <w:t>с использованием средств массовой информации.</w:t>
      </w:r>
    </w:p>
    <w:p w:rsidR="00067DDA" w:rsidRPr="00790736" w:rsidRDefault="00067DDA" w:rsidP="0058091C">
      <w:pPr>
        <w:spacing w:line="240" w:lineRule="auto"/>
        <w:ind w:firstLine="708"/>
      </w:pPr>
      <w:r w:rsidRPr="00790736">
        <w:t xml:space="preserve">60. Общественный совет разрабатывает порядок проведения общественного мониторинга и определения его результатов, который утверждается председателем Общественного совета. Общественный совет обнародует информацию о предмете общественного мониторинга, сроках, порядке его проведения и определения его результатов в соответствии </w:t>
      </w:r>
      <w:r w:rsidRPr="00790736">
        <w:br/>
        <w:t>с действующим законодательством.</w:t>
      </w:r>
    </w:p>
    <w:p w:rsidR="00067DDA" w:rsidRPr="00790736" w:rsidRDefault="00067DDA" w:rsidP="0058091C">
      <w:pPr>
        <w:spacing w:line="240" w:lineRule="auto"/>
        <w:ind w:firstLine="708"/>
      </w:pPr>
      <w:r w:rsidRPr="00790736">
        <w:t>61. Общественным советом по результатам проведения общественного мониторинга может быть подготовлен итоговый документ, который подлежит обязательному рассмотрению органами местного самоуправления, государственными и муниципальными организациями, иными органами и организациями, осуществляющими в соответствии с законами Приднестровской Молдавской Республики отдельные публичные полномочия.</w:t>
      </w:r>
    </w:p>
    <w:p w:rsidR="00067DDA" w:rsidRPr="00790736" w:rsidRDefault="00067DDA" w:rsidP="0058091C">
      <w:pPr>
        <w:spacing w:line="240" w:lineRule="auto"/>
        <w:ind w:firstLine="708"/>
      </w:pPr>
      <w:r w:rsidRPr="00790736">
        <w:t>62. Итоговый документ, подготовленный по результатам общественного мониторинга, обнародуется на официальном сайте государственной администрации города и района в  рубрике «Общественный совет».</w:t>
      </w:r>
    </w:p>
    <w:p w:rsidR="00067DDA" w:rsidRPr="00790736" w:rsidRDefault="00067DDA" w:rsidP="0058091C">
      <w:pPr>
        <w:spacing w:line="240" w:lineRule="auto"/>
        <w:ind w:firstLine="708"/>
        <w:rPr>
          <w:spacing w:val="-4"/>
        </w:rPr>
      </w:pPr>
      <w:r w:rsidRPr="00790736">
        <w:t xml:space="preserve">63. В зависимости от результатов общественного мониторинга Общественный совет вправе инициировать проведение общественного </w:t>
      </w:r>
      <w:r w:rsidRPr="00790736">
        <w:rPr>
          <w:spacing w:val="-4"/>
        </w:rPr>
        <w:t>обсуждения, общественных слушаний, общественной проверки, общественной экспертизы, а в случаях, предусмотренных законодательством Приднестровской Молдавской Республики, – иных общественных мероприятий.</w:t>
      </w:r>
    </w:p>
    <w:p w:rsidR="00067DDA" w:rsidRPr="00790736" w:rsidRDefault="00067DDA" w:rsidP="0058091C">
      <w:pPr>
        <w:spacing w:line="240" w:lineRule="auto"/>
        <w:ind w:firstLine="708"/>
        <w:jc w:val="center"/>
      </w:pPr>
    </w:p>
    <w:p w:rsidR="00067DDA" w:rsidRPr="00790736" w:rsidRDefault="00067DDA" w:rsidP="0058091C">
      <w:pPr>
        <w:spacing w:line="240" w:lineRule="auto"/>
        <w:ind w:firstLine="0"/>
        <w:jc w:val="center"/>
      </w:pPr>
      <w:r w:rsidRPr="00790736">
        <w:t>13. Поддержка Общественным советом</w:t>
      </w:r>
    </w:p>
    <w:p w:rsidR="00067DDA" w:rsidRPr="00790736" w:rsidRDefault="00067DDA" w:rsidP="0058091C">
      <w:pPr>
        <w:spacing w:line="240" w:lineRule="auto"/>
        <w:ind w:firstLine="0"/>
        <w:jc w:val="center"/>
      </w:pPr>
      <w:r w:rsidRPr="00790736">
        <w:t>гражданских и общественных инициатив</w:t>
      </w:r>
    </w:p>
    <w:p w:rsidR="00067DDA" w:rsidRPr="00790736" w:rsidRDefault="00067DDA" w:rsidP="0058091C">
      <w:pPr>
        <w:spacing w:line="240" w:lineRule="auto"/>
        <w:jc w:val="center"/>
      </w:pPr>
    </w:p>
    <w:p w:rsidR="00067DDA" w:rsidRPr="00790736" w:rsidRDefault="00067DDA" w:rsidP="0058091C">
      <w:pPr>
        <w:spacing w:line="240" w:lineRule="auto"/>
      </w:pPr>
      <w:r w:rsidRPr="00790736">
        <w:t xml:space="preserve">64. Общественный совет вправе осуществлять сбор и обработку информации об инициативах граждан, общественных объединений и иных некоммерческих организаций по вопросам экономического, социального </w:t>
      </w:r>
      <w:r w:rsidRPr="00790736">
        <w:br/>
        <w:t xml:space="preserve">и культурного развития города и района, укрепления правопорядка </w:t>
      </w:r>
      <w:r w:rsidRPr="00790736">
        <w:br/>
        <w:t xml:space="preserve">и общественной безопасности, защиты основных прав и свобод человека </w:t>
      </w:r>
      <w:r w:rsidRPr="00790736">
        <w:br/>
        <w:t xml:space="preserve">и гражданина, защиты материнства, отцовства, семьи и детства, </w:t>
      </w:r>
      <w:r w:rsidRPr="00790736">
        <w:br/>
        <w:t>защиты общественной нравственности.</w:t>
      </w:r>
    </w:p>
    <w:p w:rsidR="00067DDA" w:rsidRPr="00790736" w:rsidRDefault="00067DDA" w:rsidP="0058091C">
      <w:pPr>
        <w:spacing w:line="240" w:lineRule="auto"/>
      </w:pPr>
      <w:r w:rsidRPr="00790736">
        <w:t xml:space="preserve">65. Общественный совет имеет право в установленном порядке инициировать и участвовать в проведении публичных слушаний по актуальным вопросам общественной жизни города, района в соответствии с Регламентом Общественного совета. </w:t>
      </w:r>
    </w:p>
    <w:p w:rsidR="00067DDA" w:rsidRPr="00790736" w:rsidRDefault="00067DDA" w:rsidP="0058091C">
      <w:pPr>
        <w:spacing w:line="240" w:lineRule="auto"/>
        <w:ind w:firstLine="0"/>
      </w:pPr>
      <w:r w:rsidRPr="00790736">
        <w:t xml:space="preserve"> </w:t>
      </w:r>
      <w:r w:rsidRPr="00790736">
        <w:tab/>
        <w:t>66. Общественный совет доводит до сведения граждан, общественных объединений и иных некоммерческих организаций информацию об общественных и гражданских инициативах с целью привлечения общественности к их обсуждению и реализации.</w:t>
      </w:r>
    </w:p>
    <w:p w:rsidR="00067DDA" w:rsidRPr="00790736" w:rsidRDefault="00067DDA" w:rsidP="0058091C">
      <w:pPr>
        <w:spacing w:line="240" w:lineRule="auto"/>
      </w:pPr>
    </w:p>
    <w:p w:rsidR="00067DDA" w:rsidRPr="00790736" w:rsidRDefault="00067DDA" w:rsidP="0058091C">
      <w:pPr>
        <w:pStyle w:val="ListParagraph"/>
        <w:spacing w:after="0" w:line="240" w:lineRule="auto"/>
        <w:jc w:val="center"/>
        <w:rPr>
          <w:rFonts w:ascii="Times New Roman" w:hAnsi="Times New Roman" w:cs="Times New Roman"/>
        </w:rPr>
      </w:pPr>
      <w:r w:rsidRPr="00790736">
        <w:rPr>
          <w:rFonts w:ascii="Times New Roman" w:hAnsi="Times New Roman" w:cs="Times New Roman"/>
        </w:rPr>
        <w:t>14. Информация о деятельности Общественного совета</w:t>
      </w:r>
    </w:p>
    <w:p w:rsidR="00067DDA" w:rsidRPr="00790736" w:rsidRDefault="00067DDA" w:rsidP="0058091C">
      <w:pPr>
        <w:pStyle w:val="ListParagraph"/>
        <w:spacing w:after="0" w:line="240" w:lineRule="auto"/>
        <w:rPr>
          <w:rFonts w:ascii="Times New Roman" w:hAnsi="Times New Roman" w:cs="Times New Roman"/>
        </w:rPr>
      </w:pP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67. Общественный совет информирует о своей работе граждан Приднестровской Молдавской Республики.</w:t>
      </w:r>
    </w:p>
    <w:p w:rsidR="00067DDA" w:rsidRPr="00790736" w:rsidRDefault="00067DDA" w:rsidP="0058091C">
      <w:pPr>
        <w:spacing w:line="240" w:lineRule="auto"/>
        <w:ind w:firstLine="708"/>
      </w:pPr>
      <w:r w:rsidRPr="00790736">
        <w:t xml:space="preserve">68. Общественный совет ежегодно подготавливает и публикует </w:t>
      </w:r>
      <w:r w:rsidRPr="00790736">
        <w:br/>
        <w:t xml:space="preserve">на официальном сайте государственной администрации города и района </w:t>
      </w:r>
      <w:r w:rsidRPr="00790736">
        <w:br/>
        <w:t>в рубрике «Общественный совет» доклад о состоянии гражданского общества города, района.</w:t>
      </w:r>
    </w:p>
    <w:p w:rsidR="00067DDA" w:rsidRPr="00790736" w:rsidRDefault="00067DDA" w:rsidP="0058091C">
      <w:pPr>
        <w:spacing w:line="240" w:lineRule="auto"/>
        <w:ind w:firstLine="708"/>
        <w:jc w:val="center"/>
      </w:pPr>
    </w:p>
    <w:p w:rsidR="00067DDA" w:rsidRPr="00790736" w:rsidRDefault="00067DDA" w:rsidP="0058091C">
      <w:pPr>
        <w:spacing w:line="240" w:lineRule="auto"/>
        <w:ind w:firstLine="0"/>
        <w:jc w:val="center"/>
      </w:pPr>
      <w:r w:rsidRPr="00790736">
        <w:t>15. Взаимодействие с органами исполнительной власти</w:t>
      </w:r>
    </w:p>
    <w:p w:rsidR="00067DDA" w:rsidRPr="00790736" w:rsidRDefault="00067DDA" w:rsidP="0058091C">
      <w:pPr>
        <w:spacing w:line="240" w:lineRule="auto"/>
        <w:ind w:firstLine="0"/>
        <w:jc w:val="center"/>
      </w:pPr>
      <w:r w:rsidRPr="00790736">
        <w:t>и местного самоуправления</w:t>
      </w:r>
    </w:p>
    <w:p w:rsidR="00067DDA" w:rsidRPr="00790736" w:rsidRDefault="00067DDA" w:rsidP="0058091C">
      <w:pPr>
        <w:spacing w:line="240" w:lineRule="auto"/>
      </w:pPr>
    </w:p>
    <w:p w:rsidR="00067DDA" w:rsidRPr="00790736" w:rsidRDefault="00067DDA" w:rsidP="0058091C">
      <w:pPr>
        <w:spacing w:line="240" w:lineRule="auto"/>
      </w:pPr>
      <w:r w:rsidRPr="00790736">
        <w:t>69. Органы исполнительной власти и местного самоуправления содействуют членам Общественного совета в исполнении ими полномочий, установленных настоящим Положением.</w:t>
      </w:r>
    </w:p>
    <w:p w:rsidR="00067DDA" w:rsidRPr="00790736" w:rsidRDefault="00067DDA" w:rsidP="0058091C">
      <w:pPr>
        <w:spacing w:line="240" w:lineRule="auto"/>
      </w:pPr>
    </w:p>
    <w:p w:rsidR="00067DDA" w:rsidRPr="00790736" w:rsidRDefault="00067DDA" w:rsidP="0058091C">
      <w:pPr>
        <w:pStyle w:val="ListParagraph"/>
        <w:spacing w:after="0" w:line="240" w:lineRule="auto"/>
        <w:ind w:firstLine="708"/>
        <w:rPr>
          <w:rFonts w:ascii="Times New Roman" w:hAnsi="Times New Roman" w:cs="Times New Roman"/>
        </w:rPr>
      </w:pPr>
      <w:r w:rsidRPr="00790736">
        <w:rPr>
          <w:rFonts w:ascii="Times New Roman" w:hAnsi="Times New Roman" w:cs="Times New Roman"/>
        </w:rPr>
        <w:t>70. Органы исполнительной власти и местного самоуправления предоставляют по запросам Общественного совета необходимые ему для исполнения им полномочий сведения, за исключением сведений, которые составляют государственную и иную охраняемую законом и иными нормативными актами тайну.</w:t>
      </w:r>
    </w:p>
    <w:p w:rsidR="00067DDA" w:rsidRPr="00790736" w:rsidRDefault="00067DDA" w:rsidP="0058091C">
      <w:pPr>
        <w:spacing w:line="240" w:lineRule="auto"/>
      </w:pPr>
    </w:p>
    <w:p w:rsidR="00067DDA" w:rsidRPr="00790736" w:rsidRDefault="00067DDA" w:rsidP="0058091C">
      <w:pPr>
        <w:spacing w:line="240" w:lineRule="auto"/>
        <w:ind w:firstLine="0"/>
        <w:jc w:val="center"/>
      </w:pPr>
      <w:r w:rsidRPr="00790736">
        <w:t>16. Кодекс этики членов Общественного совета</w:t>
      </w:r>
    </w:p>
    <w:p w:rsidR="00067DDA" w:rsidRPr="00790736" w:rsidRDefault="00067DDA" w:rsidP="0058091C">
      <w:pPr>
        <w:spacing w:line="240" w:lineRule="auto"/>
      </w:pPr>
    </w:p>
    <w:p w:rsidR="00067DDA" w:rsidRPr="00790736" w:rsidRDefault="00067DDA" w:rsidP="0058091C">
      <w:pPr>
        <w:spacing w:line="240" w:lineRule="auto"/>
      </w:pPr>
      <w:r w:rsidRPr="00790736">
        <w:t xml:space="preserve">71. Президиум Общественного совета разрабатывает и представляет </w:t>
      </w:r>
      <w:r w:rsidRPr="00790736">
        <w:br/>
        <w:t xml:space="preserve">на утверждение Общественного совета Кодекс этики членов Общественного совета. Выполнение требований, предусмотренных Кодексом этики, является обязательным для членов Общественного совета. </w:t>
      </w:r>
    </w:p>
    <w:p w:rsidR="00067DDA" w:rsidRPr="00790736" w:rsidRDefault="00067DDA" w:rsidP="0058091C">
      <w:pPr>
        <w:spacing w:line="240" w:lineRule="auto"/>
      </w:pPr>
    </w:p>
    <w:p w:rsidR="00067DDA" w:rsidRPr="00790736" w:rsidRDefault="00067DDA" w:rsidP="0058091C">
      <w:pPr>
        <w:spacing w:line="240" w:lineRule="auto"/>
        <w:ind w:firstLine="0"/>
        <w:jc w:val="center"/>
      </w:pPr>
      <w:r w:rsidRPr="00790736">
        <w:t>17. Обеспечение деятельности Общественного совета</w:t>
      </w:r>
    </w:p>
    <w:p w:rsidR="00067DDA" w:rsidRPr="00790736" w:rsidRDefault="00067DDA" w:rsidP="0058091C">
      <w:pPr>
        <w:spacing w:line="240" w:lineRule="auto"/>
      </w:pPr>
    </w:p>
    <w:p w:rsidR="00067DDA" w:rsidRPr="00790736" w:rsidRDefault="00067DDA" w:rsidP="0058091C">
      <w:pPr>
        <w:spacing w:line="240" w:lineRule="auto"/>
      </w:pPr>
      <w:r w:rsidRPr="00790736">
        <w:t>72. Члены Общественного совета по вопросам деятельности Общественного совета взаимодействуют с аппаратом главы государственной администрации города и района.</w:t>
      </w:r>
    </w:p>
    <w:p w:rsidR="00067DDA" w:rsidRPr="00790736" w:rsidRDefault="00067DDA" w:rsidP="0058091C">
      <w:pPr>
        <w:spacing w:line="240" w:lineRule="auto"/>
      </w:pPr>
      <w:r w:rsidRPr="00790736">
        <w:t>73. Созыв и организация подготовки первого заседания Общественного совета нового состава и организационная поддержка последующих заседаний осуществляются структурными подразделениями Аппарата главы государственной администрации города и района.</w:t>
      </w:r>
    </w:p>
    <w:p w:rsidR="00067DDA" w:rsidRPr="0058091C" w:rsidRDefault="00067DDA" w:rsidP="0058091C">
      <w:pPr>
        <w:spacing w:line="240" w:lineRule="auto"/>
      </w:pPr>
      <w:r w:rsidRPr="00790736">
        <w:t>74. Для информационного обеспечения деятельности Общественного совета на официальном сайте государственной администрации города и района создается и поддерживается рубрика «Общественный совет».</w:t>
      </w:r>
    </w:p>
    <w:sectPr w:rsidR="00067DDA" w:rsidRPr="0058091C" w:rsidSect="0058091C">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DDA" w:rsidRDefault="00067DDA">
      <w:r>
        <w:separator/>
      </w:r>
    </w:p>
  </w:endnote>
  <w:endnote w:type="continuationSeparator" w:id="1">
    <w:p w:rsidR="00067DDA" w:rsidRDefault="00067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DDA" w:rsidRDefault="00067DDA">
      <w:r>
        <w:separator/>
      </w:r>
    </w:p>
  </w:footnote>
  <w:footnote w:type="continuationSeparator" w:id="1">
    <w:p w:rsidR="00067DDA" w:rsidRDefault="0006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DA" w:rsidRPr="0058091C" w:rsidRDefault="00067DDA" w:rsidP="0058091C">
    <w:pPr>
      <w:pStyle w:val="Header"/>
      <w:framePr w:wrap="auto" w:vAnchor="text" w:hAnchor="page" w:x="6022" w:y="-318"/>
      <w:rPr>
        <w:rStyle w:val="PageNumber"/>
        <w:sz w:val="24"/>
        <w:szCs w:val="24"/>
      </w:rPr>
    </w:pPr>
    <w:r w:rsidRPr="0058091C">
      <w:rPr>
        <w:rStyle w:val="PageNumber"/>
        <w:sz w:val="24"/>
        <w:szCs w:val="24"/>
      </w:rPr>
      <w:fldChar w:fldCharType="begin"/>
    </w:r>
    <w:r w:rsidRPr="0058091C">
      <w:rPr>
        <w:rStyle w:val="PageNumber"/>
        <w:sz w:val="24"/>
        <w:szCs w:val="24"/>
      </w:rPr>
      <w:instrText xml:space="preserve">PAGE  </w:instrText>
    </w:r>
    <w:r w:rsidRPr="0058091C">
      <w:rPr>
        <w:rStyle w:val="PageNumber"/>
        <w:sz w:val="24"/>
        <w:szCs w:val="24"/>
      </w:rPr>
      <w:fldChar w:fldCharType="separate"/>
    </w:r>
    <w:r>
      <w:rPr>
        <w:rStyle w:val="PageNumber"/>
        <w:noProof/>
        <w:sz w:val="24"/>
        <w:szCs w:val="24"/>
      </w:rPr>
      <w:t>- 2 -</w:t>
    </w:r>
    <w:r w:rsidRPr="0058091C">
      <w:rPr>
        <w:rStyle w:val="PageNumber"/>
        <w:sz w:val="24"/>
        <w:szCs w:val="24"/>
      </w:rPr>
      <w:fldChar w:fldCharType="end"/>
    </w:r>
  </w:p>
  <w:p w:rsidR="00067DDA" w:rsidRDefault="00067D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CA4"/>
    <w:rsid w:val="00014DE5"/>
    <w:rsid w:val="00015253"/>
    <w:rsid w:val="0002295A"/>
    <w:rsid w:val="00027C38"/>
    <w:rsid w:val="00035F38"/>
    <w:rsid w:val="00042AAE"/>
    <w:rsid w:val="00044A28"/>
    <w:rsid w:val="00063C39"/>
    <w:rsid w:val="00067DDA"/>
    <w:rsid w:val="000738A9"/>
    <w:rsid w:val="00073F15"/>
    <w:rsid w:val="000778DC"/>
    <w:rsid w:val="00096366"/>
    <w:rsid w:val="00097FBF"/>
    <w:rsid w:val="000A06B4"/>
    <w:rsid w:val="000A4CE8"/>
    <w:rsid w:val="000A6E26"/>
    <w:rsid w:val="000C02D8"/>
    <w:rsid w:val="000C5A80"/>
    <w:rsid w:val="000D483B"/>
    <w:rsid w:val="000D6C32"/>
    <w:rsid w:val="000E07A1"/>
    <w:rsid w:val="000F6696"/>
    <w:rsid w:val="00113081"/>
    <w:rsid w:val="0011485B"/>
    <w:rsid w:val="001152A6"/>
    <w:rsid w:val="00121C94"/>
    <w:rsid w:val="001268D9"/>
    <w:rsid w:val="00131C2C"/>
    <w:rsid w:val="00144E07"/>
    <w:rsid w:val="00163F4B"/>
    <w:rsid w:val="0016584B"/>
    <w:rsid w:val="00167C32"/>
    <w:rsid w:val="00172EB1"/>
    <w:rsid w:val="00175C4D"/>
    <w:rsid w:val="001777F2"/>
    <w:rsid w:val="00182C56"/>
    <w:rsid w:val="001A5884"/>
    <w:rsid w:val="001B142A"/>
    <w:rsid w:val="001B53FE"/>
    <w:rsid w:val="001C41A1"/>
    <w:rsid w:val="001C6BDD"/>
    <w:rsid w:val="001D5F71"/>
    <w:rsid w:val="001E4FBA"/>
    <w:rsid w:val="001F0586"/>
    <w:rsid w:val="001F1596"/>
    <w:rsid w:val="001F2CBC"/>
    <w:rsid w:val="001F7E59"/>
    <w:rsid w:val="00202BAD"/>
    <w:rsid w:val="0020523F"/>
    <w:rsid w:val="0021406C"/>
    <w:rsid w:val="002171C1"/>
    <w:rsid w:val="00217944"/>
    <w:rsid w:val="00225955"/>
    <w:rsid w:val="0023688E"/>
    <w:rsid w:val="00247089"/>
    <w:rsid w:val="0025790D"/>
    <w:rsid w:val="002640EF"/>
    <w:rsid w:val="0028248C"/>
    <w:rsid w:val="00287369"/>
    <w:rsid w:val="002971D2"/>
    <w:rsid w:val="002A10FD"/>
    <w:rsid w:val="002A21C9"/>
    <w:rsid w:val="002A2723"/>
    <w:rsid w:val="002A71CD"/>
    <w:rsid w:val="002A7D85"/>
    <w:rsid w:val="002D076D"/>
    <w:rsid w:val="002D35AE"/>
    <w:rsid w:val="002E0DD9"/>
    <w:rsid w:val="002E204D"/>
    <w:rsid w:val="002E56DE"/>
    <w:rsid w:val="002E67F9"/>
    <w:rsid w:val="002F2598"/>
    <w:rsid w:val="002F4C9B"/>
    <w:rsid w:val="003037A4"/>
    <w:rsid w:val="00305445"/>
    <w:rsid w:val="0030551F"/>
    <w:rsid w:val="003177A6"/>
    <w:rsid w:val="00323EB4"/>
    <w:rsid w:val="00324551"/>
    <w:rsid w:val="00330EF9"/>
    <w:rsid w:val="003330F8"/>
    <w:rsid w:val="003336B7"/>
    <w:rsid w:val="003400B4"/>
    <w:rsid w:val="00342894"/>
    <w:rsid w:val="00355956"/>
    <w:rsid w:val="00362D3F"/>
    <w:rsid w:val="003666FD"/>
    <w:rsid w:val="003671ED"/>
    <w:rsid w:val="00377D19"/>
    <w:rsid w:val="0038766C"/>
    <w:rsid w:val="00395259"/>
    <w:rsid w:val="003A69EE"/>
    <w:rsid w:val="003B11CF"/>
    <w:rsid w:val="003B37E6"/>
    <w:rsid w:val="003B51CE"/>
    <w:rsid w:val="003D505E"/>
    <w:rsid w:val="003D508D"/>
    <w:rsid w:val="00401BD1"/>
    <w:rsid w:val="00406D97"/>
    <w:rsid w:val="00411B48"/>
    <w:rsid w:val="004320F5"/>
    <w:rsid w:val="00434FA7"/>
    <w:rsid w:val="00454E75"/>
    <w:rsid w:val="00455890"/>
    <w:rsid w:val="004564A6"/>
    <w:rsid w:val="00457A13"/>
    <w:rsid w:val="004631DF"/>
    <w:rsid w:val="00476B20"/>
    <w:rsid w:val="004774F9"/>
    <w:rsid w:val="004928A0"/>
    <w:rsid w:val="004B0CEA"/>
    <w:rsid w:val="004C4C12"/>
    <w:rsid w:val="004D136A"/>
    <w:rsid w:val="004F5B9B"/>
    <w:rsid w:val="00506EF7"/>
    <w:rsid w:val="00524CBA"/>
    <w:rsid w:val="0053508E"/>
    <w:rsid w:val="00542CB7"/>
    <w:rsid w:val="00542E53"/>
    <w:rsid w:val="00544359"/>
    <w:rsid w:val="00547773"/>
    <w:rsid w:val="00553CB7"/>
    <w:rsid w:val="0057351F"/>
    <w:rsid w:val="00575B9C"/>
    <w:rsid w:val="0058091C"/>
    <w:rsid w:val="00584BD9"/>
    <w:rsid w:val="00597BE3"/>
    <w:rsid w:val="005A15FC"/>
    <w:rsid w:val="005B0CCC"/>
    <w:rsid w:val="005D5BD3"/>
    <w:rsid w:val="005F00BA"/>
    <w:rsid w:val="005F1262"/>
    <w:rsid w:val="005F5C26"/>
    <w:rsid w:val="0060124C"/>
    <w:rsid w:val="00601CE2"/>
    <w:rsid w:val="006100A3"/>
    <w:rsid w:val="00612367"/>
    <w:rsid w:val="00612654"/>
    <w:rsid w:val="00620353"/>
    <w:rsid w:val="00623CE6"/>
    <w:rsid w:val="00626C2E"/>
    <w:rsid w:val="0063041B"/>
    <w:rsid w:val="00634EFC"/>
    <w:rsid w:val="0063645D"/>
    <w:rsid w:val="00645BCB"/>
    <w:rsid w:val="0064634F"/>
    <w:rsid w:val="00646EA3"/>
    <w:rsid w:val="00647305"/>
    <w:rsid w:val="0065267C"/>
    <w:rsid w:val="00652F1D"/>
    <w:rsid w:val="00656175"/>
    <w:rsid w:val="00657B53"/>
    <w:rsid w:val="00686529"/>
    <w:rsid w:val="00686A12"/>
    <w:rsid w:val="006912C9"/>
    <w:rsid w:val="006920B4"/>
    <w:rsid w:val="006943C9"/>
    <w:rsid w:val="006A5D1F"/>
    <w:rsid w:val="006B309B"/>
    <w:rsid w:val="006B7DFA"/>
    <w:rsid w:val="006C74E5"/>
    <w:rsid w:val="006D276B"/>
    <w:rsid w:val="006F0817"/>
    <w:rsid w:val="006F5260"/>
    <w:rsid w:val="006F7206"/>
    <w:rsid w:val="0071654A"/>
    <w:rsid w:val="00725442"/>
    <w:rsid w:val="007472F0"/>
    <w:rsid w:val="00750D68"/>
    <w:rsid w:val="00750FDA"/>
    <w:rsid w:val="007545C5"/>
    <w:rsid w:val="00765D42"/>
    <w:rsid w:val="00773147"/>
    <w:rsid w:val="00783CBD"/>
    <w:rsid w:val="00787C8B"/>
    <w:rsid w:val="00790736"/>
    <w:rsid w:val="007A2D4E"/>
    <w:rsid w:val="007B6D42"/>
    <w:rsid w:val="007B73C7"/>
    <w:rsid w:val="007C31E0"/>
    <w:rsid w:val="007D1E8C"/>
    <w:rsid w:val="00800655"/>
    <w:rsid w:val="008018C7"/>
    <w:rsid w:val="0080525D"/>
    <w:rsid w:val="00807C07"/>
    <w:rsid w:val="00821FB6"/>
    <w:rsid w:val="0084375E"/>
    <w:rsid w:val="0084620C"/>
    <w:rsid w:val="0084715F"/>
    <w:rsid w:val="0085068D"/>
    <w:rsid w:val="00854297"/>
    <w:rsid w:val="00860987"/>
    <w:rsid w:val="0086500B"/>
    <w:rsid w:val="00874409"/>
    <w:rsid w:val="00881589"/>
    <w:rsid w:val="008815AD"/>
    <w:rsid w:val="00884C97"/>
    <w:rsid w:val="00884FA4"/>
    <w:rsid w:val="0088537B"/>
    <w:rsid w:val="00890229"/>
    <w:rsid w:val="008907E9"/>
    <w:rsid w:val="00897E7F"/>
    <w:rsid w:val="008A1E71"/>
    <w:rsid w:val="008A40EC"/>
    <w:rsid w:val="008B119E"/>
    <w:rsid w:val="008B2349"/>
    <w:rsid w:val="00902A4A"/>
    <w:rsid w:val="00920C26"/>
    <w:rsid w:val="00927CE7"/>
    <w:rsid w:val="00937721"/>
    <w:rsid w:val="00941DF8"/>
    <w:rsid w:val="00942864"/>
    <w:rsid w:val="0095040C"/>
    <w:rsid w:val="00954B4E"/>
    <w:rsid w:val="009647B5"/>
    <w:rsid w:val="00971A03"/>
    <w:rsid w:val="0097779F"/>
    <w:rsid w:val="0098271E"/>
    <w:rsid w:val="009A7631"/>
    <w:rsid w:val="009B4614"/>
    <w:rsid w:val="009B789D"/>
    <w:rsid w:val="009B7EDD"/>
    <w:rsid w:val="009C696F"/>
    <w:rsid w:val="009D3106"/>
    <w:rsid w:val="009E3CA4"/>
    <w:rsid w:val="009F2927"/>
    <w:rsid w:val="009F3577"/>
    <w:rsid w:val="009F7126"/>
    <w:rsid w:val="00A03CB6"/>
    <w:rsid w:val="00A07BF3"/>
    <w:rsid w:val="00A1585D"/>
    <w:rsid w:val="00A3001C"/>
    <w:rsid w:val="00A32CD0"/>
    <w:rsid w:val="00A418AA"/>
    <w:rsid w:val="00A45927"/>
    <w:rsid w:val="00A535F9"/>
    <w:rsid w:val="00A66CD9"/>
    <w:rsid w:val="00A77DF8"/>
    <w:rsid w:val="00A879AE"/>
    <w:rsid w:val="00A90814"/>
    <w:rsid w:val="00A97156"/>
    <w:rsid w:val="00AA5528"/>
    <w:rsid w:val="00AB22C7"/>
    <w:rsid w:val="00AB42B9"/>
    <w:rsid w:val="00AC74D4"/>
    <w:rsid w:val="00AD6527"/>
    <w:rsid w:val="00AF3413"/>
    <w:rsid w:val="00B0095C"/>
    <w:rsid w:val="00B02F9C"/>
    <w:rsid w:val="00B05339"/>
    <w:rsid w:val="00B11859"/>
    <w:rsid w:val="00B17B5E"/>
    <w:rsid w:val="00B20B42"/>
    <w:rsid w:val="00B51067"/>
    <w:rsid w:val="00B646B4"/>
    <w:rsid w:val="00B7409B"/>
    <w:rsid w:val="00B76CAF"/>
    <w:rsid w:val="00B771C0"/>
    <w:rsid w:val="00B84719"/>
    <w:rsid w:val="00B877F3"/>
    <w:rsid w:val="00B91884"/>
    <w:rsid w:val="00B9362C"/>
    <w:rsid w:val="00BA095A"/>
    <w:rsid w:val="00BA2D2A"/>
    <w:rsid w:val="00BB4815"/>
    <w:rsid w:val="00BB7E2C"/>
    <w:rsid w:val="00BC4763"/>
    <w:rsid w:val="00BD0701"/>
    <w:rsid w:val="00BD695F"/>
    <w:rsid w:val="00C004FD"/>
    <w:rsid w:val="00C15A45"/>
    <w:rsid w:val="00C170B4"/>
    <w:rsid w:val="00C17F1A"/>
    <w:rsid w:val="00C27DAF"/>
    <w:rsid w:val="00C37537"/>
    <w:rsid w:val="00C53D9D"/>
    <w:rsid w:val="00C53E6F"/>
    <w:rsid w:val="00C636BE"/>
    <w:rsid w:val="00C73EC5"/>
    <w:rsid w:val="00C74294"/>
    <w:rsid w:val="00C76D4C"/>
    <w:rsid w:val="00C83832"/>
    <w:rsid w:val="00C841E3"/>
    <w:rsid w:val="00C93653"/>
    <w:rsid w:val="00C937D1"/>
    <w:rsid w:val="00CA3445"/>
    <w:rsid w:val="00CC609D"/>
    <w:rsid w:val="00CC71DB"/>
    <w:rsid w:val="00CC72D0"/>
    <w:rsid w:val="00CC7831"/>
    <w:rsid w:val="00CD4BC4"/>
    <w:rsid w:val="00CF4723"/>
    <w:rsid w:val="00CF6941"/>
    <w:rsid w:val="00D067C1"/>
    <w:rsid w:val="00D40976"/>
    <w:rsid w:val="00D5260B"/>
    <w:rsid w:val="00D764B6"/>
    <w:rsid w:val="00D80195"/>
    <w:rsid w:val="00D82ADB"/>
    <w:rsid w:val="00D853B9"/>
    <w:rsid w:val="00D92676"/>
    <w:rsid w:val="00DB0161"/>
    <w:rsid w:val="00DB319C"/>
    <w:rsid w:val="00DB62C9"/>
    <w:rsid w:val="00DD1650"/>
    <w:rsid w:val="00DD3509"/>
    <w:rsid w:val="00DD4E2D"/>
    <w:rsid w:val="00E027E4"/>
    <w:rsid w:val="00E079B6"/>
    <w:rsid w:val="00E20550"/>
    <w:rsid w:val="00E20EA2"/>
    <w:rsid w:val="00E3535D"/>
    <w:rsid w:val="00E46474"/>
    <w:rsid w:val="00E57135"/>
    <w:rsid w:val="00E61D64"/>
    <w:rsid w:val="00E6307A"/>
    <w:rsid w:val="00E63108"/>
    <w:rsid w:val="00E7444B"/>
    <w:rsid w:val="00E80952"/>
    <w:rsid w:val="00E80FC6"/>
    <w:rsid w:val="00E822CD"/>
    <w:rsid w:val="00E92033"/>
    <w:rsid w:val="00E95E41"/>
    <w:rsid w:val="00EA0919"/>
    <w:rsid w:val="00EA648B"/>
    <w:rsid w:val="00EB6707"/>
    <w:rsid w:val="00EC0183"/>
    <w:rsid w:val="00EC2F9D"/>
    <w:rsid w:val="00EC5065"/>
    <w:rsid w:val="00ED5AB5"/>
    <w:rsid w:val="00EE38DA"/>
    <w:rsid w:val="00EE3BD8"/>
    <w:rsid w:val="00EF16E0"/>
    <w:rsid w:val="00EF47A3"/>
    <w:rsid w:val="00EF61E1"/>
    <w:rsid w:val="00F12965"/>
    <w:rsid w:val="00F15749"/>
    <w:rsid w:val="00F34A8B"/>
    <w:rsid w:val="00F34DD0"/>
    <w:rsid w:val="00F47A48"/>
    <w:rsid w:val="00F52DDA"/>
    <w:rsid w:val="00F6172A"/>
    <w:rsid w:val="00F627B7"/>
    <w:rsid w:val="00F74485"/>
    <w:rsid w:val="00F77C78"/>
    <w:rsid w:val="00F809D7"/>
    <w:rsid w:val="00F80F43"/>
    <w:rsid w:val="00F829D8"/>
    <w:rsid w:val="00F96530"/>
    <w:rsid w:val="00FB3D41"/>
    <w:rsid w:val="00FC527B"/>
    <w:rsid w:val="00FD78A4"/>
    <w:rsid w:val="00FE0597"/>
    <w:rsid w:val="00FF2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5D"/>
    <w:pPr>
      <w:spacing w:line="360" w:lineRule="auto"/>
      <w:ind w:firstLine="709"/>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7A6"/>
    <w:pPr>
      <w:spacing w:after="200"/>
      <w:ind w:firstLine="0"/>
    </w:pPr>
    <w:rPr>
      <w:rFonts w:ascii="Calibri" w:eastAsia="Times New Roman" w:hAnsi="Calibri" w:cs="Calibri"/>
    </w:rPr>
  </w:style>
  <w:style w:type="paragraph" w:customStyle="1" w:styleId="ConsPlusNormal">
    <w:name w:val="ConsPlusNormal"/>
    <w:uiPriority w:val="99"/>
    <w:rsid w:val="00035F38"/>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58091C"/>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8"/>
      <w:szCs w:val="28"/>
      <w:lang w:eastAsia="en-US"/>
    </w:rPr>
  </w:style>
  <w:style w:type="character" w:styleId="PageNumber">
    <w:name w:val="page number"/>
    <w:basedOn w:val="DefaultParagraphFont"/>
    <w:uiPriority w:val="99"/>
    <w:rsid w:val="0058091C"/>
  </w:style>
  <w:style w:type="paragraph" w:styleId="Footer">
    <w:name w:val="footer"/>
    <w:basedOn w:val="Normal"/>
    <w:link w:val="FooterChar"/>
    <w:uiPriority w:val="99"/>
    <w:rsid w:val="0058091C"/>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8"/>
      <w:szCs w:val="28"/>
      <w:lang w:eastAsia="en-US"/>
    </w:rPr>
  </w:style>
  <w:style w:type="paragraph" w:styleId="BalloonText">
    <w:name w:val="Balloon Text"/>
    <w:basedOn w:val="Normal"/>
    <w:link w:val="BalloonTextChar"/>
    <w:uiPriority w:val="99"/>
    <w:semiHidden/>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536622699">
      <w:marLeft w:val="0"/>
      <w:marRight w:val="0"/>
      <w:marTop w:val="0"/>
      <w:marBottom w:val="0"/>
      <w:divBdr>
        <w:top w:val="none" w:sz="0" w:space="0" w:color="auto"/>
        <w:left w:val="none" w:sz="0" w:space="0" w:color="auto"/>
        <w:bottom w:val="none" w:sz="0" w:space="0" w:color="auto"/>
        <w:right w:val="none" w:sz="0" w:space="0" w:color="auto"/>
      </w:divBdr>
    </w:div>
    <w:div w:id="53662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635</TotalTime>
  <Pages>15</Pages>
  <Words>5129</Words>
  <Characters>29240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2017-02-21T11:11:00Z</cp:lastPrinted>
  <dcterms:created xsi:type="dcterms:W3CDTF">2017-02-14T09:25:00Z</dcterms:created>
  <dcterms:modified xsi:type="dcterms:W3CDTF">2017-02-28T10:20:00Z</dcterms:modified>
</cp:coreProperties>
</file>