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C" w:rsidRPr="0007717D" w:rsidRDefault="00087ACC" w:rsidP="00BF0AF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B39EA" w:rsidRDefault="00DB39EA" w:rsidP="00BF0AF3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BF0AF3" w:rsidRDefault="00BF0AF3" w:rsidP="00BF0AF3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BF0AF3" w:rsidRDefault="00BF0AF3" w:rsidP="00BF0AF3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BF0AF3" w:rsidRDefault="00BF0AF3" w:rsidP="00BF0AF3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BF0AF3" w:rsidRDefault="00BF0AF3" w:rsidP="00BF0AF3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BF0AF3" w:rsidRDefault="00BF0AF3" w:rsidP="00BF0AF3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BF0AF3" w:rsidRDefault="00BF0AF3" w:rsidP="00BF0AF3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BF0AF3" w:rsidRDefault="00BF0AF3" w:rsidP="00BF0AF3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BF0AF3" w:rsidRPr="00BF0AF3" w:rsidRDefault="00BF0AF3" w:rsidP="00BF0AF3">
      <w:pPr>
        <w:spacing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DB39EA" w:rsidRPr="00D56ADA" w:rsidRDefault="00DB39EA" w:rsidP="006416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Pr="008B5F6C">
        <w:rPr>
          <w:sz w:val="28"/>
          <w:szCs w:val="28"/>
        </w:rPr>
        <w:t xml:space="preserve"> </w:t>
      </w:r>
      <w:r w:rsidRPr="00D56ADA">
        <w:rPr>
          <w:sz w:val="28"/>
          <w:szCs w:val="28"/>
        </w:rPr>
        <w:t xml:space="preserve">некоторых указов </w:t>
      </w:r>
    </w:p>
    <w:p w:rsidR="00DB39EA" w:rsidRDefault="00DB39EA" w:rsidP="006416C3">
      <w:pPr>
        <w:spacing w:after="0" w:line="240" w:lineRule="auto"/>
        <w:jc w:val="center"/>
        <w:rPr>
          <w:sz w:val="28"/>
          <w:szCs w:val="28"/>
        </w:rPr>
      </w:pPr>
      <w:r w:rsidRPr="00D56ADA">
        <w:rPr>
          <w:sz w:val="28"/>
          <w:szCs w:val="28"/>
        </w:rPr>
        <w:t>Президента Приднестровской Молдавской Республики</w:t>
      </w:r>
    </w:p>
    <w:p w:rsidR="00882D33" w:rsidRPr="00087ACC" w:rsidRDefault="00882D33" w:rsidP="00BF0AF3">
      <w:pPr>
        <w:spacing w:after="0" w:line="240" w:lineRule="auto"/>
        <w:ind w:firstLine="709"/>
        <w:rPr>
          <w:sz w:val="28"/>
          <w:szCs w:val="28"/>
        </w:rPr>
      </w:pPr>
    </w:p>
    <w:p w:rsidR="00882D33" w:rsidRPr="00087ACC" w:rsidRDefault="00882D33" w:rsidP="00BF0AF3">
      <w:pPr>
        <w:spacing w:after="0" w:line="240" w:lineRule="auto"/>
        <w:ind w:firstLine="709"/>
        <w:rPr>
          <w:sz w:val="28"/>
          <w:szCs w:val="28"/>
        </w:rPr>
      </w:pPr>
    </w:p>
    <w:p w:rsidR="00882D33" w:rsidRPr="00F61241" w:rsidRDefault="00882D33" w:rsidP="00BF0AF3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087ACC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E84264" w:rsidRPr="00087ACC">
        <w:rPr>
          <w:sz w:val="28"/>
          <w:szCs w:val="28"/>
        </w:rPr>
        <w:t>,</w:t>
      </w:r>
      <w:r w:rsidRPr="00087ACC">
        <w:rPr>
          <w:sz w:val="28"/>
          <w:szCs w:val="28"/>
        </w:rPr>
        <w:t xml:space="preserve"> </w:t>
      </w:r>
      <w:hyperlink r:id="rId7" w:tooltip="(ВСТУПИЛ В СИЛУ 30.12.2011) О Правительстве Приднестровской Молдавской Республики" w:history="1">
        <w:r w:rsidR="0072777A" w:rsidRPr="00087AC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="0072777A" w:rsidRPr="00087ACC">
        <w:rPr>
          <w:sz w:val="28"/>
          <w:szCs w:val="28"/>
        </w:rPr>
        <w:t xml:space="preserve"> </w:t>
      </w:r>
      <w:r w:rsidR="0072777A" w:rsidRPr="00087ACC">
        <w:rPr>
          <w:sz w:val="28"/>
          <w:szCs w:val="28"/>
          <w:shd w:val="clear" w:color="auto" w:fill="FFFFFF"/>
        </w:rPr>
        <w:t>(САЗ 11-48)</w:t>
      </w:r>
      <w:r w:rsidR="00087ACC">
        <w:rPr>
          <w:sz w:val="28"/>
          <w:szCs w:val="28"/>
          <w:shd w:val="clear" w:color="auto" w:fill="FFFFFF"/>
        </w:rPr>
        <w:t>,</w:t>
      </w:r>
      <w:r w:rsidR="0072777A" w:rsidRPr="00087ACC">
        <w:rPr>
          <w:sz w:val="28"/>
          <w:szCs w:val="28"/>
          <w:shd w:val="clear" w:color="auto" w:fill="FFFFFF"/>
        </w:rPr>
        <w:t xml:space="preserve"> с изменениями </w:t>
      </w:r>
      <w:r w:rsidR="00087ACC" w:rsidRPr="00087ACC">
        <w:rPr>
          <w:sz w:val="28"/>
          <w:szCs w:val="28"/>
          <w:shd w:val="clear" w:color="auto" w:fill="FFFFFF"/>
        </w:rPr>
        <w:br/>
      </w:r>
      <w:r w:rsidR="0072777A" w:rsidRPr="00087ACC">
        <w:rPr>
          <w:sz w:val="28"/>
          <w:szCs w:val="28"/>
          <w:shd w:val="clear" w:color="auto" w:fill="FFFFFF"/>
        </w:rPr>
        <w:t xml:space="preserve">и дополнениями, внесенными конституционными законами Приднестровской Молдавской Республики от 26 октября 2012 года № 206-КЗД-V (САЗ 12-44), </w:t>
      </w:r>
      <w:r w:rsidR="00087ACC">
        <w:rPr>
          <w:sz w:val="28"/>
          <w:szCs w:val="28"/>
          <w:shd w:val="clear" w:color="auto" w:fill="FFFFFF"/>
        </w:rPr>
        <w:br/>
      </w:r>
      <w:r w:rsidR="0072777A" w:rsidRPr="00087ACC">
        <w:rPr>
          <w:sz w:val="28"/>
          <w:szCs w:val="28"/>
          <w:shd w:val="clear" w:color="auto" w:fill="FFFFFF"/>
        </w:rPr>
        <w:t xml:space="preserve">от 2 июня 2016 года № 145-КЗИ-VI (САЗ 16-22), от 9 декабря 2016 года </w:t>
      </w:r>
      <w:r w:rsidR="00087ACC">
        <w:rPr>
          <w:sz w:val="28"/>
          <w:szCs w:val="28"/>
          <w:shd w:val="clear" w:color="auto" w:fill="FFFFFF"/>
        </w:rPr>
        <w:br/>
      </w:r>
      <w:r w:rsidR="0072777A" w:rsidRPr="00087ACC">
        <w:rPr>
          <w:sz w:val="28"/>
          <w:szCs w:val="28"/>
          <w:shd w:val="clear" w:color="auto" w:fill="FFFFFF"/>
        </w:rPr>
        <w:t>№ 285-КЗД-VI (САЗ</w:t>
      </w:r>
      <w:proofErr w:type="gramEnd"/>
      <w:r w:rsidR="0072777A" w:rsidRPr="00087ACC">
        <w:rPr>
          <w:sz w:val="28"/>
          <w:szCs w:val="28"/>
          <w:shd w:val="clear" w:color="auto" w:fill="FFFFFF"/>
        </w:rPr>
        <w:t xml:space="preserve"> </w:t>
      </w:r>
      <w:proofErr w:type="gramStart"/>
      <w:r w:rsidR="0072777A" w:rsidRPr="00087ACC">
        <w:rPr>
          <w:sz w:val="28"/>
          <w:szCs w:val="28"/>
          <w:shd w:val="clear" w:color="auto" w:fill="FFFFFF"/>
        </w:rPr>
        <w:t xml:space="preserve">16-49), от 1 ноября 2017 года № 288-КЗД-VI (САЗ 17-45), от 4 ноября 2017 года № 307-КЗИ-VI (САЗ 17-45), </w:t>
      </w:r>
      <w:r w:rsidR="00923D70" w:rsidRPr="00087ACC">
        <w:rPr>
          <w:sz w:val="28"/>
          <w:szCs w:val="28"/>
          <w:shd w:val="clear" w:color="auto" w:fill="FFFFFF"/>
        </w:rPr>
        <w:t xml:space="preserve">от </w:t>
      </w:r>
      <w:r w:rsidR="00923D70" w:rsidRPr="00087ACC">
        <w:rPr>
          <w:rFonts w:eastAsia="Calibri"/>
          <w:sz w:val="28"/>
          <w:szCs w:val="28"/>
        </w:rPr>
        <w:t>27 ноября</w:t>
      </w:r>
      <w:r w:rsidR="00923D70" w:rsidRPr="00087ACC">
        <w:rPr>
          <w:sz w:val="28"/>
          <w:szCs w:val="28"/>
        </w:rPr>
        <w:t xml:space="preserve"> 2017 года </w:t>
      </w:r>
      <w:r w:rsidR="00087ACC">
        <w:rPr>
          <w:sz w:val="28"/>
          <w:szCs w:val="28"/>
        </w:rPr>
        <w:br/>
      </w:r>
      <w:r w:rsidR="00923D70" w:rsidRPr="00087ACC">
        <w:rPr>
          <w:rFonts w:eastAsia="Calibri"/>
          <w:sz w:val="28"/>
          <w:szCs w:val="28"/>
        </w:rPr>
        <w:t>№ 344-КЗД-VI</w:t>
      </w:r>
      <w:r w:rsidR="00923D70" w:rsidRPr="00087ACC">
        <w:rPr>
          <w:sz w:val="28"/>
          <w:szCs w:val="28"/>
        </w:rPr>
        <w:t xml:space="preserve"> (САЗ 17-49), </w:t>
      </w:r>
      <w:r w:rsidRPr="000D4E51">
        <w:rPr>
          <w:spacing w:val="-6"/>
          <w:sz w:val="28"/>
          <w:szCs w:val="28"/>
          <w:shd w:val="clear" w:color="auto" w:fill="FFFFFF"/>
        </w:rPr>
        <w:t>в связи с принятием</w:t>
      </w:r>
      <w:r w:rsidRPr="000D4E51">
        <w:rPr>
          <w:rStyle w:val="apple-converted-space"/>
          <w:spacing w:val="-6"/>
          <w:sz w:val="28"/>
          <w:szCs w:val="28"/>
          <w:shd w:val="clear" w:color="auto" w:fill="FFFFFF"/>
        </w:rPr>
        <w:t xml:space="preserve"> Постановления Правительства </w:t>
      </w:r>
      <w:r w:rsidRPr="000D4E51">
        <w:rPr>
          <w:spacing w:val="-6"/>
          <w:sz w:val="28"/>
          <w:szCs w:val="28"/>
        </w:rPr>
        <w:t xml:space="preserve">Приднестровской Молдавской Республики </w:t>
      </w:r>
      <w:r w:rsidR="00F243D7">
        <w:rPr>
          <w:spacing w:val="-6"/>
          <w:sz w:val="28"/>
          <w:szCs w:val="28"/>
        </w:rPr>
        <w:t xml:space="preserve">от 12 </w:t>
      </w:r>
      <w:r w:rsidR="00F243D7" w:rsidRPr="008B38E0">
        <w:rPr>
          <w:spacing w:val="-6"/>
          <w:sz w:val="28"/>
          <w:szCs w:val="28"/>
        </w:rPr>
        <w:t xml:space="preserve">февраля 2018 года № 42 </w:t>
      </w:r>
      <w:r w:rsidR="006B411A" w:rsidRPr="006B411A">
        <w:rPr>
          <w:spacing w:val="-6"/>
          <w:sz w:val="28"/>
          <w:szCs w:val="28"/>
        </w:rPr>
        <w:br/>
      </w:r>
      <w:r w:rsidR="00F243D7" w:rsidRPr="008B38E0">
        <w:rPr>
          <w:spacing w:val="-6"/>
          <w:sz w:val="28"/>
          <w:szCs w:val="28"/>
        </w:rPr>
        <w:t xml:space="preserve">«Об основных принципах </w:t>
      </w:r>
      <w:r w:rsidR="00A054D3">
        <w:rPr>
          <w:spacing w:val="-6"/>
          <w:sz w:val="28"/>
          <w:szCs w:val="28"/>
        </w:rPr>
        <w:t xml:space="preserve">государственного регулирования </w:t>
      </w:r>
      <w:r w:rsidR="00F243D7" w:rsidRPr="008B38E0">
        <w:rPr>
          <w:spacing w:val="-6"/>
          <w:sz w:val="28"/>
          <w:szCs w:val="28"/>
        </w:rPr>
        <w:t xml:space="preserve">отдельных видов деятельности на территории Приднестровской Молдавской Республики» </w:t>
      </w:r>
      <w:r w:rsidR="006B411A" w:rsidRPr="006B411A">
        <w:rPr>
          <w:spacing w:val="-6"/>
          <w:sz w:val="28"/>
          <w:szCs w:val="28"/>
        </w:rPr>
        <w:br/>
      </w:r>
      <w:r w:rsidR="00F61241" w:rsidRPr="008B38E0">
        <w:rPr>
          <w:sz w:val="28"/>
          <w:szCs w:val="28"/>
          <w:shd w:val="clear" w:color="auto" w:fill="FFFFFF"/>
        </w:rPr>
        <w:t>(САЗ 18-7)</w:t>
      </w:r>
      <w:r w:rsidRPr="008B38E0">
        <w:rPr>
          <w:spacing w:val="-6"/>
          <w:sz w:val="28"/>
          <w:szCs w:val="28"/>
        </w:rPr>
        <w:t xml:space="preserve">, </w:t>
      </w:r>
      <w:r w:rsidRPr="008B38E0">
        <w:rPr>
          <w:spacing w:val="-6"/>
          <w:sz w:val="28"/>
          <w:szCs w:val="28"/>
          <w:shd w:val="clear" w:color="auto" w:fill="FFFFFF"/>
        </w:rPr>
        <w:t>с целью приведения положений нормативно-правовой</w:t>
      </w:r>
      <w:proofErr w:type="gramEnd"/>
      <w:r w:rsidRPr="008B38E0">
        <w:rPr>
          <w:spacing w:val="-6"/>
          <w:sz w:val="28"/>
          <w:szCs w:val="28"/>
          <w:shd w:val="clear" w:color="auto" w:fill="FFFFFF"/>
        </w:rPr>
        <w:t xml:space="preserve"> базы Приднестровской Молдавской Республики в соответствие с действующим</w:t>
      </w:r>
      <w:r w:rsidRPr="000D4E51">
        <w:rPr>
          <w:spacing w:val="-6"/>
          <w:sz w:val="28"/>
          <w:szCs w:val="28"/>
          <w:shd w:val="clear" w:color="auto" w:fill="FFFFFF"/>
        </w:rPr>
        <w:t xml:space="preserve"> законодательством Приднестровской Молдавской Республики, </w:t>
      </w:r>
    </w:p>
    <w:p w:rsidR="00882D33" w:rsidRPr="008B38E0" w:rsidRDefault="00882D33" w:rsidP="00BF0AF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087ACC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087ACC">
        <w:rPr>
          <w:sz w:val="28"/>
          <w:szCs w:val="28"/>
          <w:shd w:val="clear" w:color="auto" w:fill="FFFFFF"/>
        </w:rPr>
        <w:t xml:space="preserve"> о с т а </w:t>
      </w:r>
      <w:proofErr w:type="spellStart"/>
      <w:r w:rsidRPr="00087ACC">
        <w:rPr>
          <w:sz w:val="28"/>
          <w:szCs w:val="28"/>
          <w:shd w:val="clear" w:color="auto" w:fill="FFFFFF"/>
        </w:rPr>
        <w:t>н</w:t>
      </w:r>
      <w:proofErr w:type="spellEnd"/>
      <w:r w:rsidRPr="00087ACC">
        <w:rPr>
          <w:sz w:val="28"/>
          <w:szCs w:val="28"/>
          <w:shd w:val="clear" w:color="auto" w:fill="FFFFFF"/>
        </w:rPr>
        <w:t xml:space="preserve"> о в л я ю:</w:t>
      </w:r>
    </w:p>
    <w:p w:rsidR="00834E92" w:rsidRPr="008B38E0" w:rsidRDefault="00834E92" w:rsidP="00BF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61241" w:rsidRPr="00F61241" w:rsidRDefault="00882D33" w:rsidP="00BF0AF3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1241">
        <w:rPr>
          <w:rFonts w:eastAsia="Times New Roman"/>
          <w:sz w:val="28"/>
          <w:szCs w:val="28"/>
        </w:rPr>
        <w:t>1. Признать утратившим</w:t>
      </w:r>
      <w:r w:rsidR="00F61241" w:rsidRPr="00F61241">
        <w:rPr>
          <w:rFonts w:eastAsia="Times New Roman"/>
          <w:sz w:val="28"/>
          <w:szCs w:val="28"/>
        </w:rPr>
        <w:t>и</w:t>
      </w:r>
      <w:r w:rsidRPr="00F61241">
        <w:rPr>
          <w:rFonts w:eastAsia="Times New Roman"/>
          <w:sz w:val="28"/>
          <w:szCs w:val="28"/>
        </w:rPr>
        <w:t xml:space="preserve"> силу</w:t>
      </w:r>
      <w:r w:rsidR="00F61241" w:rsidRPr="00F61241">
        <w:rPr>
          <w:sz w:val="28"/>
          <w:szCs w:val="28"/>
          <w:shd w:val="clear" w:color="auto" w:fill="FFFFFF"/>
        </w:rPr>
        <w:t>:</w:t>
      </w:r>
    </w:p>
    <w:p w:rsidR="00F61241" w:rsidRPr="00F61241" w:rsidRDefault="00F61241" w:rsidP="00BF0AF3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61241" w:rsidRPr="00C044FF" w:rsidRDefault="00C508CD" w:rsidP="00BF0AF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r w:rsidRPr="00087AC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F6205">
        <w:rPr>
          <w:color w:val="000000"/>
          <w:sz w:val="28"/>
          <w:szCs w:val="28"/>
        </w:rPr>
        <w:t xml:space="preserve">Указ Президента Приднестровской Молдавской Республики </w:t>
      </w:r>
      <w:r w:rsidR="00BF0AF3" w:rsidRPr="00BF0AF3">
        <w:rPr>
          <w:color w:val="000000"/>
          <w:sz w:val="28"/>
          <w:szCs w:val="28"/>
        </w:rPr>
        <w:br/>
      </w:r>
      <w:r w:rsidRPr="00BF6205">
        <w:rPr>
          <w:color w:val="000000"/>
          <w:sz w:val="28"/>
          <w:szCs w:val="28"/>
        </w:rPr>
        <w:t xml:space="preserve">от 3 октября 2002 года </w:t>
      </w:r>
      <w:r>
        <w:rPr>
          <w:color w:val="000000"/>
          <w:sz w:val="28"/>
          <w:szCs w:val="28"/>
        </w:rPr>
        <w:t>№</w:t>
      </w:r>
      <w:r w:rsidRPr="00BF6205">
        <w:rPr>
          <w:color w:val="000000"/>
          <w:sz w:val="28"/>
          <w:szCs w:val="28"/>
        </w:rPr>
        <w:t xml:space="preserve"> 598 «Об основных принципах государственного регулирования отдельных видов деятельности на территории Приднестровской Молдавской Республики» </w:t>
      </w:r>
      <w:r w:rsidRPr="00BF6205">
        <w:rPr>
          <w:sz w:val="28"/>
          <w:szCs w:val="28"/>
        </w:rPr>
        <w:t xml:space="preserve">(САЗ </w:t>
      </w:r>
      <w:r>
        <w:rPr>
          <w:sz w:val="28"/>
          <w:szCs w:val="28"/>
        </w:rPr>
        <w:t>02</w:t>
      </w:r>
      <w:r w:rsidRPr="00BF6205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Pr="00BF620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с изменениями и дополнениями, внесенными</w:t>
      </w:r>
      <w:r w:rsidR="00BF0AF3" w:rsidRPr="00BF0AF3">
        <w:rPr>
          <w:sz w:val="28"/>
          <w:szCs w:val="28"/>
        </w:rPr>
        <w:t xml:space="preserve"> </w:t>
      </w:r>
      <w:hyperlink r:id="rId8" w:tooltip="(ВСТУПИЛ В СИЛУ 29.10.2002) О внесени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" w:history="1">
        <w:r w:rsidR="00F61241" w:rsidRPr="00F61241">
          <w:rPr>
            <w:sz w:val="28"/>
            <w:szCs w:val="28"/>
          </w:rPr>
          <w:t xml:space="preserve">указами Президента Приднестровской Молдавской Республики </w:t>
        </w:r>
        <w:r w:rsidR="00BF0AF3" w:rsidRPr="00BF0AF3">
          <w:rPr>
            <w:sz w:val="28"/>
            <w:szCs w:val="28"/>
          </w:rPr>
          <w:br/>
        </w:r>
        <w:r w:rsidR="00F61241" w:rsidRPr="00F61241">
          <w:rPr>
            <w:sz w:val="28"/>
            <w:szCs w:val="28"/>
          </w:rPr>
          <w:t>от 29 октября 2002 года № 651</w:t>
        </w:r>
      </w:hyperlink>
      <w:r w:rsidR="00581303" w:rsidRPr="00581303">
        <w:t xml:space="preserve"> </w:t>
      </w:r>
      <w:r w:rsidR="00F61241" w:rsidRPr="00F61241">
        <w:rPr>
          <w:sz w:val="28"/>
          <w:szCs w:val="28"/>
        </w:rPr>
        <w:t>(САЗ 02-44),</w:t>
      </w:r>
      <w:r w:rsidR="008B72AC" w:rsidRPr="008B72AC">
        <w:rPr>
          <w:sz w:val="28"/>
          <w:szCs w:val="28"/>
        </w:rPr>
        <w:t xml:space="preserve"> </w:t>
      </w:r>
      <w:hyperlink r:id="rId9" w:tooltip="(ВСТУПИЛ В СИЛУ 26.11.2002) О внесении изменений и дополнений в Указы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" w:history="1">
        <w:r w:rsidR="00F61241" w:rsidRPr="00F61241">
          <w:rPr>
            <w:sz w:val="28"/>
            <w:szCs w:val="28"/>
          </w:rPr>
          <w:t>от 26 ноября 2002 года № 710</w:t>
        </w:r>
      </w:hyperlink>
      <w:r w:rsidR="00BF0AF3" w:rsidRPr="00BF0AF3">
        <w:rPr>
          <w:sz w:val="28"/>
          <w:szCs w:val="28"/>
        </w:rPr>
        <w:t xml:space="preserve"> </w:t>
      </w:r>
      <w:r w:rsidR="00BF0AF3" w:rsidRPr="00BF0AF3">
        <w:rPr>
          <w:sz w:val="28"/>
          <w:szCs w:val="28"/>
        </w:rPr>
        <w:br/>
      </w:r>
      <w:r w:rsidR="00F61241" w:rsidRPr="00F61241">
        <w:rPr>
          <w:sz w:val="28"/>
          <w:szCs w:val="28"/>
        </w:rPr>
        <w:t>(САЗ 02-48),</w:t>
      </w:r>
      <w:r w:rsidR="00BF0AF3" w:rsidRPr="00BF0AF3">
        <w:rPr>
          <w:sz w:val="28"/>
          <w:szCs w:val="28"/>
        </w:rPr>
        <w:t xml:space="preserve"> </w:t>
      </w:r>
      <w:hyperlink r:id="rId10" w:tooltip="(ВСТУПИЛ В СИЛУ 20.06.2003) О внесени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" w:history="1">
        <w:r w:rsidR="00F61241" w:rsidRPr="00F61241">
          <w:rPr>
            <w:sz w:val="28"/>
            <w:szCs w:val="28"/>
          </w:rPr>
          <w:t>от 20 июня 2003 года № 266</w:t>
        </w:r>
      </w:hyperlink>
      <w:r w:rsidR="008B72AC" w:rsidRPr="008B72AC"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(САЗ</w:t>
      </w:r>
      <w:proofErr w:type="gramEnd"/>
      <w:r w:rsidR="00F61241" w:rsidRPr="00F61241">
        <w:rPr>
          <w:sz w:val="28"/>
          <w:szCs w:val="28"/>
        </w:rPr>
        <w:t xml:space="preserve"> </w:t>
      </w:r>
      <w:proofErr w:type="gramStart"/>
      <w:r w:rsidR="00F61241" w:rsidRPr="00F61241">
        <w:rPr>
          <w:sz w:val="28"/>
          <w:szCs w:val="28"/>
        </w:rPr>
        <w:t>03-25),</w:t>
      </w:r>
      <w:r w:rsidR="008B72AC" w:rsidRPr="008B72AC">
        <w:rPr>
          <w:sz w:val="28"/>
          <w:szCs w:val="28"/>
        </w:rPr>
        <w:t xml:space="preserve"> </w:t>
      </w:r>
      <w:hyperlink r:id="rId11" w:tooltip="(ВСТУПИЛ В СИЛУ 14.07.2003) Об упорядочении ряда правовых актов Президента и Правительства Приднестровской Молдавской Республики" w:history="1">
        <w:r w:rsidR="00F61241" w:rsidRPr="00F61241">
          <w:rPr>
            <w:sz w:val="28"/>
            <w:szCs w:val="28"/>
          </w:rPr>
          <w:t xml:space="preserve">от 14 июля 2003 года </w:t>
        </w:r>
        <w:r w:rsidR="00BF0AF3" w:rsidRPr="00BF0AF3">
          <w:rPr>
            <w:sz w:val="28"/>
            <w:szCs w:val="28"/>
          </w:rPr>
          <w:br/>
        </w:r>
        <w:r w:rsidR="00F61241" w:rsidRPr="00F61241">
          <w:rPr>
            <w:sz w:val="28"/>
            <w:szCs w:val="28"/>
          </w:rPr>
          <w:t>№ 293</w:t>
        </w:r>
      </w:hyperlink>
      <w:r w:rsidR="008B72AC" w:rsidRPr="008B72AC"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(САЗ 03-29),</w:t>
      </w:r>
      <w:r w:rsidR="008B72AC" w:rsidRPr="008B72AC">
        <w:rPr>
          <w:sz w:val="28"/>
          <w:szCs w:val="28"/>
        </w:rPr>
        <w:t xml:space="preserve"> </w:t>
      </w:r>
      <w:hyperlink r:id="rId12" w:tooltip="(ВСТУПИЛ В СИЛУ 10.10.2003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" w:history="1">
        <w:r w:rsidR="00F61241" w:rsidRPr="00F61241">
          <w:rPr>
            <w:sz w:val="28"/>
            <w:szCs w:val="28"/>
          </w:rPr>
          <w:t>от 10 октября 2003 года № 466</w:t>
        </w:r>
      </w:hyperlink>
      <w:r w:rsidR="008B72AC" w:rsidRPr="008B72AC"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(САЗ 03-41),</w:t>
      </w:r>
      <w:r w:rsidR="00BF0AF3" w:rsidRPr="00BF0AF3">
        <w:rPr>
          <w:sz w:val="28"/>
          <w:szCs w:val="28"/>
        </w:rPr>
        <w:t xml:space="preserve"> </w:t>
      </w:r>
      <w:hyperlink r:id="rId13" w:tooltip="(ВСТУПИЛ В СИЛУ 09.12.2003) О внесении изменений и дополнений в ряд актов Президента и Правительства Приднестровской Молдавской Республики в связи с введением электронного документооборота в органах Государственной власти" w:history="1">
        <w:r w:rsidR="00F61241" w:rsidRPr="00F61241">
          <w:rPr>
            <w:sz w:val="28"/>
            <w:szCs w:val="28"/>
          </w:rPr>
          <w:t>от 9 декабря 2003 года № 570</w:t>
        </w:r>
      </w:hyperlink>
      <w:r w:rsidR="00D2660B" w:rsidRPr="00D2660B"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(САЗ 03-50),</w:t>
      </w:r>
      <w:r w:rsidR="00D2660B" w:rsidRPr="00D2660B">
        <w:rPr>
          <w:sz w:val="28"/>
          <w:szCs w:val="28"/>
        </w:rPr>
        <w:t xml:space="preserve"> </w:t>
      </w:r>
      <w:hyperlink r:id="rId14" w:tooltip="(ВСТУПИЛ В СИЛУ 23.12.2003) Об упорядочении ряда правовых актов Президента и Правительства Приднестровской Молдавской Республики" w:history="1">
        <w:r w:rsidR="00F61241" w:rsidRPr="00F61241">
          <w:rPr>
            <w:sz w:val="28"/>
            <w:szCs w:val="28"/>
          </w:rPr>
          <w:t>от 23 декабря 2003 года № 603</w:t>
        </w:r>
      </w:hyperlink>
      <w:r w:rsidR="008B72AC" w:rsidRPr="008B72AC"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(САЗ 03-52), </w:t>
      </w:r>
      <w:r w:rsidR="00BF0AF3" w:rsidRPr="00BF0AF3">
        <w:rPr>
          <w:sz w:val="28"/>
          <w:szCs w:val="28"/>
        </w:rPr>
        <w:br/>
      </w:r>
      <w:hyperlink r:id="rId15" w:tooltip="(ВСТУПИЛ В СИЛУ 06.04.2004) Об упорядочении ряда правовых актов Президента и Правительства Приднестровской Молдавской Республики" w:history="1">
        <w:r w:rsidR="00F61241" w:rsidRPr="00F61241">
          <w:rPr>
            <w:sz w:val="28"/>
            <w:szCs w:val="28"/>
          </w:rPr>
          <w:t>от 6 апреля 2004 года № 171</w:t>
        </w:r>
      </w:hyperlink>
      <w:r w:rsidR="00D2660B" w:rsidRPr="00D2660B"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(САЗ 04-15),</w:t>
      </w:r>
      <w:proofErr w:type="gramEnd"/>
      <w:r w:rsidR="008B72AC" w:rsidRPr="008B72AC">
        <w:rPr>
          <w:sz w:val="28"/>
          <w:szCs w:val="28"/>
        </w:rPr>
        <w:t xml:space="preserve"> </w:t>
      </w:r>
      <w:hyperlink r:id="rId16" w:tooltip="(ВСТУПИЛ В СИЛУ 03.08.2004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" w:history="1">
        <w:r w:rsidR="00F61241" w:rsidRPr="00F61241">
          <w:rPr>
            <w:sz w:val="28"/>
            <w:szCs w:val="28"/>
          </w:rPr>
          <w:t>от 3 августа 2004 года № 395</w:t>
        </w:r>
      </w:hyperlink>
      <w:r w:rsidR="00F61241" w:rsidRPr="00F61241">
        <w:rPr>
          <w:sz w:val="28"/>
          <w:szCs w:val="28"/>
        </w:rPr>
        <w:t> </w:t>
      </w:r>
      <w:r w:rsidR="00BF0AF3" w:rsidRPr="00BF0AF3">
        <w:rPr>
          <w:sz w:val="28"/>
          <w:szCs w:val="28"/>
        </w:rPr>
        <w:br/>
      </w:r>
      <w:r w:rsidR="00F61241" w:rsidRPr="00F61241">
        <w:rPr>
          <w:sz w:val="28"/>
          <w:szCs w:val="28"/>
        </w:rPr>
        <w:t>(САЗ 04-32),</w:t>
      </w:r>
      <w:r w:rsidR="00D2660B" w:rsidRPr="00D2660B">
        <w:rPr>
          <w:sz w:val="28"/>
          <w:szCs w:val="28"/>
        </w:rPr>
        <w:t xml:space="preserve"> </w:t>
      </w:r>
      <w:hyperlink r:id="rId17" w:tooltip="(ВСТУПИЛ В СИЛУ 13.01.2005) О внесении изме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" w:history="1">
        <w:r w:rsidR="00F61241" w:rsidRPr="00F61241">
          <w:rPr>
            <w:sz w:val="28"/>
            <w:szCs w:val="28"/>
          </w:rPr>
          <w:t>от 13 января 2005 года № 12</w:t>
        </w:r>
      </w:hyperlink>
      <w:r w:rsidR="00D2660B" w:rsidRPr="00D2660B"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(САЗ 05-3),</w:t>
      </w:r>
      <w:r w:rsidR="00D2660B" w:rsidRPr="00D2660B">
        <w:rPr>
          <w:sz w:val="28"/>
          <w:szCs w:val="28"/>
        </w:rPr>
        <w:t xml:space="preserve"> </w:t>
      </w:r>
      <w:hyperlink r:id="rId18" w:tooltip="(ВСТУПИЛ В СИЛУ 07.04.2005) Об упорядочении ряда правовых актов Президента и Правительства Приднестровской Молдавской Республики" w:history="1">
        <w:r w:rsidR="00F61241" w:rsidRPr="00F61241">
          <w:rPr>
            <w:sz w:val="28"/>
            <w:szCs w:val="28"/>
          </w:rPr>
          <w:t xml:space="preserve">от 7 апреля 2005 года </w:t>
        </w:r>
        <w:r w:rsidR="00BF0AF3" w:rsidRPr="00BF0AF3">
          <w:rPr>
            <w:sz w:val="28"/>
            <w:szCs w:val="28"/>
          </w:rPr>
          <w:br/>
        </w:r>
        <w:r w:rsidR="00F61241" w:rsidRPr="00F61241">
          <w:rPr>
            <w:sz w:val="28"/>
            <w:szCs w:val="28"/>
          </w:rPr>
          <w:t>№ 158</w:t>
        </w:r>
      </w:hyperlink>
      <w:r w:rsidR="008B72AC" w:rsidRPr="008B72AC"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(САЗ 05-15),</w:t>
      </w:r>
      <w:r w:rsidR="00BF0AF3" w:rsidRPr="00BF0AF3">
        <w:rPr>
          <w:sz w:val="28"/>
          <w:szCs w:val="28"/>
        </w:rPr>
        <w:t xml:space="preserve"> </w:t>
      </w:r>
      <w:hyperlink r:id="rId19" w:tooltip="(ВСТУПИЛ В СИЛУ 28.11.2005) Об упорядочении ряда правовых актов Президента Приднестровской Молдавской Республики" w:history="1">
        <w:r w:rsidR="00F61241" w:rsidRPr="00F61241">
          <w:rPr>
            <w:sz w:val="28"/>
            <w:szCs w:val="28"/>
          </w:rPr>
          <w:t>от 28 ноября 2005 года № 654</w:t>
        </w:r>
      </w:hyperlink>
      <w:r w:rsidR="00D2660B" w:rsidRPr="00D2660B">
        <w:rPr>
          <w:sz w:val="28"/>
          <w:szCs w:val="28"/>
        </w:rPr>
        <w:t xml:space="preserve"> </w:t>
      </w:r>
      <w:r w:rsidR="00F61241" w:rsidRPr="00F61241">
        <w:rPr>
          <w:sz w:val="28"/>
          <w:szCs w:val="28"/>
        </w:rPr>
        <w:t>(САЗ 05-49),</w:t>
      </w:r>
      <w:r w:rsidR="00BF0AF3" w:rsidRPr="00BF0AF3">
        <w:rPr>
          <w:sz w:val="28"/>
          <w:szCs w:val="28"/>
        </w:rPr>
        <w:t xml:space="preserve"> </w:t>
      </w:r>
      <w:hyperlink r:id="rId20" w:tooltip="(ВСТУПИЛ В СИЛУ 11.06.2007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" w:history="1">
        <w:r w:rsidR="00F61241" w:rsidRPr="00C044FF">
          <w:rPr>
            <w:sz w:val="28"/>
            <w:szCs w:val="28"/>
          </w:rPr>
          <w:t xml:space="preserve">от 11 июня </w:t>
        </w:r>
        <w:r w:rsidR="00BF0AF3" w:rsidRPr="00C044FF">
          <w:rPr>
            <w:sz w:val="28"/>
            <w:szCs w:val="28"/>
          </w:rPr>
          <w:br/>
        </w:r>
        <w:r w:rsidR="00F61241" w:rsidRPr="00C044FF">
          <w:rPr>
            <w:sz w:val="28"/>
            <w:szCs w:val="28"/>
          </w:rPr>
          <w:t>2007 года № 406</w:t>
        </w:r>
      </w:hyperlink>
      <w:r w:rsidR="00BF0AF3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07-25),</w:t>
      </w:r>
      <w:r w:rsidR="008B72AC" w:rsidRPr="00C044FF">
        <w:rPr>
          <w:sz w:val="28"/>
          <w:szCs w:val="28"/>
        </w:rPr>
        <w:t xml:space="preserve"> </w:t>
      </w:r>
      <w:hyperlink r:id="rId21" w:tooltip="(ВСТУПИЛ В СИЛУ 17.01.2008) О внесении изме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" w:history="1">
        <w:r w:rsidR="00F61241" w:rsidRPr="00C044FF">
          <w:rPr>
            <w:sz w:val="28"/>
            <w:szCs w:val="28"/>
          </w:rPr>
          <w:t>от 17 января 2008 года № 35</w:t>
        </w:r>
      </w:hyperlink>
      <w:r w:rsidR="00BF0AF3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08-2), </w:t>
      </w:r>
      <w:r w:rsidR="00BF0AF3" w:rsidRPr="00C044FF">
        <w:rPr>
          <w:sz w:val="28"/>
          <w:szCs w:val="28"/>
        </w:rPr>
        <w:br/>
      </w:r>
      <w:hyperlink r:id="rId22" w:tooltip="(ВСТУПИЛ В СИЛУ 24.11.2008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" w:history="1">
        <w:r w:rsidR="00F61241" w:rsidRPr="00C044FF">
          <w:rPr>
            <w:sz w:val="28"/>
            <w:szCs w:val="28"/>
          </w:rPr>
          <w:t>от 24 ноября 2008 года № 755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08-47),</w:t>
      </w:r>
      <w:r w:rsidR="008B72AC" w:rsidRPr="00C044FF">
        <w:rPr>
          <w:sz w:val="28"/>
          <w:szCs w:val="28"/>
        </w:rPr>
        <w:t xml:space="preserve"> </w:t>
      </w:r>
      <w:hyperlink r:id="rId23" w:tooltip="(ВСТУПИЛ В СИЛУ 30.06.2009) О внесении изме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" w:history="1">
        <w:r w:rsidR="00F61241" w:rsidRPr="00C044FF">
          <w:rPr>
            <w:sz w:val="28"/>
            <w:szCs w:val="28"/>
          </w:rPr>
          <w:t>от 30 июня 2009 года № 439</w:t>
        </w:r>
      </w:hyperlink>
      <w:r w:rsidR="00F61241" w:rsidRPr="00C044FF">
        <w:rPr>
          <w:sz w:val="28"/>
          <w:szCs w:val="28"/>
        </w:rPr>
        <w:t> </w:t>
      </w:r>
      <w:r w:rsidR="004230C1" w:rsidRPr="00C044FF">
        <w:rPr>
          <w:sz w:val="28"/>
          <w:szCs w:val="28"/>
        </w:rPr>
        <w:br/>
      </w:r>
      <w:r w:rsidR="00F61241" w:rsidRPr="00C044FF">
        <w:rPr>
          <w:sz w:val="28"/>
          <w:szCs w:val="28"/>
        </w:rPr>
        <w:t>(САЗ 09-27),</w:t>
      </w:r>
      <w:r w:rsidR="008B72AC" w:rsidRPr="00C044FF">
        <w:rPr>
          <w:sz w:val="28"/>
          <w:szCs w:val="28"/>
        </w:rPr>
        <w:t xml:space="preserve"> </w:t>
      </w:r>
      <w:hyperlink r:id="rId24" w:tooltip="(ВСТУПИЛ В СИЛУ 12.08.2009) О внесени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" w:history="1">
        <w:r w:rsidR="00F61241" w:rsidRPr="00C044FF">
          <w:rPr>
            <w:sz w:val="28"/>
            <w:szCs w:val="28"/>
          </w:rPr>
          <w:t>от 12 августа 2009 года № 542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09-33),</w:t>
      </w:r>
      <w:r w:rsidR="008B72AC" w:rsidRPr="00C044FF">
        <w:rPr>
          <w:sz w:val="28"/>
          <w:szCs w:val="28"/>
        </w:rPr>
        <w:t xml:space="preserve"> </w:t>
      </w:r>
      <w:hyperlink r:id="rId25" w:tooltip="(ВСТУПИЛ В СИЛУ 17.08.2009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" w:history="1">
        <w:r w:rsidR="00F61241" w:rsidRPr="00C044FF">
          <w:rPr>
            <w:sz w:val="28"/>
            <w:szCs w:val="28"/>
          </w:rPr>
          <w:t>от 17 августа 2009 года № 567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09-34),</w:t>
      </w:r>
      <w:r w:rsidR="008B72AC" w:rsidRPr="00C044FF">
        <w:rPr>
          <w:sz w:val="28"/>
          <w:szCs w:val="28"/>
        </w:rPr>
        <w:t xml:space="preserve"> </w:t>
      </w:r>
      <w:hyperlink r:id="rId26" w:tooltip="(ВСТУПИЛ В СИЛУ 10.11.2009) Об упорядочении ряда правовых актов Президента Приднестровской Молдавской Республики" w:history="1">
        <w:r w:rsidR="00F61241" w:rsidRPr="00C044FF">
          <w:rPr>
            <w:sz w:val="28"/>
            <w:szCs w:val="28"/>
          </w:rPr>
          <w:t>от 10 ноября 2009 года № 796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09-46),</w:t>
      </w:r>
      <w:r w:rsidR="008B72AC" w:rsidRPr="00C044FF">
        <w:rPr>
          <w:sz w:val="28"/>
          <w:szCs w:val="28"/>
        </w:rPr>
        <w:t xml:space="preserve"> </w:t>
      </w:r>
      <w:hyperlink r:id="rId27" w:tooltip="(ВСТУПИЛ В СИЛУ 10.01.2010) О внесении изменения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" w:history="1">
        <w:r w:rsidR="00F61241" w:rsidRPr="00C044FF">
          <w:rPr>
            <w:sz w:val="28"/>
            <w:szCs w:val="28"/>
          </w:rPr>
          <w:t>от 10 января 2010 года № 4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10-2),</w:t>
      </w:r>
      <w:r w:rsidR="008B72AC" w:rsidRPr="00C044FF">
        <w:rPr>
          <w:sz w:val="28"/>
          <w:szCs w:val="28"/>
        </w:rPr>
        <w:t xml:space="preserve"> </w:t>
      </w:r>
      <w:hyperlink r:id="rId28" w:tooltip="(ВСТУПИЛ В СИЛУ 19.02.2010) О внесении изменения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" w:history="1">
        <w:r w:rsidR="00F61241" w:rsidRPr="00C044FF">
          <w:rPr>
            <w:sz w:val="28"/>
            <w:szCs w:val="28"/>
          </w:rPr>
          <w:t>от 19 февраля 2010 года № 84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10-7), </w:t>
      </w:r>
      <w:r w:rsidR="004230C1" w:rsidRPr="00C044FF">
        <w:rPr>
          <w:sz w:val="28"/>
          <w:szCs w:val="28"/>
        </w:rPr>
        <w:br/>
      </w:r>
      <w:hyperlink r:id="rId29" w:tooltip="(ВСТУПИЛ В СИЛУ 02.08.2010) О внесении изменений и допол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" w:history="1">
        <w:r w:rsidR="00F61241" w:rsidRPr="00C044FF">
          <w:rPr>
            <w:sz w:val="28"/>
            <w:szCs w:val="28"/>
          </w:rPr>
          <w:t>от 2 августа 2010 года № 588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10-31),</w:t>
      </w:r>
      <w:r w:rsidR="008B72AC" w:rsidRPr="00C044FF">
        <w:rPr>
          <w:sz w:val="28"/>
          <w:szCs w:val="28"/>
        </w:rPr>
        <w:t xml:space="preserve"> </w:t>
      </w:r>
      <w:hyperlink r:id="rId30" w:tooltip="(ВСТУПИЛ В СИЛУ 25.08.2010) Об упорядочении ряда правовых актов Президента Приднестровской Молдавской Республики" w:history="1">
        <w:r w:rsidR="00F61241" w:rsidRPr="00C044FF">
          <w:rPr>
            <w:sz w:val="28"/>
            <w:szCs w:val="28"/>
          </w:rPr>
          <w:t>от 25 августа 2010 года № 666</w:t>
        </w:r>
      </w:hyperlink>
      <w:r w:rsidR="00F61241" w:rsidRPr="00C044FF">
        <w:rPr>
          <w:sz w:val="28"/>
          <w:szCs w:val="28"/>
        </w:rPr>
        <w:t> </w:t>
      </w:r>
      <w:r w:rsidR="004230C1" w:rsidRPr="00C044FF">
        <w:rPr>
          <w:sz w:val="28"/>
          <w:szCs w:val="28"/>
        </w:rPr>
        <w:br/>
      </w:r>
      <w:r w:rsidR="00F61241" w:rsidRPr="00C044FF">
        <w:rPr>
          <w:sz w:val="28"/>
          <w:szCs w:val="28"/>
        </w:rPr>
        <w:t>(САЗ 10-34),</w:t>
      </w:r>
      <w:r w:rsidR="008B72AC" w:rsidRPr="00C044FF">
        <w:rPr>
          <w:sz w:val="28"/>
          <w:szCs w:val="28"/>
        </w:rPr>
        <w:t xml:space="preserve"> </w:t>
      </w:r>
      <w:hyperlink r:id="rId31" w:tooltip="(ВСТУПИЛ В СИЛУ 17.01.2011) О внесении изменения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Молдавской Ре" w:history="1">
        <w:r w:rsidR="00F61241" w:rsidRPr="00C044FF">
          <w:rPr>
            <w:sz w:val="28"/>
            <w:szCs w:val="28"/>
          </w:rPr>
          <w:t>от 10 января 2011 года № 2</w:t>
        </w:r>
      </w:hyperlink>
      <w:r w:rsidR="00F61241" w:rsidRPr="00C044FF">
        <w:rPr>
          <w:sz w:val="28"/>
          <w:szCs w:val="28"/>
        </w:rPr>
        <w:t xml:space="preserve"> (САЗ 11-2),</w:t>
      </w:r>
      <w:r w:rsidR="008B72AC" w:rsidRPr="00C044FF">
        <w:rPr>
          <w:sz w:val="28"/>
          <w:szCs w:val="28"/>
        </w:rPr>
        <w:t xml:space="preserve"> </w:t>
      </w:r>
      <w:hyperlink r:id="rId32" w:tooltip="(ВСТУПИЛ В СИЛУ 28.02.2011) О внесении изменения в Указ Президента Приднестровской Молдавской Республики от 10 января 2011 года № 2 &quot;Об утверждении Положений о лицензировании некоторых видов деятельности в электроэнергетике и внесении изменения в Указ Президен" w:history="1">
        <w:r w:rsidR="00F61241" w:rsidRPr="00C044FF">
          <w:rPr>
            <w:sz w:val="28"/>
            <w:szCs w:val="28"/>
          </w:rPr>
          <w:t xml:space="preserve">от 28 февраля 2011 года </w:t>
        </w:r>
        <w:r w:rsidR="00305214" w:rsidRPr="00C044FF">
          <w:rPr>
            <w:sz w:val="28"/>
            <w:szCs w:val="28"/>
          </w:rPr>
          <w:br/>
        </w:r>
        <w:r w:rsidR="00F61241" w:rsidRPr="00C044FF">
          <w:rPr>
            <w:sz w:val="28"/>
            <w:szCs w:val="28"/>
          </w:rPr>
          <w:t>№ 128</w:t>
        </w:r>
      </w:hyperlink>
      <w:r w:rsidR="00F61241" w:rsidRPr="00C044FF">
        <w:rPr>
          <w:sz w:val="28"/>
          <w:szCs w:val="28"/>
        </w:rPr>
        <w:t xml:space="preserve"> (САЗ 11-9),</w:t>
      </w:r>
      <w:r w:rsidR="008B72AC" w:rsidRPr="00C044FF">
        <w:rPr>
          <w:sz w:val="28"/>
          <w:szCs w:val="28"/>
        </w:rPr>
        <w:t xml:space="preserve"> </w:t>
      </w:r>
      <w:hyperlink r:id="rId33" w:tooltip="(ВСТУПИЛ В СИЛУ 04.05.2011) О внесении изменений и дополнений в Указ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 " w:history="1">
        <w:r w:rsidR="00F61241" w:rsidRPr="00C044FF">
          <w:rPr>
            <w:sz w:val="28"/>
            <w:szCs w:val="28"/>
          </w:rPr>
          <w:t>от 4 мая 2011 года № 287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11-18),</w:t>
      </w:r>
      <w:r w:rsidR="008B72AC" w:rsidRPr="00C044FF">
        <w:rPr>
          <w:sz w:val="28"/>
          <w:szCs w:val="28"/>
        </w:rPr>
        <w:t xml:space="preserve"> </w:t>
      </w:r>
      <w:hyperlink r:id="rId34" w:tooltip="(ВСТУПИЛ В СИЛУ 01.01.2012) Об утверждении Положения о лицензировании деятельности по учёту и технической инвентаризации (в том числе и паспортизации) строений и домовладений; проведению экспертиз по технической инвентаризации строений и объектов жилищно-комму" w:history="1">
        <w:r w:rsidR="00F61241" w:rsidRPr="00C044FF">
          <w:rPr>
            <w:sz w:val="28"/>
            <w:szCs w:val="28"/>
          </w:rPr>
          <w:t xml:space="preserve">от 21 июня 2011 года </w:t>
        </w:r>
        <w:r w:rsidR="004230C1" w:rsidRPr="00C044FF">
          <w:rPr>
            <w:sz w:val="28"/>
            <w:szCs w:val="28"/>
          </w:rPr>
          <w:br/>
        </w:r>
        <w:r w:rsidR="00F61241" w:rsidRPr="00C044FF">
          <w:rPr>
            <w:sz w:val="28"/>
            <w:szCs w:val="28"/>
          </w:rPr>
          <w:t>№ 437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11-25),</w:t>
      </w:r>
      <w:r w:rsidR="008B72AC" w:rsidRPr="00C044FF">
        <w:rPr>
          <w:sz w:val="28"/>
          <w:szCs w:val="28"/>
        </w:rPr>
        <w:t xml:space="preserve"> </w:t>
      </w:r>
      <w:hyperlink r:id="rId35" w:tooltip="(ВСТУПИЛ В СИЛУ 25.03.2013) О внесении изменений и дополнений в Указ Президента Приднестровской Молдавской Республики от 3 октября 2002 года № 598 «Об основных принципах государственного регулирования отдельных видов деятельности на территории Приднестровской " w:history="1">
        <w:r w:rsidR="00F61241" w:rsidRPr="00C044FF">
          <w:rPr>
            <w:sz w:val="28"/>
            <w:szCs w:val="28"/>
          </w:rPr>
          <w:t>от 11 марта 2013 года № 97</w:t>
        </w:r>
      </w:hyperlink>
      <w:r w:rsidR="00F61241" w:rsidRPr="00C044FF">
        <w:rPr>
          <w:sz w:val="28"/>
          <w:szCs w:val="28"/>
        </w:rPr>
        <w:t xml:space="preserve"> (САЗ 13-10),</w:t>
      </w:r>
      <w:r w:rsidR="008B72AC" w:rsidRPr="00C044FF">
        <w:rPr>
          <w:sz w:val="28"/>
          <w:szCs w:val="28"/>
        </w:rPr>
        <w:t xml:space="preserve"> </w:t>
      </w:r>
      <w:hyperlink r:id="rId36" w:tooltip="(ВСТУПИЛ В СИЛУ 03.12.2013) О внесении изменений и дополнения в Указ Президента Приднестровской Молдавской Республики от 3 октября 2002 года № 598 «Об основных принципах государственного регулирования отдельных видов деятельности на территории Приднестровской " w:history="1">
        <w:r w:rsidR="00F61241" w:rsidRPr="00C044FF">
          <w:rPr>
            <w:sz w:val="28"/>
            <w:szCs w:val="28"/>
          </w:rPr>
          <w:t xml:space="preserve">от 26 ноября </w:t>
        </w:r>
        <w:r w:rsidR="004230C1" w:rsidRPr="00C044FF">
          <w:rPr>
            <w:sz w:val="28"/>
            <w:szCs w:val="28"/>
          </w:rPr>
          <w:br/>
        </w:r>
        <w:r w:rsidR="00F61241" w:rsidRPr="00C044FF">
          <w:rPr>
            <w:sz w:val="28"/>
            <w:szCs w:val="28"/>
          </w:rPr>
          <w:t>2013 года № 565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13-47),</w:t>
      </w:r>
      <w:r w:rsidR="008B72AC" w:rsidRPr="00C044FF">
        <w:rPr>
          <w:sz w:val="28"/>
          <w:szCs w:val="28"/>
        </w:rPr>
        <w:t xml:space="preserve"> </w:t>
      </w:r>
      <w:hyperlink r:id="rId37" w:tooltip="(ВСТУПИЛ В СИЛУ 08.01.2014) О внесении изменений в Указ Президента Приднестровской Молдавской Республики от 10 января 2011 года № 2 «Об утверждении положений о лицензировании некоторых видов деятельности в электроэнергетике и внесении изменения в Указ Президен" w:history="1">
        <w:r w:rsidR="00F61241" w:rsidRPr="00C044FF">
          <w:rPr>
            <w:sz w:val="28"/>
            <w:szCs w:val="28"/>
          </w:rPr>
          <w:t>от 8 января 2014 года № 6</w:t>
        </w:r>
      </w:hyperlink>
      <w:r w:rsidR="00F61241" w:rsidRPr="00C044FF">
        <w:rPr>
          <w:sz w:val="28"/>
          <w:szCs w:val="28"/>
        </w:rPr>
        <w:t xml:space="preserve"> (САЗ 14-2), </w:t>
      </w:r>
      <w:r w:rsidR="004230C1" w:rsidRPr="00C044FF">
        <w:rPr>
          <w:sz w:val="28"/>
          <w:szCs w:val="28"/>
        </w:rPr>
        <w:br/>
      </w:r>
      <w:hyperlink r:id="rId38" w:tooltip="(ВСТУПИЛ В СИЛУ 16.01.2015) О внесении изменений в Указ Президента  Приднестровской Молдавской Республики  от 21 июня 2011 года № 437   «Об утверждении Положения о лицензировании деятельности по учёту и технической инвентаризации (в том числе и паспортизации) " w:history="1">
        <w:r w:rsidR="00F61241" w:rsidRPr="00C044FF">
          <w:rPr>
            <w:sz w:val="28"/>
            <w:szCs w:val="28"/>
          </w:rPr>
          <w:t>от 12 января 2015 года № 4</w:t>
        </w:r>
      </w:hyperlink>
      <w:r w:rsidR="008B72AC" w:rsidRPr="00C044FF">
        <w:rPr>
          <w:sz w:val="28"/>
          <w:szCs w:val="28"/>
        </w:rPr>
        <w:t xml:space="preserve"> </w:t>
      </w:r>
      <w:r w:rsidR="00F61241" w:rsidRPr="00C044FF">
        <w:rPr>
          <w:sz w:val="28"/>
          <w:szCs w:val="28"/>
        </w:rPr>
        <w:t>(САЗ 15-3);</w:t>
      </w:r>
    </w:p>
    <w:p w:rsidR="00305214" w:rsidRPr="00C044FF" w:rsidRDefault="00305214" w:rsidP="00BF0AF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61241" w:rsidRPr="00C044FF" w:rsidRDefault="00F61241" w:rsidP="00BF0AF3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044FF">
        <w:rPr>
          <w:sz w:val="28"/>
          <w:szCs w:val="28"/>
        </w:rPr>
        <w:t>б)</w:t>
      </w:r>
      <w:r w:rsidR="00305214" w:rsidRPr="00C044FF">
        <w:rPr>
          <w:sz w:val="28"/>
          <w:szCs w:val="28"/>
        </w:rPr>
        <w:t xml:space="preserve"> </w:t>
      </w:r>
      <w:hyperlink r:id="rId39" w:tooltip="(ВСТУПИЛ В СИЛУ 11.09.2002) О некоторых вопросах урегулирования процесса лицензирования отдельных видов деятельности на территории Приднестровской Молдавской Республики" w:history="1">
        <w:r w:rsidRPr="00C044FF">
          <w:rPr>
            <w:sz w:val="28"/>
            <w:szCs w:val="28"/>
          </w:rPr>
          <w:t xml:space="preserve">Указ Президента Приднестровской Молдавской Республики </w:t>
        </w:r>
        <w:r w:rsidR="00305214" w:rsidRPr="00C044FF">
          <w:rPr>
            <w:sz w:val="28"/>
            <w:szCs w:val="28"/>
          </w:rPr>
          <w:br/>
        </w:r>
        <w:r w:rsidRPr="00C044FF">
          <w:rPr>
            <w:sz w:val="28"/>
            <w:szCs w:val="28"/>
          </w:rPr>
          <w:t>от 11 сентября 2002 года № 550 «О некоторых в</w:t>
        </w:r>
        <w:r w:rsidR="00305214" w:rsidRPr="00C044FF">
          <w:rPr>
            <w:sz w:val="28"/>
            <w:szCs w:val="28"/>
          </w:rPr>
          <w:t xml:space="preserve">опросах </w:t>
        </w:r>
        <w:proofErr w:type="gramStart"/>
        <w:r w:rsidR="00305214" w:rsidRPr="00C044FF">
          <w:rPr>
            <w:sz w:val="28"/>
            <w:szCs w:val="28"/>
          </w:rPr>
          <w:t xml:space="preserve">урегулирования процесса лицензирования отдельных видов </w:t>
        </w:r>
        <w:r w:rsidRPr="00C044FF">
          <w:rPr>
            <w:sz w:val="28"/>
            <w:szCs w:val="28"/>
          </w:rPr>
          <w:t>д</w:t>
        </w:r>
        <w:r w:rsidR="00305214" w:rsidRPr="00C044FF">
          <w:rPr>
            <w:sz w:val="28"/>
            <w:szCs w:val="28"/>
          </w:rPr>
          <w:t>еятельности</w:t>
        </w:r>
        <w:proofErr w:type="gramEnd"/>
        <w:r w:rsidR="00305214" w:rsidRPr="00C044FF">
          <w:rPr>
            <w:sz w:val="28"/>
            <w:szCs w:val="28"/>
          </w:rPr>
          <w:t xml:space="preserve"> на территории </w:t>
        </w:r>
        <w:r w:rsidRPr="00C044FF">
          <w:rPr>
            <w:sz w:val="28"/>
            <w:szCs w:val="28"/>
          </w:rPr>
          <w:t>Приднестровской Молдавской Республики</w:t>
        </w:r>
        <w:r w:rsidR="00574E59" w:rsidRPr="00C044FF">
          <w:rPr>
            <w:spacing w:val="-6"/>
            <w:sz w:val="28"/>
            <w:szCs w:val="28"/>
          </w:rPr>
          <w:t>»</w:t>
        </w:r>
      </w:hyperlink>
      <w:r w:rsidR="00305214" w:rsidRPr="00C044FF">
        <w:rPr>
          <w:sz w:val="28"/>
          <w:szCs w:val="28"/>
        </w:rPr>
        <w:t xml:space="preserve"> </w:t>
      </w:r>
      <w:r w:rsidRPr="00C044FF">
        <w:rPr>
          <w:sz w:val="28"/>
          <w:szCs w:val="28"/>
        </w:rPr>
        <w:t xml:space="preserve">(САЗ 02-37) с изменениями </w:t>
      </w:r>
      <w:r w:rsidR="00305214" w:rsidRPr="00C044FF">
        <w:rPr>
          <w:sz w:val="28"/>
          <w:szCs w:val="28"/>
        </w:rPr>
        <w:br/>
      </w:r>
      <w:r w:rsidRPr="00C044FF">
        <w:rPr>
          <w:sz w:val="28"/>
          <w:szCs w:val="28"/>
        </w:rPr>
        <w:t>и дополнениями, внесенными</w:t>
      </w:r>
      <w:r w:rsidR="00305214" w:rsidRPr="00C044FF">
        <w:rPr>
          <w:sz w:val="28"/>
          <w:szCs w:val="28"/>
        </w:rPr>
        <w:t xml:space="preserve"> </w:t>
      </w:r>
      <w:hyperlink r:id="rId40" w:tooltip="(ВСТУПИЛ В СИЛУ 26.11.2002) О внесении изменений и дополнений в Указы Президента Приднестровской Молдавской Республики от 3 октября 2002 года № 598 &quot;Об основных принципах Государственного регулирования отдельных видов деятельности на территории Приднестровской" w:history="1">
        <w:r w:rsidRPr="00C044FF">
          <w:rPr>
            <w:sz w:val="28"/>
            <w:szCs w:val="28"/>
          </w:rPr>
          <w:t>Указом Президента Приднестровской Молдавской Республики от 26 ноября 2002 года № 710</w:t>
        </w:r>
      </w:hyperlink>
      <w:r w:rsidR="00305214" w:rsidRPr="00C044FF">
        <w:rPr>
          <w:sz w:val="28"/>
          <w:szCs w:val="28"/>
        </w:rPr>
        <w:t xml:space="preserve"> </w:t>
      </w:r>
      <w:r w:rsidRPr="00C044FF">
        <w:rPr>
          <w:sz w:val="28"/>
          <w:szCs w:val="28"/>
        </w:rPr>
        <w:t>(САЗ 02-48).</w:t>
      </w:r>
    </w:p>
    <w:p w:rsidR="000D4E51" w:rsidRPr="00C044FF" w:rsidRDefault="000D4E51" w:rsidP="00BF0AF3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84264" w:rsidRPr="00C044FF" w:rsidRDefault="00E84264" w:rsidP="00BF0AF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044FF">
        <w:rPr>
          <w:rFonts w:eastAsia="Times New Roman"/>
          <w:sz w:val="28"/>
          <w:szCs w:val="28"/>
        </w:rPr>
        <w:t xml:space="preserve">2. Настоящий Указ вступает в силу со дня, следующего за днем официального опубликования. </w:t>
      </w:r>
    </w:p>
    <w:p w:rsidR="00087ACC" w:rsidRPr="00C044FF" w:rsidRDefault="00087ACC" w:rsidP="00BF0AF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0D4E51" w:rsidRPr="00C044FF" w:rsidRDefault="000D4E51" w:rsidP="00BF0AF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471473" w:rsidRPr="00C044FF" w:rsidRDefault="00471473" w:rsidP="00BF0AF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471473" w:rsidRPr="00C044FF" w:rsidRDefault="00471473" w:rsidP="00471473">
      <w:pPr>
        <w:shd w:val="clear" w:color="auto" w:fill="FFFFFF"/>
        <w:spacing w:after="0" w:line="240" w:lineRule="auto"/>
        <w:contextualSpacing/>
        <w:jc w:val="both"/>
        <w:rPr>
          <w:rFonts w:eastAsia="Times New Roman"/>
        </w:rPr>
      </w:pPr>
      <w:r w:rsidRPr="00C044FF">
        <w:rPr>
          <w:rFonts w:eastAsia="Times New Roman"/>
        </w:rPr>
        <w:t>ПРЕЗИДЕНТ                                                                                                В.КРАСНОСЕЛЬСКИЙ</w:t>
      </w:r>
    </w:p>
    <w:p w:rsidR="00270402" w:rsidRPr="00C044FF" w:rsidRDefault="00270402" w:rsidP="00270402">
      <w:pPr>
        <w:shd w:val="clear" w:color="auto" w:fill="FFFFFF"/>
        <w:spacing w:after="0" w:line="240" w:lineRule="auto"/>
        <w:contextualSpacing/>
        <w:jc w:val="both"/>
        <w:rPr>
          <w:rFonts w:eastAsia="Times New Roman"/>
        </w:rPr>
      </w:pPr>
    </w:p>
    <w:p w:rsidR="00270402" w:rsidRPr="00C044FF" w:rsidRDefault="00270402" w:rsidP="00270402">
      <w:pPr>
        <w:shd w:val="clear" w:color="auto" w:fill="FFFFFF"/>
        <w:spacing w:after="0" w:line="240" w:lineRule="auto"/>
        <w:contextualSpacing/>
        <w:jc w:val="both"/>
        <w:rPr>
          <w:rFonts w:eastAsia="Times New Roman"/>
        </w:rPr>
      </w:pPr>
    </w:p>
    <w:p w:rsidR="00270402" w:rsidRPr="00C044FF" w:rsidRDefault="00270402" w:rsidP="00270402">
      <w:pPr>
        <w:shd w:val="clear" w:color="auto" w:fill="FFFFFF"/>
        <w:spacing w:after="0" w:line="240" w:lineRule="auto"/>
        <w:contextualSpacing/>
        <w:jc w:val="both"/>
        <w:rPr>
          <w:rFonts w:eastAsia="Times New Roman"/>
        </w:rPr>
      </w:pPr>
    </w:p>
    <w:p w:rsidR="00471473" w:rsidRPr="00C044FF" w:rsidRDefault="00270402" w:rsidP="00270402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C044FF">
        <w:rPr>
          <w:rFonts w:eastAsia="Times New Roman"/>
        </w:rPr>
        <w:t xml:space="preserve">   </w:t>
      </w:r>
      <w:r w:rsidR="00471473" w:rsidRPr="00C044FF">
        <w:rPr>
          <w:rFonts w:eastAsia="Times New Roman"/>
          <w:sz w:val="28"/>
          <w:szCs w:val="28"/>
        </w:rPr>
        <w:t>г. Тирасполь</w:t>
      </w:r>
    </w:p>
    <w:p w:rsidR="00270402" w:rsidRPr="00C044FF" w:rsidRDefault="00C044FF" w:rsidP="00270402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val="en-US"/>
        </w:rPr>
        <w:t xml:space="preserve">12 </w:t>
      </w:r>
      <w:r w:rsidR="00471473" w:rsidRPr="00C044FF">
        <w:rPr>
          <w:rFonts w:eastAsia="Times New Roman"/>
          <w:sz w:val="28"/>
          <w:szCs w:val="28"/>
        </w:rPr>
        <w:t>марта 2018 г.</w:t>
      </w:r>
      <w:proofErr w:type="gramEnd"/>
    </w:p>
    <w:p w:rsidR="00471473" w:rsidRPr="00C044FF" w:rsidRDefault="00270402" w:rsidP="00270402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  <w:lang w:val="en-US"/>
        </w:rPr>
      </w:pPr>
      <w:r w:rsidRPr="00C044FF">
        <w:rPr>
          <w:rFonts w:eastAsia="Times New Roman"/>
          <w:sz w:val="28"/>
          <w:szCs w:val="28"/>
        </w:rPr>
        <w:t xml:space="preserve">         № </w:t>
      </w:r>
      <w:r w:rsidR="00C044FF">
        <w:rPr>
          <w:rFonts w:eastAsia="Times New Roman"/>
          <w:sz w:val="28"/>
          <w:szCs w:val="28"/>
          <w:lang w:val="en-US"/>
        </w:rPr>
        <w:t>85</w:t>
      </w:r>
    </w:p>
    <w:p w:rsidR="00471473" w:rsidRPr="00C044FF" w:rsidRDefault="00471473" w:rsidP="0047147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471473" w:rsidRPr="00C044FF" w:rsidRDefault="00471473" w:rsidP="00BF0AF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087ACC" w:rsidRPr="00C044FF" w:rsidRDefault="00087ACC" w:rsidP="00BF0AF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087ACC" w:rsidRPr="00C044FF" w:rsidRDefault="00087ACC" w:rsidP="00BF0AF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sectPr w:rsidR="00087ACC" w:rsidRPr="00C044FF" w:rsidSect="00087ACC">
      <w:headerReference w:type="default" r:id="rId41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9A" w:rsidRDefault="0011419A" w:rsidP="00087ACC">
      <w:pPr>
        <w:spacing w:after="0" w:line="240" w:lineRule="auto"/>
      </w:pPr>
      <w:r>
        <w:separator/>
      </w:r>
    </w:p>
  </w:endnote>
  <w:endnote w:type="continuationSeparator" w:id="0">
    <w:p w:rsidR="0011419A" w:rsidRDefault="0011419A" w:rsidP="0008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9A" w:rsidRDefault="0011419A" w:rsidP="00087ACC">
      <w:pPr>
        <w:spacing w:after="0" w:line="240" w:lineRule="auto"/>
      </w:pPr>
      <w:r>
        <w:separator/>
      </w:r>
    </w:p>
  </w:footnote>
  <w:footnote w:type="continuationSeparator" w:id="0">
    <w:p w:rsidR="0011419A" w:rsidRDefault="0011419A" w:rsidP="0008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29"/>
      <w:docPartObj>
        <w:docPartGallery w:val="Page Numbers (Top of Page)"/>
        <w:docPartUnique/>
      </w:docPartObj>
    </w:sdtPr>
    <w:sdtEndPr/>
    <w:sdtContent>
      <w:p w:rsidR="00087ACC" w:rsidRPr="00C044FF" w:rsidRDefault="006E6C3C">
        <w:pPr>
          <w:pStyle w:val="a4"/>
          <w:jc w:val="center"/>
        </w:pPr>
        <w:fldSimple w:instr=" PAGE   \* MERGEFORMAT ">
          <w:r w:rsidR="00C044FF">
            <w:rPr>
              <w:noProof/>
            </w:rPr>
            <w:t>- 2 -</w:t>
          </w:r>
        </w:fldSimple>
      </w:p>
    </w:sdtContent>
  </w:sdt>
  <w:p w:rsidR="00087ACC" w:rsidRDefault="00087A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2C9"/>
    <w:rsid w:val="000021F1"/>
    <w:rsid w:val="00006601"/>
    <w:rsid w:val="00015043"/>
    <w:rsid w:val="000622C9"/>
    <w:rsid w:val="0007717D"/>
    <w:rsid w:val="00087ACC"/>
    <w:rsid w:val="00094CCE"/>
    <w:rsid w:val="000D4E51"/>
    <w:rsid w:val="000F09FA"/>
    <w:rsid w:val="000F58C5"/>
    <w:rsid w:val="0011419A"/>
    <w:rsid w:val="001E6EC3"/>
    <w:rsid w:val="00210658"/>
    <w:rsid w:val="0022395B"/>
    <w:rsid w:val="002608BA"/>
    <w:rsid w:val="00270402"/>
    <w:rsid w:val="00276F02"/>
    <w:rsid w:val="002D01C0"/>
    <w:rsid w:val="00305214"/>
    <w:rsid w:val="00314DC6"/>
    <w:rsid w:val="00377E28"/>
    <w:rsid w:val="00410F9E"/>
    <w:rsid w:val="004230C1"/>
    <w:rsid w:val="00471473"/>
    <w:rsid w:val="00480DA2"/>
    <w:rsid w:val="00494FB1"/>
    <w:rsid w:val="004A020D"/>
    <w:rsid w:val="004A1566"/>
    <w:rsid w:val="00574E59"/>
    <w:rsid w:val="00581303"/>
    <w:rsid w:val="00606122"/>
    <w:rsid w:val="006416C3"/>
    <w:rsid w:val="006A4639"/>
    <w:rsid w:val="006B411A"/>
    <w:rsid w:val="006E6C3C"/>
    <w:rsid w:val="006F12F0"/>
    <w:rsid w:val="0072777A"/>
    <w:rsid w:val="007C7007"/>
    <w:rsid w:val="00834E92"/>
    <w:rsid w:val="00882D33"/>
    <w:rsid w:val="008B38E0"/>
    <w:rsid w:val="008B71BE"/>
    <w:rsid w:val="008B72AC"/>
    <w:rsid w:val="008C4457"/>
    <w:rsid w:val="00923D70"/>
    <w:rsid w:val="00933E17"/>
    <w:rsid w:val="009874ED"/>
    <w:rsid w:val="00990120"/>
    <w:rsid w:val="009C3019"/>
    <w:rsid w:val="00A054D3"/>
    <w:rsid w:val="00A4590E"/>
    <w:rsid w:val="00A55373"/>
    <w:rsid w:val="00A82FC4"/>
    <w:rsid w:val="00B15004"/>
    <w:rsid w:val="00B25550"/>
    <w:rsid w:val="00B44D23"/>
    <w:rsid w:val="00B463C4"/>
    <w:rsid w:val="00B92E39"/>
    <w:rsid w:val="00BA03BA"/>
    <w:rsid w:val="00BF0AF3"/>
    <w:rsid w:val="00C01357"/>
    <w:rsid w:val="00C044FF"/>
    <w:rsid w:val="00C2314E"/>
    <w:rsid w:val="00C508CD"/>
    <w:rsid w:val="00C951B3"/>
    <w:rsid w:val="00CD4DC9"/>
    <w:rsid w:val="00CE369C"/>
    <w:rsid w:val="00CE5B92"/>
    <w:rsid w:val="00CF4C21"/>
    <w:rsid w:val="00D2660B"/>
    <w:rsid w:val="00D52149"/>
    <w:rsid w:val="00DB39EA"/>
    <w:rsid w:val="00E84264"/>
    <w:rsid w:val="00ED691E"/>
    <w:rsid w:val="00F243D7"/>
    <w:rsid w:val="00F46309"/>
    <w:rsid w:val="00F61241"/>
    <w:rsid w:val="00F82790"/>
    <w:rsid w:val="00FD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D33"/>
  </w:style>
  <w:style w:type="character" w:styleId="a3">
    <w:name w:val="Hyperlink"/>
    <w:basedOn w:val="a0"/>
    <w:rsid w:val="007277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ACC"/>
  </w:style>
  <w:style w:type="paragraph" w:styleId="a6">
    <w:name w:val="footer"/>
    <w:basedOn w:val="a"/>
    <w:link w:val="a7"/>
    <w:uiPriority w:val="99"/>
    <w:semiHidden/>
    <w:unhideWhenUsed/>
    <w:rsid w:val="0008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ACC"/>
  </w:style>
  <w:style w:type="paragraph" w:styleId="a8">
    <w:name w:val="List Paragraph"/>
    <w:basedOn w:val="a"/>
    <w:uiPriority w:val="34"/>
    <w:qFormat/>
    <w:rsid w:val="000D4E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381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189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pmr-online.com/View.aspx?id=e%2f0h7e92QVL%2fxCqYG0tfgw%3d%3d" TargetMode="External"/><Relationship Id="rId13" Type="http://schemas.openxmlformats.org/officeDocument/2006/relationships/hyperlink" Target="http://pravo.pmr-online.com/View.aspx?id=knlSvlPD%2b1lliNExNFpYQQ%3d%3d" TargetMode="External"/><Relationship Id="rId18" Type="http://schemas.openxmlformats.org/officeDocument/2006/relationships/hyperlink" Target="http://pravo.pmr-online.com/View.aspx?id=WQci6ZT9wcHNb79qIay7eQ%3d%3d" TargetMode="External"/><Relationship Id="rId26" Type="http://schemas.openxmlformats.org/officeDocument/2006/relationships/hyperlink" Target="http://pravo.pmr-online.com/View.aspx?id=ns6wsADgYXbtYSl7ojlbow%3d%3d" TargetMode="External"/><Relationship Id="rId39" Type="http://schemas.openxmlformats.org/officeDocument/2006/relationships/hyperlink" Target="http://pravo.pmr-online.com/View.aspx?id=PEFRY0NkRLRE8wBpmmanbg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pmr-online.com/View.aspx?id=JoZTw8JapkMoMoI0mWKJSA%3d%3d" TargetMode="External"/><Relationship Id="rId34" Type="http://schemas.openxmlformats.org/officeDocument/2006/relationships/hyperlink" Target="http://pravo.pmr-online.com/View.aspx?id=lnKWwg%2f3lMptOzPY%2bY0Vnw%3d%3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avo.pmr-online.com/View.aspx?id=FP4HjMRBUzxLnaMwhYlvKQ%3d%3d" TargetMode="External"/><Relationship Id="rId12" Type="http://schemas.openxmlformats.org/officeDocument/2006/relationships/hyperlink" Target="http://pravo.pmr-online.com/View.aspx?id=Gluea8D3wSX05PlssDwJZw%3d%3d" TargetMode="External"/><Relationship Id="rId17" Type="http://schemas.openxmlformats.org/officeDocument/2006/relationships/hyperlink" Target="http://pravo.pmr-online.com/View.aspx?id=N94TO7YdnjTAYKdKe0XHrA%3d%3d" TargetMode="External"/><Relationship Id="rId25" Type="http://schemas.openxmlformats.org/officeDocument/2006/relationships/hyperlink" Target="http://pravo.pmr-online.com/View.aspx?id=Wj%2bFl0Ib1mCR5Tg3uVZCyA%3d%3d" TargetMode="External"/><Relationship Id="rId33" Type="http://schemas.openxmlformats.org/officeDocument/2006/relationships/hyperlink" Target="http://pravo.pmr-online.com/View.aspx?id=dlzvEZOFUYqnIGGEtrFD3w%3d%3d" TargetMode="External"/><Relationship Id="rId38" Type="http://schemas.openxmlformats.org/officeDocument/2006/relationships/hyperlink" Target="http://pravo.pmr-online.com/View.aspx?id=%2bxqRGxNp6S%2f9GNz1xRZBgA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pmr-online.com/View.aspx?id=8K3FLXZQFGyR5RiKgDYZgQ%3d%3d" TargetMode="External"/><Relationship Id="rId20" Type="http://schemas.openxmlformats.org/officeDocument/2006/relationships/hyperlink" Target="http://pravo.pmr-online.com/View.aspx?id=zFr3M6TFpuHTXmNBW3oFgA%3d%3d" TargetMode="External"/><Relationship Id="rId29" Type="http://schemas.openxmlformats.org/officeDocument/2006/relationships/hyperlink" Target="http://pravo.pmr-online.com/View.aspx?id=V6ruT9LyRoP4e0qY7aIKPA%3d%3d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pmr-online.com/View.aspx?id=xuSN7Czx67YphuhPxjjxdQ%3d%3d" TargetMode="External"/><Relationship Id="rId24" Type="http://schemas.openxmlformats.org/officeDocument/2006/relationships/hyperlink" Target="http://pravo.pmr-online.com/View.aspx?id=WVWZOXaJPK8nSh%2bpKBJS%2bg%3d%3d" TargetMode="External"/><Relationship Id="rId32" Type="http://schemas.openxmlformats.org/officeDocument/2006/relationships/hyperlink" Target="http://pravo.pmr-online.com/View.aspx?id=ndpdDuOXqjlP%2f4ISIsYkSQ%3d%3d" TargetMode="External"/><Relationship Id="rId37" Type="http://schemas.openxmlformats.org/officeDocument/2006/relationships/hyperlink" Target="http://pravo.pmr-online.com/View.aspx?id=qPY5NyxesBM8oXvYuRX74w%3d%3d" TargetMode="External"/><Relationship Id="rId40" Type="http://schemas.openxmlformats.org/officeDocument/2006/relationships/hyperlink" Target="http://pravo.pmr-online.com/View.aspx?id=B5TREB%2f5G9YhU1ZcLviPVQ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pmr-online.com/View.aspx?id=xjNP6v14etaXPHjhx3zkig%3d%3d" TargetMode="External"/><Relationship Id="rId23" Type="http://schemas.openxmlformats.org/officeDocument/2006/relationships/hyperlink" Target="http://pravo.pmr-online.com/View.aspx?id=JA%2bPV%2biufO%2fcznMpWHiG0g%3d%3d" TargetMode="External"/><Relationship Id="rId28" Type="http://schemas.openxmlformats.org/officeDocument/2006/relationships/hyperlink" Target="http://pravo.pmr-online.com/View.aspx?id=YjILVCF97SSmF8dLqQfvuw%3d%3d" TargetMode="External"/><Relationship Id="rId36" Type="http://schemas.openxmlformats.org/officeDocument/2006/relationships/hyperlink" Target="http://pravo.pmr-online.com/View.aspx?id=YcumcC7kOo%2fIdywNqVB0DQ%3d%3d" TargetMode="External"/><Relationship Id="rId10" Type="http://schemas.openxmlformats.org/officeDocument/2006/relationships/hyperlink" Target="http://pravo.pmr-online.com/View.aspx?id=ZEUMqcxFFcm9oeiSAfjRXw%3d%3d" TargetMode="External"/><Relationship Id="rId19" Type="http://schemas.openxmlformats.org/officeDocument/2006/relationships/hyperlink" Target="http://pravo.pmr-online.com/View.aspx?id=PuitsjyM4Mw9v7pzS%2f%2fo7Q%3d%3d" TargetMode="External"/><Relationship Id="rId31" Type="http://schemas.openxmlformats.org/officeDocument/2006/relationships/hyperlink" Target="http://pravo.pmr-online.com/View.aspx?id=7at%2b%2f6EwQ4NSvw5XzIlFHg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pmr-online.com/View.aspx?id=B5TREB%2f5G9YhU1ZcLviPVQ%3d%3d" TargetMode="External"/><Relationship Id="rId14" Type="http://schemas.openxmlformats.org/officeDocument/2006/relationships/hyperlink" Target="http://pravo.pmr-online.com/View.aspx?id=%2f9FUPm7bYxcjyvOZqNr%2bEg%3d%3d" TargetMode="External"/><Relationship Id="rId22" Type="http://schemas.openxmlformats.org/officeDocument/2006/relationships/hyperlink" Target="http://pravo.pmr-online.com/View.aspx?id=oLluAX6ORxw7vHADvV1Mjg%3d%3d" TargetMode="External"/><Relationship Id="rId27" Type="http://schemas.openxmlformats.org/officeDocument/2006/relationships/hyperlink" Target="http://pravo.pmr-online.com/View.aspx?id=bu6HMeISVz6Ey5cE9vrTAg%3d%3d" TargetMode="External"/><Relationship Id="rId30" Type="http://schemas.openxmlformats.org/officeDocument/2006/relationships/hyperlink" Target="http://pravo.pmr-online.com/View.aspx?id=DBy1uQmOllPeEXjGEWwtqA%3d%3d" TargetMode="External"/><Relationship Id="rId35" Type="http://schemas.openxmlformats.org/officeDocument/2006/relationships/hyperlink" Target="http://pravo.pmr-online.com/View.aspx?id=mc4W%2bpuzejMdOvT06J%2bP6Q%3d%3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3A39-8798-47FC-B554-BF134393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19</cp:revision>
  <cp:lastPrinted>2018-03-12T15:19:00Z</cp:lastPrinted>
  <dcterms:created xsi:type="dcterms:W3CDTF">2018-02-05T13:56:00Z</dcterms:created>
  <dcterms:modified xsi:type="dcterms:W3CDTF">2018-03-12T15:19:00Z</dcterms:modified>
</cp:coreProperties>
</file>