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E26" w:rsidRPr="00FF6F53" w:rsidRDefault="00415E26" w:rsidP="00415E2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F6F53" w:rsidRDefault="00FF6F53" w:rsidP="00583EBB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FF6F53" w:rsidRDefault="00FF6F53" w:rsidP="00583EBB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FF6F53" w:rsidRDefault="00FF6F53" w:rsidP="00583EBB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FF6F53" w:rsidRDefault="00FF6F53" w:rsidP="00583EBB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FF6F53" w:rsidRDefault="00FF6F53" w:rsidP="00583EBB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FF6F53" w:rsidRDefault="00FF6F53" w:rsidP="00583EBB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FF6F53" w:rsidRDefault="00FF6F53" w:rsidP="00583EBB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FF6F53" w:rsidRDefault="00FF6F53" w:rsidP="00583EBB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FF6F53" w:rsidRDefault="00FF6F53" w:rsidP="00583EBB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6D11F1" w:rsidRDefault="006D11F1" w:rsidP="00583EBB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FF6F53" w:rsidRDefault="00FF6F53" w:rsidP="00583EBB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FF6F53" w:rsidRPr="00FF6F53" w:rsidRDefault="00415E26" w:rsidP="00583EB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F6F53">
        <w:rPr>
          <w:sz w:val="28"/>
          <w:szCs w:val="28"/>
        </w:rPr>
        <w:t xml:space="preserve">О </w:t>
      </w:r>
      <w:r w:rsidR="00583EBB" w:rsidRPr="00FF6F53">
        <w:rPr>
          <w:sz w:val="28"/>
          <w:szCs w:val="28"/>
        </w:rPr>
        <w:t xml:space="preserve">передаче, </w:t>
      </w:r>
      <w:r w:rsidR="001A4FBE" w:rsidRPr="00FF6F53">
        <w:rPr>
          <w:sz w:val="28"/>
          <w:szCs w:val="28"/>
        </w:rPr>
        <w:t xml:space="preserve">хранении </w:t>
      </w:r>
      <w:r w:rsidR="00583EBB" w:rsidRPr="00FF6F53">
        <w:rPr>
          <w:sz w:val="28"/>
          <w:szCs w:val="28"/>
        </w:rPr>
        <w:t xml:space="preserve">и уничтожении </w:t>
      </w:r>
      <w:r w:rsidR="001A4FBE" w:rsidRPr="00FF6F53">
        <w:rPr>
          <w:sz w:val="28"/>
          <w:szCs w:val="28"/>
        </w:rPr>
        <w:t xml:space="preserve">уголовных дел, </w:t>
      </w:r>
    </w:p>
    <w:p w:rsidR="00FF6F53" w:rsidRPr="006D11F1" w:rsidRDefault="001A4FBE" w:rsidP="00583EBB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FF6F53">
        <w:rPr>
          <w:sz w:val="28"/>
          <w:szCs w:val="28"/>
        </w:rPr>
        <w:t>производство</w:t>
      </w:r>
      <w:proofErr w:type="gramEnd"/>
      <w:r w:rsidRPr="00FF6F53">
        <w:rPr>
          <w:sz w:val="28"/>
          <w:szCs w:val="28"/>
        </w:rPr>
        <w:t xml:space="preserve"> по которым прекращено, </w:t>
      </w:r>
    </w:p>
    <w:p w:rsidR="00FF6F53" w:rsidRPr="006D11F1" w:rsidRDefault="001A4FBE" w:rsidP="00583EB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F6F53">
        <w:rPr>
          <w:sz w:val="28"/>
          <w:szCs w:val="28"/>
        </w:rPr>
        <w:t xml:space="preserve">и материалов, в отношении которых принято решение </w:t>
      </w:r>
    </w:p>
    <w:p w:rsidR="00415E26" w:rsidRPr="00FF6F53" w:rsidRDefault="001A4FBE" w:rsidP="00583EB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F6F53">
        <w:rPr>
          <w:sz w:val="28"/>
          <w:szCs w:val="28"/>
        </w:rPr>
        <w:t>об отказе в возбуждении уголовного дела</w:t>
      </w:r>
    </w:p>
    <w:p w:rsidR="001A4FBE" w:rsidRPr="006D11F1" w:rsidRDefault="001A4FBE" w:rsidP="00415E26">
      <w:pPr>
        <w:ind w:firstLine="709"/>
        <w:jc w:val="both"/>
        <w:rPr>
          <w:sz w:val="28"/>
          <w:szCs w:val="28"/>
        </w:rPr>
      </w:pPr>
    </w:p>
    <w:p w:rsidR="00FF6F53" w:rsidRPr="006D11F1" w:rsidRDefault="00FF6F53" w:rsidP="00415E26">
      <w:pPr>
        <w:ind w:firstLine="709"/>
        <w:jc w:val="both"/>
        <w:rPr>
          <w:sz w:val="28"/>
          <w:szCs w:val="28"/>
        </w:rPr>
      </w:pPr>
    </w:p>
    <w:p w:rsidR="00FF6F53" w:rsidRDefault="00415E26" w:rsidP="00415E26">
      <w:pPr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6476E1">
        <w:rPr>
          <w:spacing w:val="-6"/>
          <w:sz w:val="28"/>
          <w:szCs w:val="28"/>
        </w:rPr>
        <w:t xml:space="preserve">В соответствии со статьей 65 Конституции Приднестровской Молдавской Республики, </w:t>
      </w:r>
      <w:r w:rsidR="006476E1" w:rsidRPr="006476E1">
        <w:rPr>
          <w:spacing w:val="-6"/>
          <w:sz w:val="28"/>
          <w:szCs w:val="28"/>
        </w:rPr>
        <w:t xml:space="preserve">пунктами 1 – </w:t>
      </w:r>
      <w:r w:rsidR="001265E8" w:rsidRPr="006476E1">
        <w:rPr>
          <w:spacing w:val="-6"/>
          <w:sz w:val="28"/>
          <w:szCs w:val="28"/>
        </w:rPr>
        <w:t xml:space="preserve">3 статьи 34 Конституционного </w:t>
      </w:r>
      <w:r w:rsidR="003771C0" w:rsidRPr="006476E1">
        <w:rPr>
          <w:spacing w:val="-6"/>
          <w:sz w:val="28"/>
          <w:szCs w:val="28"/>
        </w:rPr>
        <w:t>закона Приднестровской</w:t>
      </w:r>
      <w:r w:rsidR="003771C0" w:rsidRPr="00FF6F53">
        <w:rPr>
          <w:sz w:val="28"/>
          <w:szCs w:val="28"/>
        </w:rPr>
        <w:t xml:space="preserve"> Молдавской Республики от </w:t>
      </w:r>
      <w:r w:rsidR="003771C0" w:rsidRPr="00FF6F53">
        <w:rPr>
          <w:rStyle w:val="text-small"/>
          <w:sz w:val="28"/>
          <w:szCs w:val="28"/>
        </w:rPr>
        <w:t>30 ноября 2011</w:t>
      </w:r>
      <w:r w:rsidR="00FF6F53" w:rsidRPr="00FF6F53">
        <w:rPr>
          <w:rStyle w:val="apple-converted-space"/>
          <w:sz w:val="28"/>
          <w:szCs w:val="28"/>
          <w:shd w:val="clear" w:color="auto" w:fill="FFFFFF"/>
        </w:rPr>
        <w:t xml:space="preserve"> года </w:t>
      </w:r>
      <w:r w:rsidR="003771C0" w:rsidRPr="00FF6F53">
        <w:rPr>
          <w:rStyle w:val="text-small"/>
          <w:sz w:val="28"/>
          <w:szCs w:val="28"/>
        </w:rPr>
        <w:t>№ 224-КЗ-V</w:t>
      </w:r>
      <w:r w:rsidR="00FF6F53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="003771C0" w:rsidRPr="00FF6F53">
        <w:rPr>
          <w:rStyle w:val="apple-converted-space"/>
          <w:sz w:val="28"/>
          <w:szCs w:val="28"/>
          <w:shd w:val="clear" w:color="auto" w:fill="FFFFFF"/>
        </w:rPr>
        <w:t>«</w:t>
      </w:r>
      <w:r w:rsidR="003771C0" w:rsidRPr="00FF6F53">
        <w:rPr>
          <w:sz w:val="28"/>
          <w:szCs w:val="28"/>
          <w:shd w:val="clear" w:color="auto" w:fill="FFFFFF"/>
        </w:rPr>
        <w:t>О Правительстве Приднестровской Молдавской Республики» (САЗ 11-48)</w:t>
      </w:r>
      <w:r w:rsidR="003771C0" w:rsidRPr="00FF6F53">
        <w:rPr>
          <w:rStyle w:val="margin"/>
          <w:sz w:val="28"/>
          <w:szCs w:val="28"/>
        </w:rPr>
        <w:t xml:space="preserve">, </w:t>
      </w:r>
      <w:r w:rsidR="00FF6F53">
        <w:rPr>
          <w:sz w:val="28"/>
          <w:szCs w:val="28"/>
        </w:rPr>
        <w:t>пунктом</w:t>
      </w:r>
      <w:r w:rsidR="001265E8" w:rsidRPr="00FF6F53">
        <w:rPr>
          <w:sz w:val="28"/>
          <w:szCs w:val="28"/>
        </w:rPr>
        <w:t xml:space="preserve"> </w:t>
      </w:r>
      <w:r w:rsidR="00FF6F53">
        <w:rPr>
          <w:sz w:val="28"/>
          <w:szCs w:val="28"/>
        </w:rPr>
        <w:t>3</w:t>
      </w:r>
      <w:r w:rsidR="001265E8" w:rsidRPr="00FF6F53">
        <w:rPr>
          <w:sz w:val="28"/>
          <w:szCs w:val="28"/>
        </w:rPr>
        <w:t xml:space="preserve"> статьи 1 </w:t>
      </w:r>
      <w:r w:rsidRPr="00FF6F53">
        <w:rPr>
          <w:sz w:val="28"/>
          <w:szCs w:val="28"/>
        </w:rPr>
        <w:t>Закон</w:t>
      </w:r>
      <w:r w:rsidR="001265E8" w:rsidRPr="00FF6F53">
        <w:rPr>
          <w:sz w:val="28"/>
          <w:szCs w:val="28"/>
        </w:rPr>
        <w:t>а</w:t>
      </w:r>
      <w:r w:rsidRPr="00FF6F53">
        <w:rPr>
          <w:sz w:val="28"/>
          <w:szCs w:val="28"/>
        </w:rPr>
        <w:t xml:space="preserve"> Приднестровской Молдавской Республики от 26 октября 2012 года </w:t>
      </w:r>
      <w:r w:rsidR="006476E1">
        <w:rPr>
          <w:sz w:val="28"/>
          <w:szCs w:val="28"/>
        </w:rPr>
        <w:br/>
      </w:r>
      <w:r w:rsidRPr="00FF6F53">
        <w:rPr>
          <w:sz w:val="28"/>
          <w:szCs w:val="28"/>
        </w:rPr>
        <w:t>№ 205-З-</w:t>
      </w:r>
      <w:r w:rsidRPr="00FF6F53">
        <w:rPr>
          <w:sz w:val="28"/>
          <w:szCs w:val="28"/>
          <w:lang w:val="en-US"/>
        </w:rPr>
        <w:t>V</w:t>
      </w:r>
      <w:r w:rsidRPr="00FF6F53">
        <w:rPr>
          <w:sz w:val="28"/>
          <w:szCs w:val="28"/>
        </w:rPr>
        <w:t xml:space="preserve"> «О Следственном комитете Приднестровской Молдавской Республики» (САЗ 12-44)</w:t>
      </w:r>
      <w:r w:rsidRPr="00FF6F53">
        <w:rPr>
          <w:sz w:val="28"/>
          <w:szCs w:val="28"/>
          <w:shd w:val="clear" w:color="auto" w:fill="FFFFFF"/>
        </w:rPr>
        <w:t xml:space="preserve">, </w:t>
      </w:r>
      <w:proofErr w:type="gramEnd"/>
    </w:p>
    <w:p w:rsidR="00415E26" w:rsidRDefault="00FF6F53" w:rsidP="00FF6F53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r w:rsidR="00415E26" w:rsidRPr="00FF6F53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415E26" w:rsidRPr="00FF6F53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415E26" w:rsidRPr="00FF6F53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415E26" w:rsidRPr="00FF6F53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 w:rsidR="00415E26" w:rsidRPr="00FF6F53"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</w:t>
      </w:r>
      <w:r w:rsidR="00415E26" w:rsidRPr="00FF6F53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415E26" w:rsidRPr="00FF6F5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415E26" w:rsidRPr="00FF6F53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="00415E26" w:rsidRPr="00FF6F53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415E26" w:rsidRPr="00FF6F53">
        <w:rPr>
          <w:sz w:val="28"/>
          <w:szCs w:val="28"/>
        </w:rPr>
        <w:t xml:space="preserve">ю: </w:t>
      </w:r>
    </w:p>
    <w:p w:rsidR="00FF6F53" w:rsidRPr="00FF6F53" w:rsidRDefault="00FF6F53" w:rsidP="00FF6F53">
      <w:pPr>
        <w:jc w:val="both"/>
        <w:rPr>
          <w:sz w:val="28"/>
          <w:szCs w:val="28"/>
        </w:rPr>
      </w:pPr>
    </w:p>
    <w:p w:rsidR="004E346A" w:rsidRDefault="004E346A" w:rsidP="004E346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6F53">
        <w:rPr>
          <w:sz w:val="28"/>
          <w:szCs w:val="28"/>
        </w:rPr>
        <w:t xml:space="preserve">1. </w:t>
      </w:r>
      <w:proofErr w:type="gramStart"/>
      <w:r w:rsidRPr="00FF6F53">
        <w:rPr>
          <w:sz w:val="28"/>
          <w:szCs w:val="28"/>
        </w:rPr>
        <w:t xml:space="preserve">Уголовные дела, производство по которым прекращено, и материалы, </w:t>
      </w:r>
      <w:r w:rsidR="00FF6F53">
        <w:rPr>
          <w:sz w:val="28"/>
          <w:szCs w:val="28"/>
        </w:rPr>
        <w:br/>
      </w:r>
      <w:r w:rsidRPr="00FF6F53">
        <w:rPr>
          <w:sz w:val="28"/>
          <w:szCs w:val="28"/>
        </w:rPr>
        <w:t xml:space="preserve">в отношении которых принято решение об отказе в возбуждении уголовного дела, в течение 6 месяцев после вынесения окончательного решения по ним </w:t>
      </w:r>
      <w:r w:rsidR="00FF6F53">
        <w:rPr>
          <w:sz w:val="28"/>
          <w:szCs w:val="28"/>
        </w:rPr>
        <w:t>подлежат хранению</w:t>
      </w:r>
      <w:r w:rsidRPr="00FF6F53">
        <w:rPr>
          <w:sz w:val="28"/>
          <w:szCs w:val="28"/>
        </w:rPr>
        <w:t xml:space="preserve"> в структурных подразделениях</w:t>
      </w:r>
      <w:r w:rsidR="00FF6F53">
        <w:rPr>
          <w:sz w:val="28"/>
          <w:szCs w:val="28"/>
        </w:rPr>
        <w:t xml:space="preserve"> </w:t>
      </w:r>
      <w:r w:rsidRPr="00FF6F53">
        <w:rPr>
          <w:sz w:val="28"/>
          <w:szCs w:val="28"/>
        </w:rPr>
        <w:t xml:space="preserve">Следственного комитета Приднестровской Молдавской Республики, Министерства внутренних дел Приднестровской Молдавской Республики, </w:t>
      </w:r>
      <w:r w:rsidR="00872CA6" w:rsidRPr="00FF6F53">
        <w:rPr>
          <w:sz w:val="28"/>
          <w:szCs w:val="28"/>
        </w:rPr>
        <w:t>Министерства</w:t>
      </w:r>
      <w:r w:rsidRPr="00FF6F53">
        <w:rPr>
          <w:sz w:val="28"/>
          <w:szCs w:val="28"/>
        </w:rPr>
        <w:t xml:space="preserve"> государственной безопасности Приднестровской Молдавской Республики, Государственного таможенного комитета Придне</w:t>
      </w:r>
      <w:r w:rsidR="00FF6F53">
        <w:rPr>
          <w:sz w:val="28"/>
          <w:szCs w:val="28"/>
        </w:rPr>
        <w:t>стровской Молдавской Республики.</w:t>
      </w:r>
      <w:proofErr w:type="gramEnd"/>
      <w:r w:rsidRPr="00FF6F53">
        <w:rPr>
          <w:sz w:val="28"/>
          <w:szCs w:val="28"/>
        </w:rPr>
        <w:t xml:space="preserve"> </w:t>
      </w:r>
      <w:r w:rsidR="00FF6F53">
        <w:rPr>
          <w:sz w:val="28"/>
          <w:szCs w:val="28"/>
        </w:rPr>
        <w:br/>
        <w:t>По истечении 6 месяцев документы, указанные в части первой настоящего пункта, подлежат сверке</w:t>
      </w:r>
      <w:r w:rsidRPr="00FF6F53">
        <w:rPr>
          <w:sz w:val="28"/>
          <w:szCs w:val="28"/>
        </w:rPr>
        <w:t xml:space="preserve"> с базой данных Информационно-аналитического контрольного центра Министерства внутренних дел Приднестровской Молдавской Республики </w:t>
      </w:r>
      <w:r w:rsidR="00FF6F53">
        <w:rPr>
          <w:sz w:val="28"/>
          <w:szCs w:val="28"/>
        </w:rPr>
        <w:t>и передаче</w:t>
      </w:r>
      <w:r w:rsidRPr="00FF6F53">
        <w:rPr>
          <w:sz w:val="28"/>
          <w:szCs w:val="28"/>
        </w:rPr>
        <w:t xml:space="preserve"> на хранение в Управление по хранению уголовных дел и материалов – «Республиканский центр учета и хранения уголовных дел» Следственного комитета Приднестровской Молдавской Республики.</w:t>
      </w:r>
    </w:p>
    <w:p w:rsidR="006476E1" w:rsidRPr="00FF6F53" w:rsidRDefault="006476E1" w:rsidP="004E346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E346A" w:rsidRDefault="004E346A" w:rsidP="004E346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6F53">
        <w:rPr>
          <w:sz w:val="28"/>
          <w:szCs w:val="28"/>
        </w:rPr>
        <w:t>2. Порядок передачи, хранения</w:t>
      </w:r>
      <w:r w:rsidR="00583EBB" w:rsidRPr="00FF6F53">
        <w:rPr>
          <w:sz w:val="28"/>
          <w:szCs w:val="28"/>
        </w:rPr>
        <w:t xml:space="preserve"> и</w:t>
      </w:r>
      <w:r w:rsidRPr="00FF6F53">
        <w:rPr>
          <w:sz w:val="28"/>
          <w:szCs w:val="28"/>
        </w:rPr>
        <w:t xml:space="preserve"> </w:t>
      </w:r>
      <w:r w:rsidR="00A57E89" w:rsidRPr="00FF6F53">
        <w:rPr>
          <w:sz w:val="28"/>
          <w:szCs w:val="28"/>
        </w:rPr>
        <w:t xml:space="preserve">уничтожения </w:t>
      </w:r>
      <w:r w:rsidRPr="00FF6F53">
        <w:rPr>
          <w:sz w:val="28"/>
          <w:szCs w:val="28"/>
        </w:rPr>
        <w:t xml:space="preserve">уголовных дел, производство по которым прекращено, и материалов, в отношении которых принято решение об отказе в возбуждении уголовного дела, определяется межведомственным правовым актом Следственного комитета Приднестровской </w:t>
      </w:r>
      <w:r w:rsidRPr="00FF6F53">
        <w:rPr>
          <w:sz w:val="28"/>
          <w:szCs w:val="28"/>
        </w:rPr>
        <w:lastRenderedPageBreak/>
        <w:t xml:space="preserve">Молдавской Республики, Министерства внутренних дел Приднестровской Молдавской Республики, </w:t>
      </w:r>
      <w:r w:rsidR="001265E8" w:rsidRPr="00FF6F53">
        <w:rPr>
          <w:sz w:val="28"/>
          <w:szCs w:val="28"/>
        </w:rPr>
        <w:t>Министерства</w:t>
      </w:r>
      <w:r w:rsidRPr="00FF6F53">
        <w:rPr>
          <w:sz w:val="28"/>
          <w:szCs w:val="28"/>
        </w:rPr>
        <w:t xml:space="preserve"> государственной безопасности Приднестровской Молдавской Республики, Государственного таможенного комитета Приднестровской Молдавской Республики.</w:t>
      </w:r>
    </w:p>
    <w:p w:rsidR="006476E1" w:rsidRPr="00FF6F53" w:rsidRDefault="006476E1" w:rsidP="004E346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211FC" w:rsidRDefault="00F83F7F" w:rsidP="00415E26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F6F53">
        <w:rPr>
          <w:sz w:val="28"/>
          <w:szCs w:val="28"/>
        </w:rPr>
        <w:t xml:space="preserve">3. </w:t>
      </w:r>
      <w:r w:rsidR="004E346A" w:rsidRPr="00FF6F53">
        <w:rPr>
          <w:sz w:val="28"/>
          <w:szCs w:val="28"/>
        </w:rPr>
        <w:t>Признать утратившим</w:t>
      </w:r>
      <w:r w:rsidR="002211FC" w:rsidRPr="00FF6F53">
        <w:rPr>
          <w:sz w:val="28"/>
          <w:szCs w:val="28"/>
        </w:rPr>
        <w:t>и</w:t>
      </w:r>
      <w:r w:rsidR="004E346A" w:rsidRPr="00FF6F53">
        <w:rPr>
          <w:sz w:val="28"/>
          <w:szCs w:val="28"/>
        </w:rPr>
        <w:t xml:space="preserve"> силу</w:t>
      </w:r>
      <w:r w:rsidR="002211FC" w:rsidRPr="00FF6F53">
        <w:rPr>
          <w:sz w:val="28"/>
          <w:szCs w:val="28"/>
        </w:rPr>
        <w:t>:</w:t>
      </w:r>
    </w:p>
    <w:p w:rsidR="00FF6F53" w:rsidRPr="00FF6F53" w:rsidRDefault="00FF6F53" w:rsidP="00FF6F53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>
        <w:rPr>
          <w:rStyle w:val="a6"/>
          <w:b w:val="0"/>
          <w:sz w:val="28"/>
          <w:szCs w:val="28"/>
        </w:rPr>
        <w:t>а</w:t>
      </w:r>
      <w:r w:rsidRPr="00FF6F53">
        <w:rPr>
          <w:rStyle w:val="a6"/>
          <w:b w:val="0"/>
          <w:sz w:val="28"/>
          <w:szCs w:val="28"/>
        </w:rPr>
        <w:t xml:space="preserve">) Указ Президента Приднестровской Молдавской Республики </w:t>
      </w:r>
      <w:r>
        <w:rPr>
          <w:rStyle w:val="a6"/>
          <w:b w:val="0"/>
          <w:sz w:val="28"/>
          <w:szCs w:val="28"/>
        </w:rPr>
        <w:br/>
      </w:r>
      <w:r w:rsidRPr="00FF6F53">
        <w:rPr>
          <w:rStyle w:val="a6"/>
          <w:b w:val="0"/>
          <w:sz w:val="28"/>
          <w:szCs w:val="28"/>
        </w:rPr>
        <w:t>от</w:t>
      </w:r>
      <w:r w:rsidRPr="00FF6F53">
        <w:rPr>
          <w:rStyle w:val="a6"/>
          <w:sz w:val="28"/>
          <w:szCs w:val="28"/>
        </w:rPr>
        <w:t xml:space="preserve"> </w:t>
      </w:r>
      <w:r w:rsidRPr="00FF6F53">
        <w:rPr>
          <w:rStyle w:val="text-small"/>
          <w:sz w:val="28"/>
          <w:szCs w:val="28"/>
        </w:rPr>
        <w:t>3 августа 2012</w:t>
      </w:r>
      <w:r>
        <w:rPr>
          <w:rStyle w:val="apple-converted-space"/>
          <w:sz w:val="28"/>
          <w:szCs w:val="28"/>
          <w:shd w:val="clear" w:color="auto" w:fill="FFFFFF"/>
        </w:rPr>
        <w:t xml:space="preserve"> года </w:t>
      </w:r>
      <w:r w:rsidRPr="00FF6F53">
        <w:rPr>
          <w:rStyle w:val="text-small"/>
          <w:sz w:val="28"/>
          <w:szCs w:val="28"/>
        </w:rPr>
        <w:t>№ 510</w:t>
      </w:r>
      <w:r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FF6F53">
        <w:rPr>
          <w:sz w:val="28"/>
          <w:szCs w:val="28"/>
        </w:rPr>
        <w:t xml:space="preserve">«О Республиканском центре учета и хранения уголовных дел, производство по которым прекращено, и материалов, </w:t>
      </w:r>
      <w:r>
        <w:rPr>
          <w:sz w:val="28"/>
          <w:szCs w:val="28"/>
        </w:rPr>
        <w:br/>
      </w:r>
      <w:r w:rsidRPr="00FF6F53">
        <w:rPr>
          <w:sz w:val="28"/>
          <w:szCs w:val="28"/>
        </w:rPr>
        <w:t xml:space="preserve">в отношении которых принято решение об отказе в возбуждении уголовного дела» </w:t>
      </w:r>
      <w:r w:rsidRPr="00FF6F53">
        <w:rPr>
          <w:sz w:val="28"/>
          <w:szCs w:val="28"/>
          <w:shd w:val="clear" w:color="auto" w:fill="FFFFFF"/>
        </w:rPr>
        <w:t>(САЗ 12-32) с изменени</w:t>
      </w:r>
      <w:r w:rsidR="00F83CCD">
        <w:rPr>
          <w:sz w:val="28"/>
          <w:szCs w:val="28"/>
          <w:shd w:val="clear" w:color="auto" w:fill="FFFFFF"/>
        </w:rPr>
        <w:t>ями и дополнениями, внесенными указа</w:t>
      </w:r>
      <w:r w:rsidRPr="00FF6F53">
        <w:rPr>
          <w:sz w:val="28"/>
          <w:szCs w:val="28"/>
          <w:shd w:val="clear" w:color="auto" w:fill="FFFFFF"/>
        </w:rPr>
        <w:t>м</w:t>
      </w:r>
      <w:r w:rsidR="00F83CCD">
        <w:rPr>
          <w:sz w:val="28"/>
          <w:szCs w:val="28"/>
          <w:shd w:val="clear" w:color="auto" w:fill="FFFFFF"/>
        </w:rPr>
        <w:t>и</w:t>
      </w:r>
      <w:r w:rsidRPr="00FF6F53">
        <w:rPr>
          <w:sz w:val="28"/>
          <w:szCs w:val="28"/>
          <w:shd w:val="clear" w:color="auto" w:fill="FFFFFF"/>
        </w:rPr>
        <w:t xml:space="preserve"> Президента Приднестровской Молдавской Республики от 4 декабря 2012 года № 796 (САЗ 12-50), от </w:t>
      </w:r>
      <w:r w:rsidRPr="00FF6F53">
        <w:rPr>
          <w:rStyle w:val="text-small"/>
          <w:sz w:val="28"/>
          <w:szCs w:val="28"/>
        </w:rPr>
        <w:t>5 февраля</w:t>
      </w:r>
      <w:proofErr w:type="gramEnd"/>
      <w:r w:rsidRPr="00FF6F53">
        <w:rPr>
          <w:rStyle w:val="text-small"/>
          <w:sz w:val="28"/>
          <w:szCs w:val="28"/>
        </w:rPr>
        <w:t xml:space="preserve"> 2013</w:t>
      </w:r>
      <w:r>
        <w:rPr>
          <w:rStyle w:val="apple-converted-space"/>
          <w:sz w:val="28"/>
          <w:szCs w:val="28"/>
          <w:shd w:val="clear" w:color="auto" w:fill="FFFFFF"/>
        </w:rPr>
        <w:t xml:space="preserve"> года </w:t>
      </w:r>
      <w:r w:rsidRPr="00FF6F53">
        <w:rPr>
          <w:rStyle w:val="text-small"/>
          <w:sz w:val="28"/>
          <w:szCs w:val="28"/>
        </w:rPr>
        <w:t>№ 50</w:t>
      </w:r>
      <w:r w:rsidR="00F83CCD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FF6F53">
        <w:rPr>
          <w:rStyle w:val="apple-converted-space"/>
          <w:sz w:val="28"/>
          <w:szCs w:val="28"/>
          <w:shd w:val="clear" w:color="auto" w:fill="FFFFFF"/>
        </w:rPr>
        <w:t>(</w:t>
      </w:r>
      <w:r w:rsidRPr="00FF6F53">
        <w:rPr>
          <w:rStyle w:val="margin"/>
          <w:sz w:val="28"/>
          <w:szCs w:val="28"/>
        </w:rPr>
        <w:t>САЗ 13-5)</w:t>
      </w:r>
      <w:r w:rsidR="00F83CCD">
        <w:rPr>
          <w:rStyle w:val="margin"/>
          <w:sz w:val="28"/>
          <w:szCs w:val="28"/>
        </w:rPr>
        <w:t>;</w:t>
      </w:r>
    </w:p>
    <w:p w:rsidR="002211FC" w:rsidRDefault="00F83CCD" w:rsidP="00415E26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Style w:val="margin"/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r w:rsidR="002211FC" w:rsidRPr="00FF6F53">
        <w:rPr>
          <w:sz w:val="28"/>
          <w:szCs w:val="28"/>
        </w:rPr>
        <w:t>)</w:t>
      </w:r>
      <w:r w:rsidR="004E346A" w:rsidRPr="00FF6F53">
        <w:rPr>
          <w:sz w:val="28"/>
          <w:szCs w:val="28"/>
        </w:rPr>
        <w:t xml:space="preserve"> </w:t>
      </w:r>
      <w:r w:rsidR="004E346A" w:rsidRPr="00FF6F53">
        <w:rPr>
          <w:rStyle w:val="a6"/>
          <w:b w:val="0"/>
          <w:sz w:val="28"/>
          <w:szCs w:val="28"/>
        </w:rPr>
        <w:t xml:space="preserve">Указ Президента Приднестровской Молдавской Республики </w:t>
      </w:r>
      <w:r>
        <w:rPr>
          <w:rStyle w:val="a6"/>
          <w:b w:val="0"/>
          <w:sz w:val="28"/>
          <w:szCs w:val="28"/>
        </w:rPr>
        <w:br/>
      </w:r>
      <w:r w:rsidR="004E346A" w:rsidRPr="00FF6F53">
        <w:rPr>
          <w:rStyle w:val="a6"/>
          <w:b w:val="0"/>
          <w:sz w:val="28"/>
          <w:szCs w:val="28"/>
        </w:rPr>
        <w:t>от</w:t>
      </w:r>
      <w:r w:rsidR="004E346A" w:rsidRPr="00FF6F53">
        <w:rPr>
          <w:rStyle w:val="a6"/>
          <w:sz w:val="28"/>
          <w:szCs w:val="28"/>
        </w:rPr>
        <w:t xml:space="preserve"> </w:t>
      </w:r>
      <w:r w:rsidR="004E346A" w:rsidRPr="00FF6F53">
        <w:rPr>
          <w:rStyle w:val="text-small"/>
          <w:sz w:val="28"/>
          <w:szCs w:val="28"/>
        </w:rPr>
        <w:t>17 сентября 2012</w:t>
      </w:r>
      <w:r>
        <w:rPr>
          <w:rStyle w:val="apple-converted-space"/>
          <w:sz w:val="28"/>
          <w:szCs w:val="28"/>
          <w:shd w:val="clear" w:color="auto" w:fill="FFFFFF"/>
        </w:rPr>
        <w:t xml:space="preserve"> года </w:t>
      </w:r>
      <w:r w:rsidR="004E346A" w:rsidRPr="00FF6F53">
        <w:rPr>
          <w:rStyle w:val="text-small"/>
          <w:sz w:val="28"/>
          <w:szCs w:val="28"/>
        </w:rPr>
        <w:t>№ 617</w:t>
      </w:r>
      <w:r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="004E346A" w:rsidRPr="00FF6F53">
        <w:rPr>
          <w:rStyle w:val="apple-converted-space"/>
          <w:sz w:val="28"/>
          <w:szCs w:val="28"/>
          <w:shd w:val="clear" w:color="auto" w:fill="FFFFFF"/>
        </w:rPr>
        <w:t>«</w:t>
      </w:r>
      <w:r w:rsidR="004E346A" w:rsidRPr="00FF6F53">
        <w:rPr>
          <w:sz w:val="28"/>
          <w:szCs w:val="28"/>
        </w:rPr>
        <w:t xml:space="preserve">Об утверждении Положения </w:t>
      </w:r>
      <w:r>
        <w:rPr>
          <w:sz w:val="28"/>
          <w:szCs w:val="28"/>
        </w:rPr>
        <w:br/>
      </w:r>
      <w:r w:rsidR="004E346A" w:rsidRPr="00FF6F53">
        <w:rPr>
          <w:sz w:val="28"/>
          <w:szCs w:val="28"/>
        </w:rPr>
        <w:t xml:space="preserve">о Республиканском центре учета и хранения уголовных дел, производство </w:t>
      </w:r>
      <w:r>
        <w:rPr>
          <w:sz w:val="28"/>
          <w:szCs w:val="28"/>
        </w:rPr>
        <w:br/>
      </w:r>
      <w:r w:rsidR="004E346A" w:rsidRPr="00FF6F53">
        <w:rPr>
          <w:sz w:val="28"/>
          <w:szCs w:val="28"/>
        </w:rPr>
        <w:t>по которым прекращено, и материалов, в отношении которых принято решение об отказе в возбуждении уголовного дела»</w:t>
      </w:r>
      <w:r w:rsidR="002211FC" w:rsidRPr="00FF6F53">
        <w:rPr>
          <w:sz w:val="28"/>
          <w:szCs w:val="28"/>
        </w:rPr>
        <w:t xml:space="preserve"> (</w:t>
      </w:r>
      <w:r w:rsidR="002211FC" w:rsidRPr="00FF6F53">
        <w:rPr>
          <w:sz w:val="28"/>
          <w:szCs w:val="28"/>
          <w:shd w:val="clear" w:color="auto" w:fill="FFFFFF"/>
        </w:rPr>
        <w:t>САЗ 12-39)</w:t>
      </w:r>
      <w:r w:rsidR="004E346A" w:rsidRPr="00FF6F53">
        <w:rPr>
          <w:sz w:val="28"/>
          <w:szCs w:val="28"/>
        </w:rPr>
        <w:t xml:space="preserve"> </w:t>
      </w:r>
      <w:r w:rsidR="002211FC" w:rsidRPr="00FF6F53">
        <w:rPr>
          <w:sz w:val="28"/>
          <w:szCs w:val="28"/>
          <w:shd w:val="clear" w:color="auto" w:fill="FFFFFF"/>
        </w:rPr>
        <w:t xml:space="preserve">с изменениями, внесенными </w:t>
      </w:r>
      <w:r w:rsidR="000C637C" w:rsidRPr="00FF6F53">
        <w:rPr>
          <w:sz w:val="28"/>
          <w:szCs w:val="28"/>
          <w:shd w:val="clear" w:color="auto" w:fill="FFFFFF"/>
        </w:rPr>
        <w:t>ук</w:t>
      </w:r>
      <w:r w:rsidR="002211FC" w:rsidRPr="00FF6F53">
        <w:rPr>
          <w:sz w:val="28"/>
          <w:szCs w:val="28"/>
          <w:shd w:val="clear" w:color="auto" w:fill="FFFFFF"/>
        </w:rPr>
        <w:t>аз</w:t>
      </w:r>
      <w:r w:rsidR="000C637C" w:rsidRPr="00FF6F53">
        <w:rPr>
          <w:sz w:val="28"/>
          <w:szCs w:val="28"/>
          <w:shd w:val="clear" w:color="auto" w:fill="FFFFFF"/>
        </w:rPr>
        <w:t>а</w:t>
      </w:r>
      <w:r w:rsidR="002211FC" w:rsidRPr="00FF6F53">
        <w:rPr>
          <w:sz w:val="28"/>
          <w:szCs w:val="28"/>
          <w:shd w:val="clear" w:color="auto" w:fill="FFFFFF"/>
        </w:rPr>
        <w:t>м</w:t>
      </w:r>
      <w:r w:rsidR="000C637C" w:rsidRPr="00FF6F53">
        <w:rPr>
          <w:sz w:val="28"/>
          <w:szCs w:val="28"/>
          <w:shd w:val="clear" w:color="auto" w:fill="FFFFFF"/>
        </w:rPr>
        <w:t>и</w:t>
      </w:r>
      <w:r w:rsidR="002211FC" w:rsidRPr="00FF6F53">
        <w:rPr>
          <w:sz w:val="28"/>
          <w:szCs w:val="28"/>
          <w:shd w:val="clear" w:color="auto" w:fill="FFFFFF"/>
        </w:rPr>
        <w:t xml:space="preserve"> Президента Приднестровской Молдавской Республики </w:t>
      </w:r>
      <w:r>
        <w:rPr>
          <w:sz w:val="28"/>
          <w:szCs w:val="28"/>
          <w:shd w:val="clear" w:color="auto" w:fill="FFFFFF"/>
        </w:rPr>
        <w:br/>
      </w:r>
      <w:r w:rsidR="002211FC" w:rsidRPr="00FF6F53">
        <w:rPr>
          <w:sz w:val="28"/>
          <w:szCs w:val="28"/>
          <w:shd w:val="clear" w:color="auto" w:fill="FFFFFF"/>
        </w:rPr>
        <w:t>от 4 декабря 2012 года № 797 (САЗ 12-50)</w:t>
      </w:r>
      <w:r w:rsidR="000C637C" w:rsidRPr="00FF6F53">
        <w:rPr>
          <w:sz w:val="28"/>
          <w:szCs w:val="28"/>
          <w:shd w:val="clear" w:color="auto" w:fill="FFFFFF"/>
        </w:rPr>
        <w:t>,</w:t>
      </w:r>
      <w:r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="000C637C" w:rsidRPr="00FF6F53">
        <w:rPr>
          <w:rStyle w:val="apple-converted-space"/>
          <w:sz w:val="28"/>
          <w:szCs w:val="28"/>
          <w:shd w:val="clear" w:color="auto" w:fill="FFFFFF"/>
        </w:rPr>
        <w:t xml:space="preserve">от </w:t>
      </w:r>
      <w:r w:rsidR="002211FC" w:rsidRPr="00FF6F53">
        <w:rPr>
          <w:rStyle w:val="text-small"/>
          <w:sz w:val="28"/>
          <w:szCs w:val="28"/>
        </w:rPr>
        <w:t>2</w:t>
      </w:r>
      <w:proofErr w:type="gramEnd"/>
      <w:r w:rsidR="002211FC" w:rsidRPr="00FF6F53">
        <w:rPr>
          <w:rStyle w:val="text-small"/>
          <w:sz w:val="28"/>
          <w:szCs w:val="28"/>
        </w:rPr>
        <w:t xml:space="preserve"> февраля 2016</w:t>
      </w:r>
      <w:r>
        <w:rPr>
          <w:rStyle w:val="apple-converted-space"/>
          <w:sz w:val="28"/>
          <w:szCs w:val="28"/>
          <w:shd w:val="clear" w:color="auto" w:fill="FFFFFF"/>
        </w:rPr>
        <w:t xml:space="preserve"> года </w:t>
      </w:r>
      <w:r w:rsidR="002211FC" w:rsidRPr="00FF6F53">
        <w:rPr>
          <w:rStyle w:val="text-small"/>
          <w:sz w:val="28"/>
          <w:szCs w:val="28"/>
        </w:rPr>
        <w:t>№ 33</w:t>
      </w:r>
      <w:r>
        <w:rPr>
          <w:rStyle w:val="apple-converted-space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sz w:val="28"/>
          <w:szCs w:val="28"/>
          <w:shd w:val="clear" w:color="auto" w:fill="FFFFFF"/>
        </w:rPr>
        <w:br/>
      </w:r>
      <w:r w:rsidR="000C637C" w:rsidRPr="00FF6F53">
        <w:rPr>
          <w:rStyle w:val="apple-converted-space"/>
          <w:sz w:val="28"/>
          <w:szCs w:val="28"/>
          <w:shd w:val="clear" w:color="auto" w:fill="FFFFFF"/>
        </w:rPr>
        <w:t>(</w:t>
      </w:r>
      <w:r w:rsidR="002211FC" w:rsidRPr="00FF6F53">
        <w:rPr>
          <w:rStyle w:val="margin"/>
          <w:sz w:val="28"/>
          <w:szCs w:val="28"/>
        </w:rPr>
        <w:t>САЗ 16-5</w:t>
      </w:r>
      <w:r w:rsidR="000C637C" w:rsidRPr="00FF6F53">
        <w:rPr>
          <w:rStyle w:val="margin"/>
          <w:sz w:val="28"/>
          <w:szCs w:val="28"/>
        </w:rPr>
        <w:t>)</w:t>
      </w:r>
      <w:r>
        <w:rPr>
          <w:rStyle w:val="margin"/>
          <w:sz w:val="28"/>
          <w:szCs w:val="28"/>
        </w:rPr>
        <w:t>.</w:t>
      </w:r>
    </w:p>
    <w:p w:rsidR="00F83CCD" w:rsidRPr="00FF6F53" w:rsidRDefault="00F83CCD" w:rsidP="00415E26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415E26" w:rsidRPr="00FF6F53" w:rsidRDefault="006476E1" w:rsidP="00415E26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15E26" w:rsidRPr="00FF6F53">
        <w:rPr>
          <w:sz w:val="28"/>
          <w:szCs w:val="28"/>
        </w:rPr>
        <w:t>. Настоящий Указ вступает в силу со дня, следующего за днем его официального опубликования.</w:t>
      </w:r>
    </w:p>
    <w:p w:rsidR="00415E26" w:rsidRPr="00FF6F53" w:rsidRDefault="00415E26" w:rsidP="00415E26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415E26" w:rsidRPr="00FF6F53" w:rsidRDefault="00415E26" w:rsidP="00415E26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8C3293" w:rsidRPr="00FF6F53" w:rsidRDefault="008C3293" w:rsidP="00FF6F53">
      <w:pPr>
        <w:rPr>
          <w:sz w:val="28"/>
          <w:szCs w:val="28"/>
        </w:rPr>
      </w:pPr>
    </w:p>
    <w:p w:rsidR="00FF6F53" w:rsidRPr="00FF6F53" w:rsidRDefault="00FF6F53" w:rsidP="00FF6F53">
      <w:pPr>
        <w:rPr>
          <w:sz w:val="28"/>
          <w:szCs w:val="28"/>
        </w:rPr>
      </w:pPr>
    </w:p>
    <w:p w:rsidR="00FF6F53" w:rsidRDefault="00FF6F53" w:rsidP="00FF6F53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FF6F53" w:rsidRDefault="00FF6F53" w:rsidP="00FF6F53">
      <w:pPr>
        <w:ind w:firstLine="708"/>
        <w:rPr>
          <w:sz w:val="28"/>
          <w:szCs w:val="28"/>
        </w:rPr>
      </w:pPr>
    </w:p>
    <w:p w:rsidR="00FF6F53" w:rsidRDefault="00FF6F53" w:rsidP="00FF6F53">
      <w:pPr>
        <w:ind w:firstLine="708"/>
        <w:rPr>
          <w:sz w:val="28"/>
          <w:szCs w:val="28"/>
        </w:rPr>
      </w:pPr>
    </w:p>
    <w:p w:rsidR="00FF6F53" w:rsidRPr="00C05727" w:rsidRDefault="00FF6F53" w:rsidP="00FF6F53">
      <w:pPr>
        <w:rPr>
          <w:sz w:val="28"/>
          <w:szCs w:val="28"/>
        </w:rPr>
      </w:pPr>
    </w:p>
    <w:p w:rsidR="00FF6F53" w:rsidRPr="00C05727" w:rsidRDefault="00FF6F53" w:rsidP="00FF6F53">
      <w:pPr>
        <w:ind w:firstLine="708"/>
        <w:rPr>
          <w:sz w:val="28"/>
          <w:szCs w:val="28"/>
        </w:rPr>
      </w:pPr>
      <w:r w:rsidRPr="00C05727">
        <w:rPr>
          <w:sz w:val="28"/>
          <w:szCs w:val="28"/>
        </w:rPr>
        <w:t>г. Тирасполь</w:t>
      </w:r>
    </w:p>
    <w:p w:rsidR="00FF6F53" w:rsidRPr="00C05727" w:rsidRDefault="00C05727" w:rsidP="00FF6F5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05727">
        <w:rPr>
          <w:sz w:val="28"/>
          <w:szCs w:val="28"/>
        </w:rPr>
        <w:t>14</w:t>
      </w:r>
      <w:r w:rsidR="00FF6F53" w:rsidRPr="00C05727">
        <w:rPr>
          <w:sz w:val="28"/>
          <w:szCs w:val="28"/>
        </w:rPr>
        <w:t xml:space="preserve"> мая 2018 г.</w:t>
      </w:r>
    </w:p>
    <w:p w:rsidR="00FF6F53" w:rsidRPr="00C05727" w:rsidRDefault="00FF6F53" w:rsidP="00FF6F53">
      <w:pPr>
        <w:rPr>
          <w:sz w:val="28"/>
          <w:szCs w:val="28"/>
          <w:lang w:val="en-US"/>
        </w:rPr>
      </w:pPr>
      <w:r w:rsidRPr="00C05727">
        <w:rPr>
          <w:sz w:val="28"/>
          <w:szCs w:val="28"/>
        </w:rPr>
        <w:t xml:space="preserve">            </w:t>
      </w:r>
      <w:r w:rsidR="006476E1" w:rsidRPr="00C05727">
        <w:rPr>
          <w:sz w:val="28"/>
          <w:szCs w:val="28"/>
        </w:rPr>
        <w:t xml:space="preserve"> </w:t>
      </w:r>
      <w:r w:rsidR="00C05727">
        <w:rPr>
          <w:sz w:val="28"/>
          <w:szCs w:val="28"/>
        </w:rPr>
        <w:t xml:space="preserve"> № </w:t>
      </w:r>
      <w:r w:rsidR="00C05727">
        <w:rPr>
          <w:sz w:val="28"/>
          <w:szCs w:val="28"/>
          <w:lang w:val="en-US"/>
        </w:rPr>
        <w:t>169</w:t>
      </w:r>
    </w:p>
    <w:p w:rsidR="00FF6F53" w:rsidRPr="00C05727" w:rsidRDefault="00FF6F53" w:rsidP="00FF6F53">
      <w:pPr>
        <w:rPr>
          <w:sz w:val="28"/>
          <w:szCs w:val="28"/>
        </w:rPr>
      </w:pPr>
    </w:p>
    <w:p w:rsidR="00FF6F53" w:rsidRPr="00C05727" w:rsidRDefault="00FF6F53" w:rsidP="00FF6F53">
      <w:pPr>
        <w:rPr>
          <w:sz w:val="28"/>
          <w:szCs w:val="28"/>
        </w:rPr>
      </w:pPr>
    </w:p>
    <w:p w:rsidR="00FF6F53" w:rsidRPr="00FF6F53" w:rsidRDefault="00FF6F53">
      <w:pPr>
        <w:ind w:firstLine="709"/>
        <w:jc w:val="center"/>
        <w:rPr>
          <w:sz w:val="28"/>
          <w:szCs w:val="28"/>
        </w:rPr>
      </w:pPr>
    </w:p>
    <w:sectPr w:rsidR="00FF6F53" w:rsidRPr="00FF6F53" w:rsidSect="00FF6F53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C16" w:rsidRDefault="00F11C16" w:rsidP="00FF6F53">
      <w:r>
        <w:separator/>
      </w:r>
    </w:p>
  </w:endnote>
  <w:endnote w:type="continuationSeparator" w:id="0">
    <w:p w:rsidR="00F11C16" w:rsidRDefault="00F11C16" w:rsidP="00FF6F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C16" w:rsidRDefault="00F11C16" w:rsidP="00FF6F53">
      <w:r>
        <w:separator/>
      </w:r>
    </w:p>
  </w:footnote>
  <w:footnote w:type="continuationSeparator" w:id="0">
    <w:p w:rsidR="00F11C16" w:rsidRDefault="00F11C16" w:rsidP="00FF6F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33265"/>
      <w:docPartObj>
        <w:docPartGallery w:val="Page Numbers (Top of Page)"/>
        <w:docPartUnique/>
      </w:docPartObj>
    </w:sdtPr>
    <w:sdtContent>
      <w:p w:rsidR="00FF6F53" w:rsidRDefault="004F5239">
        <w:pPr>
          <w:pStyle w:val="a7"/>
          <w:jc w:val="center"/>
        </w:pPr>
        <w:fldSimple w:instr=" PAGE   \* MERGEFORMAT ">
          <w:r w:rsidR="00C05727">
            <w:rPr>
              <w:noProof/>
            </w:rPr>
            <w:t>- 2 -</w:t>
          </w:r>
        </w:fldSimple>
      </w:p>
    </w:sdtContent>
  </w:sdt>
  <w:p w:rsidR="00FF6F53" w:rsidRDefault="00FF6F5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B584C"/>
    <w:multiLevelType w:val="hybridMultilevel"/>
    <w:tmpl w:val="5BFAF8D6"/>
    <w:lvl w:ilvl="0" w:tplc="555E6A82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5E26"/>
    <w:rsid w:val="00027F1D"/>
    <w:rsid w:val="000A4D80"/>
    <w:rsid w:val="000C637C"/>
    <w:rsid w:val="001265E8"/>
    <w:rsid w:val="001A4FBE"/>
    <w:rsid w:val="001A7081"/>
    <w:rsid w:val="001E6652"/>
    <w:rsid w:val="001F3892"/>
    <w:rsid w:val="002211FC"/>
    <w:rsid w:val="002E2CB2"/>
    <w:rsid w:val="00344112"/>
    <w:rsid w:val="003771C0"/>
    <w:rsid w:val="003B5BBE"/>
    <w:rsid w:val="003C466A"/>
    <w:rsid w:val="003D495A"/>
    <w:rsid w:val="00415E26"/>
    <w:rsid w:val="00420077"/>
    <w:rsid w:val="0042222E"/>
    <w:rsid w:val="00475B71"/>
    <w:rsid w:val="004D24F7"/>
    <w:rsid w:val="004E346A"/>
    <w:rsid w:val="004E55EE"/>
    <w:rsid w:val="004F5239"/>
    <w:rsid w:val="005609EA"/>
    <w:rsid w:val="005662C6"/>
    <w:rsid w:val="00573D7D"/>
    <w:rsid w:val="00583EBB"/>
    <w:rsid w:val="00614806"/>
    <w:rsid w:val="006476E1"/>
    <w:rsid w:val="00663F5B"/>
    <w:rsid w:val="006D11F1"/>
    <w:rsid w:val="00722AE9"/>
    <w:rsid w:val="007767A3"/>
    <w:rsid w:val="007925B1"/>
    <w:rsid w:val="007B120F"/>
    <w:rsid w:val="007B61C6"/>
    <w:rsid w:val="007F75EC"/>
    <w:rsid w:val="00847AF6"/>
    <w:rsid w:val="00872CA6"/>
    <w:rsid w:val="008B7E68"/>
    <w:rsid w:val="008C3293"/>
    <w:rsid w:val="008F4326"/>
    <w:rsid w:val="00914701"/>
    <w:rsid w:val="00920508"/>
    <w:rsid w:val="0093366B"/>
    <w:rsid w:val="00941263"/>
    <w:rsid w:val="009B091B"/>
    <w:rsid w:val="009B721D"/>
    <w:rsid w:val="009D0EF3"/>
    <w:rsid w:val="009D2175"/>
    <w:rsid w:val="00A17C0A"/>
    <w:rsid w:val="00A57E89"/>
    <w:rsid w:val="00AA39D8"/>
    <w:rsid w:val="00B02CF2"/>
    <w:rsid w:val="00B12227"/>
    <w:rsid w:val="00B35DA0"/>
    <w:rsid w:val="00B454CB"/>
    <w:rsid w:val="00BE502F"/>
    <w:rsid w:val="00C05727"/>
    <w:rsid w:val="00C93DB4"/>
    <w:rsid w:val="00CD3807"/>
    <w:rsid w:val="00CE7A8F"/>
    <w:rsid w:val="00CF3A67"/>
    <w:rsid w:val="00D2106D"/>
    <w:rsid w:val="00D65BD3"/>
    <w:rsid w:val="00EB05F9"/>
    <w:rsid w:val="00EB1C79"/>
    <w:rsid w:val="00EF73EB"/>
    <w:rsid w:val="00F11C16"/>
    <w:rsid w:val="00F12DFA"/>
    <w:rsid w:val="00F3212C"/>
    <w:rsid w:val="00F4085E"/>
    <w:rsid w:val="00F45225"/>
    <w:rsid w:val="00F558BF"/>
    <w:rsid w:val="00F83CCD"/>
    <w:rsid w:val="00F83F7F"/>
    <w:rsid w:val="00FF6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15E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415E26"/>
    <w:pPr>
      <w:ind w:left="720"/>
    </w:pPr>
  </w:style>
  <w:style w:type="table" w:styleId="a4">
    <w:name w:val="Table Grid"/>
    <w:basedOn w:val="a1"/>
    <w:uiPriority w:val="59"/>
    <w:rsid w:val="00415E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415E2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15E26"/>
  </w:style>
  <w:style w:type="character" w:styleId="a6">
    <w:name w:val="Strong"/>
    <w:basedOn w:val="a0"/>
    <w:uiPriority w:val="22"/>
    <w:qFormat/>
    <w:rsid w:val="00CD3807"/>
    <w:rPr>
      <w:b/>
      <w:bCs/>
    </w:rPr>
  </w:style>
  <w:style w:type="character" w:customStyle="1" w:styleId="text-small">
    <w:name w:val="text-small"/>
    <w:basedOn w:val="a0"/>
    <w:rsid w:val="00CD3807"/>
  </w:style>
  <w:style w:type="character" w:customStyle="1" w:styleId="margin">
    <w:name w:val="margin"/>
    <w:basedOn w:val="a0"/>
    <w:rsid w:val="002211FC"/>
  </w:style>
  <w:style w:type="paragraph" w:styleId="a7">
    <w:name w:val="header"/>
    <w:basedOn w:val="a"/>
    <w:link w:val="a8"/>
    <w:uiPriority w:val="99"/>
    <w:unhideWhenUsed/>
    <w:rsid w:val="00FF6F5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F6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F6F5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F6F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1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FC8649-02A3-4C55-B0D2-250F2B243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Чечельницкая Алина Петровна</dc:creator>
  <cp:keywords/>
  <dc:description/>
  <cp:lastModifiedBy>g106kaa</cp:lastModifiedBy>
  <cp:revision>29</cp:revision>
  <dcterms:created xsi:type="dcterms:W3CDTF">2017-09-15T11:39:00Z</dcterms:created>
  <dcterms:modified xsi:type="dcterms:W3CDTF">2018-05-14T07:06:00Z</dcterms:modified>
</cp:coreProperties>
</file>