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B8D" w:rsidRPr="008B58CD" w:rsidRDefault="00226B8D" w:rsidP="00CA488A">
      <w:pPr>
        <w:spacing w:after="0" w:line="240" w:lineRule="auto"/>
        <w:jc w:val="both"/>
        <w:rPr>
          <w:rFonts w:ascii="Times New Roman" w:hAnsi="Times New Roman"/>
          <w:bCs/>
          <w:sz w:val="28"/>
          <w:szCs w:val="28"/>
          <w:lang w:eastAsia="ru-RU"/>
        </w:rPr>
      </w:pPr>
    </w:p>
    <w:p w:rsidR="00226B8D" w:rsidRPr="008B58CD" w:rsidRDefault="00226B8D" w:rsidP="00CA488A">
      <w:pPr>
        <w:spacing w:after="0" w:line="240" w:lineRule="auto"/>
        <w:jc w:val="both"/>
        <w:rPr>
          <w:rFonts w:ascii="Times New Roman" w:hAnsi="Times New Roman"/>
          <w:bCs/>
          <w:sz w:val="28"/>
          <w:szCs w:val="28"/>
          <w:lang w:eastAsia="ru-RU"/>
        </w:rPr>
      </w:pPr>
    </w:p>
    <w:p w:rsidR="00226B8D" w:rsidRPr="008B58CD" w:rsidRDefault="00226B8D" w:rsidP="00CA488A">
      <w:pPr>
        <w:spacing w:after="0" w:line="240" w:lineRule="auto"/>
        <w:jc w:val="both"/>
        <w:rPr>
          <w:rFonts w:ascii="Times New Roman" w:hAnsi="Times New Roman"/>
          <w:bCs/>
          <w:sz w:val="28"/>
          <w:szCs w:val="28"/>
          <w:lang w:eastAsia="ru-RU"/>
        </w:rPr>
      </w:pPr>
    </w:p>
    <w:p w:rsidR="00226B8D" w:rsidRPr="008B58CD" w:rsidRDefault="00226B8D" w:rsidP="00CA488A">
      <w:pPr>
        <w:spacing w:after="0" w:line="240" w:lineRule="auto"/>
        <w:jc w:val="both"/>
        <w:rPr>
          <w:rFonts w:ascii="Times New Roman" w:hAnsi="Times New Roman"/>
          <w:bCs/>
          <w:sz w:val="28"/>
          <w:szCs w:val="28"/>
          <w:lang w:eastAsia="ru-RU"/>
        </w:rPr>
      </w:pPr>
    </w:p>
    <w:p w:rsidR="00226B8D" w:rsidRPr="008B58CD" w:rsidRDefault="00226B8D" w:rsidP="00CA488A">
      <w:pPr>
        <w:spacing w:after="0" w:line="240" w:lineRule="auto"/>
        <w:jc w:val="center"/>
        <w:rPr>
          <w:rFonts w:ascii="Times New Roman" w:hAnsi="Times New Roman"/>
          <w:bCs/>
          <w:sz w:val="28"/>
          <w:szCs w:val="28"/>
          <w:lang w:eastAsia="ru-RU"/>
        </w:rPr>
      </w:pPr>
    </w:p>
    <w:p w:rsidR="00226B8D" w:rsidRPr="008B58CD" w:rsidRDefault="00226B8D" w:rsidP="00CA488A">
      <w:pPr>
        <w:spacing w:after="0" w:line="240" w:lineRule="auto"/>
        <w:jc w:val="center"/>
        <w:rPr>
          <w:rFonts w:ascii="Times New Roman" w:hAnsi="Times New Roman"/>
          <w:b/>
          <w:sz w:val="28"/>
          <w:szCs w:val="28"/>
          <w:lang w:eastAsia="ru-RU"/>
        </w:rPr>
      </w:pPr>
      <w:r w:rsidRPr="008B58CD">
        <w:rPr>
          <w:rFonts w:ascii="Times New Roman" w:hAnsi="Times New Roman"/>
          <w:b/>
          <w:sz w:val="28"/>
          <w:szCs w:val="28"/>
          <w:lang w:eastAsia="ru-RU"/>
        </w:rPr>
        <w:t>Закон</w:t>
      </w:r>
    </w:p>
    <w:p w:rsidR="00226B8D" w:rsidRPr="008B58CD" w:rsidRDefault="00226B8D" w:rsidP="00CA488A">
      <w:pPr>
        <w:spacing w:after="0" w:line="240" w:lineRule="auto"/>
        <w:jc w:val="center"/>
        <w:rPr>
          <w:rFonts w:ascii="Times New Roman" w:hAnsi="Times New Roman"/>
          <w:b/>
          <w:sz w:val="28"/>
          <w:szCs w:val="28"/>
          <w:lang w:eastAsia="ru-RU"/>
        </w:rPr>
      </w:pPr>
      <w:r w:rsidRPr="008B58CD">
        <w:rPr>
          <w:rFonts w:ascii="Times New Roman" w:hAnsi="Times New Roman"/>
          <w:b/>
          <w:sz w:val="28"/>
          <w:szCs w:val="28"/>
          <w:lang w:eastAsia="ru-RU"/>
        </w:rPr>
        <w:t>Приднестровской Молдавской Республики</w:t>
      </w:r>
    </w:p>
    <w:p w:rsidR="00226B8D" w:rsidRPr="008B58CD" w:rsidRDefault="00226B8D" w:rsidP="00CA488A">
      <w:pPr>
        <w:spacing w:after="0" w:line="240" w:lineRule="auto"/>
        <w:jc w:val="center"/>
        <w:rPr>
          <w:rFonts w:ascii="Times New Roman" w:hAnsi="Times New Roman"/>
          <w:sz w:val="16"/>
          <w:szCs w:val="16"/>
          <w:lang w:eastAsia="ru-RU"/>
        </w:rPr>
      </w:pPr>
    </w:p>
    <w:p w:rsidR="00226B8D" w:rsidRPr="008B58CD" w:rsidRDefault="00226B8D" w:rsidP="00CA488A">
      <w:pPr>
        <w:pStyle w:val="a3"/>
        <w:jc w:val="center"/>
        <w:rPr>
          <w:rFonts w:ascii="Times New Roman" w:hAnsi="Times New Roman" w:cs="Times New Roman"/>
          <w:b/>
          <w:sz w:val="28"/>
          <w:szCs w:val="28"/>
        </w:rPr>
      </w:pPr>
      <w:r w:rsidRPr="008B58CD">
        <w:rPr>
          <w:rFonts w:ascii="Times New Roman" w:hAnsi="Times New Roman" w:cs="Times New Roman"/>
          <w:b/>
          <w:sz w:val="28"/>
          <w:szCs w:val="28"/>
        </w:rPr>
        <w:t>«</w:t>
      </w:r>
      <w:r>
        <w:rPr>
          <w:rFonts w:ascii="Times New Roman" w:hAnsi="Times New Roman" w:cs="Times New Roman"/>
          <w:b/>
          <w:sz w:val="28"/>
          <w:szCs w:val="28"/>
        </w:rPr>
        <w:t>О внесении изменений</w:t>
      </w:r>
      <w:r w:rsidRPr="008B58CD">
        <w:rPr>
          <w:rFonts w:ascii="Times New Roman" w:hAnsi="Times New Roman" w:cs="Times New Roman"/>
          <w:b/>
          <w:sz w:val="28"/>
          <w:szCs w:val="28"/>
        </w:rPr>
        <w:t xml:space="preserve"> и дополнени</w:t>
      </w:r>
      <w:r>
        <w:rPr>
          <w:rFonts w:ascii="Times New Roman" w:hAnsi="Times New Roman" w:cs="Times New Roman"/>
          <w:b/>
          <w:sz w:val="28"/>
          <w:szCs w:val="28"/>
        </w:rPr>
        <w:t>я</w:t>
      </w:r>
      <w:r w:rsidRPr="008B58CD">
        <w:rPr>
          <w:rFonts w:ascii="Times New Roman" w:hAnsi="Times New Roman" w:cs="Times New Roman"/>
          <w:b/>
          <w:sz w:val="28"/>
          <w:szCs w:val="28"/>
        </w:rPr>
        <w:t xml:space="preserve"> </w:t>
      </w:r>
      <w:r w:rsidRPr="008B58CD">
        <w:rPr>
          <w:rFonts w:ascii="Times New Roman" w:hAnsi="Times New Roman" w:cs="Times New Roman"/>
          <w:b/>
          <w:sz w:val="28"/>
          <w:szCs w:val="28"/>
        </w:rPr>
        <w:br/>
        <w:t>в Закон Приднестровской Молдавской Республики</w:t>
      </w:r>
    </w:p>
    <w:p w:rsidR="00226B8D" w:rsidRPr="008B58CD" w:rsidRDefault="00226B8D" w:rsidP="00CA488A">
      <w:pPr>
        <w:pStyle w:val="a3"/>
        <w:jc w:val="center"/>
        <w:rPr>
          <w:rFonts w:ascii="Times New Roman" w:hAnsi="Times New Roman" w:cs="Times New Roman"/>
          <w:b/>
          <w:sz w:val="28"/>
          <w:szCs w:val="28"/>
        </w:rPr>
      </w:pPr>
      <w:r w:rsidRPr="008B58CD">
        <w:rPr>
          <w:rFonts w:ascii="Times New Roman" w:hAnsi="Times New Roman" w:cs="Times New Roman"/>
          <w:b/>
          <w:sz w:val="28"/>
          <w:szCs w:val="28"/>
        </w:rPr>
        <w:t>«Об акцизах»</w:t>
      </w:r>
    </w:p>
    <w:p w:rsidR="00226B8D" w:rsidRPr="008B58CD" w:rsidRDefault="00226B8D" w:rsidP="00CA488A">
      <w:pPr>
        <w:spacing w:after="0" w:line="240" w:lineRule="auto"/>
        <w:jc w:val="center"/>
        <w:rPr>
          <w:rFonts w:ascii="Times New Roman" w:hAnsi="Times New Roman"/>
          <w:sz w:val="28"/>
          <w:szCs w:val="28"/>
          <w:lang w:eastAsia="ru-RU"/>
        </w:rPr>
      </w:pPr>
    </w:p>
    <w:p w:rsidR="00226B8D" w:rsidRPr="008B58CD" w:rsidRDefault="00226B8D" w:rsidP="00CA488A">
      <w:pPr>
        <w:spacing w:after="0" w:line="240" w:lineRule="auto"/>
        <w:jc w:val="both"/>
        <w:rPr>
          <w:rFonts w:ascii="Times New Roman" w:hAnsi="Times New Roman"/>
          <w:sz w:val="28"/>
          <w:szCs w:val="28"/>
          <w:lang w:eastAsia="ru-RU"/>
        </w:rPr>
      </w:pPr>
      <w:r w:rsidRPr="008B58CD">
        <w:rPr>
          <w:rFonts w:ascii="Times New Roman" w:hAnsi="Times New Roman"/>
          <w:sz w:val="28"/>
          <w:szCs w:val="28"/>
          <w:lang w:eastAsia="ru-RU"/>
        </w:rPr>
        <w:t>Принят Верховным Советом</w:t>
      </w:r>
    </w:p>
    <w:p w:rsidR="00226B8D" w:rsidRPr="008B58CD" w:rsidRDefault="00226B8D" w:rsidP="00CA488A">
      <w:pPr>
        <w:spacing w:after="0" w:line="240" w:lineRule="auto"/>
        <w:jc w:val="both"/>
        <w:rPr>
          <w:rFonts w:ascii="Times New Roman" w:hAnsi="Times New Roman"/>
          <w:sz w:val="28"/>
          <w:szCs w:val="28"/>
          <w:lang w:eastAsia="ru-RU"/>
        </w:rPr>
      </w:pPr>
      <w:r w:rsidRPr="008B58CD">
        <w:rPr>
          <w:rFonts w:ascii="Times New Roman" w:hAnsi="Times New Roman"/>
          <w:sz w:val="28"/>
          <w:szCs w:val="28"/>
          <w:lang w:eastAsia="ru-RU"/>
        </w:rPr>
        <w:t>Приднестровской Молдавской Республики                              6 июня 2018 года</w:t>
      </w:r>
    </w:p>
    <w:p w:rsidR="00226B8D" w:rsidRPr="008B58CD" w:rsidRDefault="00226B8D" w:rsidP="00CA488A">
      <w:pPr>
        <w:spacing w:after="0" w:line="240" w:lineRule="auto"/>
        <w:ind w:firstLine="720"/>
        <w:jc w:val="both"/>
        <w:rPr>
          <w:rFonts w:ascii="Times New Roman" w:hAnsi="Times New Roman"/>
          <w:sz w:val="28"/>
          <w:szCs w:val="28"/>
          <w:lang w:eastAsia="ru-RU"/>
        </w:rPr>
      </w:pPr>
    </w:p>
    <w:p w:rsidR="00226B8D" w:rsidRPr="004946AA" w:rsidRDefault="00226B8D" w:rsidP="00CA488A">
      <w:pPr>
        <w:spacing w:after="0" w:line="240" w:lineRule="auto"/>
        <w:ind w:firstLine="708"/>
        <w:jc w:val="both"/>
        <w:rPr>
          <w:rFonts w:ascii="Times New Roman" w:hAnsi="Times New Roman"/>
          <w:sz w:val="28"/>
          <w:szCs w:val="28"/>
          <w:lang w:eastAsia="ru-RU"/>
        </w:rPr>
      </w:pPr>
      <w:r w:rsidRPr="004946AA">
        <w:rPr>
          <w:rFonts w:ascii="Times New Roman" w:hAnsi="Times New Roman"/>
          <w:b/>
          <w:sz w:val="28"/>
          <w:szCs w:val="28"/>
          <w:lang w:eastAsia="ru-RU"/>
        </w:rPr>
        <w:t>Статья 1</w:t>
      </w:r>
      <w:r w:rsidRPr="004946AA">
        <w:rPr>
          <w:rFonts w:ascii="Times New Roman" w:hAnsi="Times New Roman"/>
          <w:sz w:val="28"/>
          <w:szCs w:val="28"/>
          <w:lang w:eastAsia="ru-RU"/>
        </w:rPr>
        <w:t xml:space="preserve">. Внести в Закон Приднестровской Молдавской Республики </w:t>
      </w:r>
      <w:r w:rsidRPr="004946AA">
        <w:rPr>
          <w:rFonts w:ascii="Times New Roman" w:hAnsi="Times New Roman"/>
          <w:sz w:val="28"/>
          <w:szCs w:val="28"/>
          <w:lang w:eastAsia="ru-RU"/>
        </w:rPr>
        <w:br/>
        <w:t xml:space="preserve">от 18 июля 1995 года «Об акцизах» (СЗМР 95-3) с изменениями </w:t>
      </w:r>
      <w:r w:rsidRPr="004946AA">
        <w:rPr>
          <w:rFonts w:ascii="Times New Roman" w:hAnsi="Times New Roman"/>
          <w:sz w:val="28"/>
          <w:szCs w:val="28"/>
          <w:lang w:eastAsia="ru-RU"/>
        </w:rPr>
        <w:br/>
        <w:t xml:space="preserve">и дополнениями, внесенными законами Приднестровской Молдавской Республики от 19 мая 1997 года № 43-ЗИД (СЗМР 97-2); от 13 февраля </w:t>
      </w:r>
      <w:r w:rsidRPr="004946AA">
        <w:rPr>
          <w:rFonts w:ascii="Times New Roman" w:hAnsi="Times New Roman"/>
          <w:sz w:val="28"/>
          <w:szCs w:val="28"/>
          <w:lang w:eastAsia="ru-RU"/>
        </w:rPr>
        <w:br/>
        <w:t xml:space="preserve">1998 года № 80-ЗИД (СЗМР 98-1); от 30 сентября 2000 года № 348-ЗИД </w:t>
      </w:r>
      <w:r w:rsidRPr="004946AA">
        <w:rPr>
          <w:rFonts w:ascii="Times New Roman" w:hAnsi="Times New Roman"/>
          <w:sz w:val="28"/>
          <w:szCs w:val="28"/>
          <w:lang w:eastAsia="ru-RU"/>
        </w:rPr>
        <w:br/>
        <w:t xml:space="preserve">(СЗМР 00-3); от 22 февраля 2001 года № 1-ЗИД-III («Официальный вестник» </w:t>
      </w:r>
      <w:r w:rsidRPr="004946AA">
        <w:rPr>
          <w:rFonts w:ascii="Times New Roman" w:hAnsi="Times New Roman"/>
          <w:sz w:val="28"/>
          <w:szCs w:val="28"/>
          <w:lang w:eastAsia="ru-RU"/>
        </w:rPr>
        <w:br/>
        <w:t xml:space="preserve">№ 17-20 2001 года); от 22 июня 2001 года № 23-ЗИ-III («Официальный вестник» № 17-20 2001 года); от 4 июля 2001 года № 26-ЗИ-III (СЗМР 01-3); </w:t>
      </w:r>
      <w:r w:rsidRPr="004946AA">
        <w:rPr>
          <w:rFonts w:ascii="Times New Roman" w:hAnsi="Times New Roman"/>
          <w:sz w:val="28"/>
          <w:szCs w:val="28"/>
          <w:lang w:eastAsia="ru-RU"/>
        </w:rPr>
        <w:br/>
        <w:t xml:space="preserve">от 1 августа 2001 года № 41-ЗИ-III (САЗ 01-32); от 28 декабря 2001 года </w:t>
      </w:r>
      <w:r w:rsidRPr="004946AA">
        <w:rPr>
          <w:rFonts w:ascii="Times New Roman" w:hAnsi="Times New Roman"/>
          <w:sz w:val="28"/>
          <w:szCs w:val="28"/>
          <w:lang w:eastAsia="ru-RU"/>
        </w:rPr>
        <w:br/>
        <w:t xml:space="preserve">№ 84-ЗИД-III (САЗ 01-53); от 1 августа 2002 года № 173-ЗД-III (САЗ 02-31); </w:t>
      </w:r>
      <w:r w:rsidRPr="004946AA">
        <w:rPr>
          <w:rFonts w:ascii="Times New Roman" w:hAnsi="Times New Roman"/>
          <w:sz w:val="28"/>
          <w:szCs w:val="28"/>
          <w:lang w:eastAsia="ru-RU"/>
        </w:rPr>
        <w:br/>
        <w:t xml:space="preserve">от 28 сентября 2002 года № 191-ЗИД-III (САЗ 02-39); от 12 февраля 2003 года № 239-ЗИ-III (САЗ 03-7); от 29 сентября 2005 года № 629-ЗИ-III </w:t>
      </w:r>
      <w:r w:rsidRPr="004946AA">
        <w:rPr>
          <w:rFonts w:ascii="Times New Roman" w:hAnsi="Times New Roman"/>
          <w:sz w:val="28"/>
          <w:szCs w:val="28"/>
          <w:lang w:eastAsia="ru-RU"/>
        </w:rPr>
        <w:br/>
        <w:t>(САЗ 05-40,1); от 14 ноября 2005 года № 662-ЗИД-III (САЗ 05-47); от 19 июня 2006 года № 45-ЗИ-I</w:t>
      </w:r>
      <w:r w:rsidRPr="004946AA">
        <w:rPr>
          <w:rFonts w:ascii="Times New Roman" w:hAnsi="Times New Roman"/>
          <w:sz w:val="28"/>
          <w:szCs w:val="28"/>
          <w:lang w:val="en-US" w:eastAsia="ru-RU"/>
        </w:rPr>
        <w:t>V</w:t>
      </w:r>
      <w:r w:rsidRPr="004946AA">
        <w:rPr>
          <w:rFonts w:ascii="Times New Roman" w:hAnsi="Times New Roman"/>
          <w:sz w:val="28"/>
          <w:szCs w:val="28"/>
          <w:lang w:eastAsia="ru-RU"/>
        </w:rPr>
        <w:t xml:space="preserve"> (САЗ 06-26); от 20 марта 2008 года № 418-ЗИ-IV </w:t>
      </w:r>
      <w:r w:rsidRPr="004946AA">
        <w:rPr>
          <w:rFonts w:ascii="Times New Roman" w:hAnsi="Times New Roman"/>
          <w:sz w:val="28"/>
          <w:szCs w:val="28"/>
          <w:lang w:eastAsia="ru-RU"/>
        </w:rPr>
        <w:br/>
        <w:t xml:space="preserve">(САЗ 08-11); от 14 января 2010 года № 11-ЗИ-IV (САЗ 10-2); от 22 июля </w:t>
      </w:r>
      <w:r w:rsidRPr="004946AA">
        <w:rPr>
          <w:rFonts w:ascii="Times New Roman" w:hAnsi="Times New Roman"/>
          <w:sz w:val="28"/>
          <w:szCs w:val="28"/>
          <w:lang w:eastAsia="ru-RU"/>
        </w:rPr>
        <w:br/>
        <w:t>2010 года № 146-ЗД-IV (САЗ 10-29); от 9 декабря 2011 года № 235-ЗИ-V (САЗ 11-49) с изменениями, внесенными Законом Приднестровской Молдавской Республики от 25 января 2013 года № 32-ЗИ-</w:t>
      </w:r>
      <w:r w:rsidRPr="004946AA">
        <w:rPr>
          <w:rFonts w:ascii="Times New Roman" w:hAnsi="Times New Roman"/>
          <w:sz w:val="28"/>
          <w:szCs w:val="28"/>
          <w:lang w:val="en-US" w:eastAsia="ru-RU"/>
        </w:rPr>
        <w:t>V</w:t>
      </w:r>
      <w:r w:rsidRPr="004946AA">
        <w:rPr>
          <w:rFonts w:ascii="Times New Roman" w:hAnsi="Times New Roman"/>
          <w:sz w:val="28"/>
          <w:szCs w:val="28"/>
          <w:lang w:eastAsia="ru-RU"/>
        </w:rPr>
        <w:t xml:space="preserve"> (САЗ 13-3); </w:t>
      </w:r>
      <w:r w:rsidRPr="004946AA">
        <w:rPr>
          <w:rFonts w:ascii="Times New Roman" w:hAnsi="Times New Roman"/>
          <w:sz w:val="28"/>
          <w:szCs w:val="28"/>
          <w:lang w:eastAsia="ru-RU"/>
        </w:rPr>
        <w:br/>
        <w:t>от 28 сентября 2012 года № 177-ЗИД-V (САЗ 12-40); от 28 сентября 2013 года № 212-ЗД-</w:t>
      </w:r>
      <w:r w:rsidRPr="004946AA">
        <w:rPr>
          <w:rFonts w:ascii="Times New Roman" w:hAnsi="Times New Roman"/>
          <w:sz w:val="28"/>
          <w:szCs w:val="28"/>
          <w:lang w:val="en-US" w:eastAsia="ru-RU"/>
        </w:rPr>
        <w:t>V</w:t>
      </w:r>
      <w:r w:rsidRPr="004946AA">
        <w:rPr>
          <w:rFonts w:ascii="Times New Roman" w:hAnsi="Times New Roman"/>
          <w:sz w:val="28"/>
          <w:szCs w:val="28"/>
          <w:lang w:eastAsia="ru-RU"/>
        </w:rPr>
        <w:t xml:space="preserve"> (САЗ 13-38,1); от 28 декабря 2016 года № 312-ЗИ-</w:t>
      </w:r>
      <w:r w:rsidRPr="004946AA">
        <w:rPr>
          <w:rFonts w:ascii="Times New Roman" w:hAnsi="Times New Roman"/>
          <w:sz w:val="28"/>
          <w:szCs w:val="28"/>
          <w:lang w:val="en-US" w:eastAsia="ru-RU"/>
        </w:rPr>
        <w:t>VI</w:t>
      </w:r>
      <w:r w:rsidRPr="004946AA">
        <w:rPr>
          <w:rFonts w:ascii="Times New Roman" w:hAnsi="Times New Roman"/>
          <w:sz w:val="28"/>
          <w:szCs w:val="28"/>
          <w:lang w:eastAsia="ru-RU"/>
        </w:rPr>
        <w:t xml:space="preserve"> (САЗ 17-1); от 6 мая 2017 года № 100-ЗИ-</w:t>
      </w:r>
      <w:r w:rsidRPr="004946AA">
        <w:rPr>
          <w:rFonts w:ascii="Times New Roman" w:hAnsi="Times New Roman"/>
          <w:sz w:val="28"/>
          <w:szCs w:val="28"/>
          <w:lang w:val="en-US" w:eastAsia="ru-RU"/>
        </w:rPr>
        <w:t>VI</w:t>
      </w:r>
      <w:r w:rsidRPr="004946AA">
        <w:rPr>
          <w:rFonts w:ascii="Times New Roman" w:hAnsi="Times New Roman"/>
          <w:sz w:val="28"/>
          <w:szCs w:val="28"/>
          <w:lang w:eastAsia="ru-RU"/>
        </w:rPr>
        <w:t xml:space="preserve"> (САЗ 17-19); от </w:t>
      </w:r>
      <w:r w:rsidRPr="004946AA">
        <w:rPr>
          <w:rFonts w:ascii="Times New Roman" w:hAnsi="Times New Roman"/>
          <w:caps/>
          <w:sz w:val="28"/>
          <w:szCs w:val="28"/>
          <w:lang w:eastAsia="ru-RU"/>
        </w:rPr>
        <w:t xml:space="preserve">19 </w:t>
      </w:r>
      <w:r w:rsidRPr="004946AA">
        <w:rPr>
          <w:rFonts w:ascii="Times New Roman" w:hAnsi="Times New Roman"/>
          <w:sz w:val="28"/>
          <w:szCs w:val="28"/>
          <w:lang w:eastAsia="ru-RU"/>
        </w:rPr>
        <w:t xml:space="preserve">июня 2017 года </w:t>
      </w:r>
      <w:r w:rsidRPr="004946AA">
        <w:rPr>
          <w:rFonts w:ascii="Times New Roman" w:hAnsi="Times New Roman"/>
          <w:sz w:val="28"/>
          <w:szCs w:val="28"/>
          <w:lang w:eastAsia="ru-RU"/>
        </w:rPr>
        <w:br/>
        <w:t>№ 141-ЗИ-</w:t>
      </w:r>
      <w:r w:rsidRPr="004946AA">
        <w:rPr>
          <w:rFonts w:ascii="Times New Roman" w:hAnsi="Times New Roman"/>
          <w:sz w:val="28"/>
          <w:szCs w:val="28"/>
          <w:lang w:val="en-US" w:eastAsia="ru-RU"/>
        </w:rPr>
        <w:t>VI</w:t>
      </w:r>
      <w:r w:rsidRPr="004946AA">
        <w:rPr>
          <w:rFonts w:ascii="Times New Roman" w:hAnsi="Times New Roman"/>
          <w:sz w:val="28"/>
          <w:szCs w:val="28"/>
          <w:lang w:eastAsia="ru-RU"/>
        </w:rPr>
        <w:t xml:space="preserve"> (САЗ 17-25); </w:t>
      </w:r>
      <w:r>
        <w:rPr>
          <w:rFonts w:ascii="Times New Roman" w:hAnsi="Times New Roman"/>
          <w:sz w:val="28"/>
          <w:szCs w:val="28"/>
          <w:lang w:eastAsia="ru-RU"/>
        </w:rPr>
        <w:t xml:space="preserve">от </w:t>
      </w:r>
      <w:r w:rsidRPr="004946AA">
        <w:rPr>
          <w:rFonts w:ascii="Times New Roman" w:hAnsi="Times New Roman"/>
          <w:caps/>
          <w:sz w:val="28"/>
          <w:szCs w:val="28"/>
        </w:rPr>
        <w:t xml:space="preserve">27 </w:t>
      </w:r>
      <w:r w:rsidRPr="004946AA">
        <w:rPr>
          <w:rFonts w:ascii="Times New Roman" w:hAnsi="Times New Roman"/>
          <w:sz w:val="28"/>
          <w:szCs w:val="28"/>
        </w:rPr>
        <w:t>сентября 2017 года № 248-ЗИД-</w:t>
      </w:r>
      <w:r w:rsidRPr="004946AA">
        <w:rPr>
          <w:rFonts w:ascii="Times New Roman" w:hAnsi="Times New Roman"/>
          <w:sz w:val="28"/>
          <w:szCs w:val="28"/>
          <w:lang w:val="en-US"/>
        </w:rPr>
        <w:t>VI</w:t>
      </w:r>
      <w:r w:rsidRPr="004946AA">
        <w:rPr>
          <w:rFonts w:ascii="Times New Roman" w:hAnsi="Times New Roman"/>
          <w:sz w:val="28"/>
          <w:szCs w:val="28"/>
        </w:rPr>
        <w:t xml:space="preserve"> </w:t>
      </w:r>
      <w:r>
        <w:rPr>
          <w:rFonts w:ascii="Times New Roman" w:hAnsi="Times New Roman"/>
          <w:sz w:val="28"/>
          <w:szCs w:val="28"/>
        </w:rPr>
        <w:br/>
      </w:r>
      <w:r w:rsidRPr="004946AA">
        <w:rPr>
          <w:rFonts w:ascii="Times New Roman" w:hAnsi="Times New Roman"/>
          <w:sz w:val="28"/>
          <w:szCs w:val="28"/>
        </w:rPr>
        <w:t>(САЗ 17-40)</w:t>
      </w:r>
      <w:r w:rsidRPr="004946AA">
        <w:rPr>
          <w:rFonts w:ascii="Times New Roman" w:hAnsi="Times New Roman"/>
          <w:sz w:val="28"/>
          <w:szCs w:val="28"/>
          <w:lang w:eastAsia="ru-RU"/>
        </w:rPr>
        <w:t xml:space="preserve"> с изменением и дополнением</w:t>
      </w:r>
      <w:r>
        <w:rPr>
          <w:rFonts w:ascii="Times New Roman" w:hAnsi="Times New Roman"/>
          <w:sz w:val="28"/>
          <w:szCs w:val="28"/>
          <w:lang w:eastAsia="ru-RU"/>
        </w:rPr>
        <w:t>,</w:t>
      </w:r>
      <w:r w:rsidRPr="004946AA">
        <w:rPr>
          <w:rFonts w:ascii="Times New Roman" w:hAnsi="Times New Roman"/>
          <w:sz w:val="28"/>
          <w:szCs w:val="28"/>
          <w:lang w:eastAsia="ru-RU"/>
        </w:rPr>
        <w:t xml:space="preserve"> внесенными Законом Приднестровской Молдавской Республики от </w:t>
      </w:r>
      <w:r w:rsidRPr="004946AA">
        <w:rPr>
          <w:rFonts w:ascii="Times New Roman" w:hAnsi="Times New Roman"/>
          <w:caps/>
          <w:sz w:val="28"/>
          <w:szCs w:val="28"/>
        </w:rPr>
        <w:t xml:space="preserve">29 </w:t>
      </w:r>
      <w:r w:rsidRPr="004946AA">
        <w:rPr>
          <w:rFonts w:ascii="Times New Roman" w:hAnsi="Times New Roman"/>
          <w:sz w:val="28"/>
          <w:szCs w:val="28"/>
        </w:rPr>
        <w:t xml:space="preserve">декабря 2017 года </w:t>
      </w:r>
      <w:r>
        <w:rPr>
          <w:rFonts w:ascii="Times New Roman" w:hAnsi="Times New Roman"/>
          <w:sz w:val="28"/>
          <w:szCs w:val="28"/>
        </w:rPr>
        <w:br/>
      </w:r>
      <w:r w:rsidRPr="004946AA">
        <w:rPr>
          <w:rFonts w:ascii="Times New Roman" w:hAnsi="Times New Roman"/>
          <w:sz w:val="28"/>
          <w:szCs w:val="28"/>
        </w:rPr>
        <w:t>№ 406-ЗИД-</w:t>
      </w:r>
      <w:r w:rsidRPr="004946AA">
        <w:rPr>
          <w:rFonts w:ascii="Times New Roman" w:hAnsi="Times New Roman"/>
          <w:sz w:val="28"/>
          <w:szCs w:val="28"/>
          <w:lang w:val="en-US"/>
        </w:rPr>
        <w:t>VI</w:t>
      </w:r>
      <w:r w:rsidRPr="004946AA">
        <w:rPr>
          <w:rFonts w:ascii="Times New Roman" w:hAnsi="Times New Roman"/>
          <w:sz w:val="28"/>
          <w:szCs w:val="28"/>
        </w:rPr>
        <w:t xml:space="preserve"> (САЗ 18-1,1)</w:t>
      </w:r>
      <w:r>
        <w:rPr>
          <w:rFonts w:ascii="Times New Roman" w:hAnsi="Times New Roman"/>
          <w:sz w:val="28"/>
          <w:szCs w:val="28"/>
        </w:rPr>
        <w:t xml:space="preserve">, </w:t>
      </w:r>
      <w:r w:rsidRPr="004946AA">
        <w:rPr>
          <w:rFonts w:ascii="Times New Roman" w:hAnsi="Times New Roman"/>
          <w:sz w:val="28"/>
          <w:szCs w:val="28"/>
          <w:lang w:eastAsia="ru-RU"/>
        </w:rPr>
        <w:t>следующие изменения и дополнени</w:t>
      </w:r>
      <w:r>
        <w:rPr>
          <w:rFonts w:ascii="Times New Roman" w:hAnsi="Times New Roman"/>
          <w:sz w:val="28"/>
          <w:szCs w:val="28"/>
          <w:lang w:eastAsia="ru-RU"/>
        </w:rPr>
        <w:t>е</w:t>
      </w:r>
      <w:r w:rsidRPr="004946AA">
        <w:rPr>
          <w:rFonts w:ascii="Times New Roman" w:hAnsi="Times New Roman"/>
          <w:sz w:val="28"/>
          <w:szCs w:val="28"/>
          <w:lang w:eastAsia="ru-RU"/>
        </w:rPr>
        <w:t>:</w:t>
      </w:r>
    </w:p>
    <w:p w:rsidR="00226B8D" w:rsidRPr="00003D19" w:rsidRDefault="00226B8D" w:rsidP="00CA488A">
      <w:pPr>
        <w:spacing w:after="0" w:line="240" w:lineRule="auto"/>
        <w:ind w:firstLine="709"/>
        <w:jc w:val="both"/>
        <w:rPr>
          <w:rFonts w:ascii="Times New Roman" w:hAnsi="Times New Roman"/>
          <w:sz w:val="28"/>
          <w:szCs w:val="28"/>
          <w:lang w:eastAsia="ru-RU"/>
        </w:rPr>
      </w:pPr>
    </w:p>
    <w:p w:rsidR="00226B8D" w:rsidRPr="00003D19" w:rsidRDefault="00226B8D" w:rsidP="00003D19">
      <w:pPr>
        <w:spacing w:after="0" w:line="240" w:lineRule="auto"/>
        <w:ind w:firstLine="709"/>
        <w:jc w:val="both"/>
        <w:rPr>
          <w:rFonts w:ascii="Times New Roman" w:hAnsi="Times New Roman"/>
          <w:sz w:val="28"/>
          <w:szCs w:val="28"/>
          <w:lang w:eastAsia="ru-RU"/>
        </w:rPr>
      </w:pPr>
      <w:r w:rsidRPr="00003D19">
        <w:rPr>
          <w:rFonts w:ascii="Times New Roman" w:hAnsi="Times New Roman"/>
          <w:sz w:val="28"/>
          <w:szCs w:val="28"/>
          <w:lang w:eastAsia="ru-RU"/>
        </w:rPr>
        <w:t>1. Пункт 5 статьи 6 изложить в следующей редакции:</w:t>
      </w:r>
    </w:p>
    <w:p w:rsidR="00226B8D" w:rsidRPr="00003D19" w:rsidRDefault="00226B8D" w:rsidP="00003D19">
      <w:pPr>
        <w:spacing w:after="0" w:line="240" w:lineRule="auto"/>
        <w:ind w:firstLine="709"/>
        <w:jc w:val="both"/>
        <w:rPr>
          <w:rFonts w:ascii="Times New Roman" w:hAnsi="Times New Roman"/>
          <w:sz w:val="28"/>
          <w:szCs w:val="28"/>
          <w:lang w:eastAsia="ru-RU"/>
        </w:rPr>
      </w:pPr>
      <w:r w:rsidRPr="00003D19">
        <w:rPr>
          <w:rFonts w:ascii="Times New Roman" w:hAnsi="Times New Roman"/>
          <w:sz w:val="28"/>
          <w:szCs w:val="28"/>
        </w:rPr>
        <w:t>«</w:t>
      </w:r>
      <w:r w:rsidRPr="00003D19">
        <w:rPr>
          <w:rFonts w:ascii="Times New Roman" w:hAnsi="Times New Roman"/>
          <w:sz w:val="28"/>
          <w:szCs w:val="28"/>
          <w:lang w:eastAsia="ru-RU"/>
        </w:rPr>
        <w:t xml:space="preserve">5. Транспортные средства, классифицируемые в товарной позиции 8703 Товарной номенклатуры внешнеэкономической деятельности, ввозимые единоразово на территорию Приднестровской Молдавской Республики </w:t>
      </w:r>
      <w:r>
        <w:rPr>
          <w:rFonts w:ascii="Times New Roman" w:hAnsi="Times New Roman"/>
          <w:sz w:val="28"/>
          <w:szCs w:val="28"/>
          <w:lang w:eastAsia="ru-RU"/>
        </w:rPr>
        <w:br/>
      </w:r>
      <w:r w:rsidRPr="00003D19">
        <w:rPr>
          <w:rFonts w:ascii="Times New Roman" w:hAnsi="Times New Roman"/>
          <w:sz w:val="28"/>
          <w:szCs w:val="28"/>
          <w:lang w:eastAsia="ru-RU"/>
        </w:rPr>
        <w:lastRenderedPageBreak/>
        <w:t>для личного пользования участниками боевых действий в войнах, вооружённых конфликтах, иных боевых операциях, указанными в законе, устанавливающем правовой статус ветеранов войны, а также определяющем правовые гарантии, организационные и экономические меры их социальной защиты, и участниками ликвидации последствий аварии на Чернобыльской АЭС, которые состоят в гражданстве Приднестровской Молдавской Республики и постоянно проживают на территории Приднестровской Молдавской Республики, в случае если за ними не зарегистрировано иное транспортное средство товарной позиции 8703 Товарной номенклатуры внешнеэкономической деятельности. Порядок предоставления льготы определяется нормативным правовым актом Правительства Приднестровской Молдавской Республики.</w:t>
      </w:r>
    </w:p>
    <w:p w:rsidR="00226B8D" w:rsidRDefault="00226B8D" w:rsidP="00003D19">
      <w:pPr>
        <w:spacing w:after="0" w:line="240" w:lineRule="auto"/>
        <w:ind w:firstLine="709"/>
        <w:jc w:val="both"/>
        <w:rPr>
          <w:rFonts w:ascii="Times New Roman" w:hAnsi="Times New Roman"/>
          <w:sz w:val="28"/>
          <w:szCs w:val="28"/>
          <w:lang w:eastAsia="ru-RU"/>
        </w:rPr>
      </w:pPr>
      <w:r w:rsidRPr="00003D19">
        <w:rPr>
          <w:rFonts w:ascii="Times New Roman" w:hAnsi="Times New Roman"/>
          <w:sz w:val="28"/>
          <w:szCs w:val="28"/>
          <w:lang w:eastAsia="ru-RU"/>
        </w:rPr>
        <w:t xml:space="preserve">Участникам боевых действий и участникам ликвидации последствий аварии на Чернобыльской АЭС запрещается совершение любых сделок </w:t>
      </w:r>
      <w:r>
        <w:rPr>
          <w:rFonts w:ascii="Times New Roman" w:hAnsi="Times New Roman"/>
          <w:sz w:val="28"/>
          <w:szCs w:val="28"/>
          <w:lang w:eastAsia="ru-RU"/>
        </w:rPr>
        <w:br/>
      </w:r>
      <w:r w:rsidRPr="00003D19">
        <w:rPr>
          <w:rFonts w:ascii="Times New Roman" w:hAnsi="Times New Roman"/>
          <w:sz w:val="28"/>
          <w:szCs w:val="28"/>
          <w:lang w:eastAsia="ru-RU"/>
        </w:rPr>
        <w:t xml:space="preserve">с транспортными средствами, указанными в части первой настоящего пункта, </w:t>
      </w:r>
      <w:r>
        <w:rPr>
          <w:rFonts w:ascii="Times New Roman" w:hAnsi="Times New Roman"/>
          <w:sz w:val="28"/>
          <w:szCs w:val="28"/>
          <w:lang w:eastAsia="ru-RU"/>
        </w:rPr>
        <w:br/>
      </w:r>
      <w:r w:rsidRPr="00003D19">
        <w:rPr>
          <w:rFonts w:ascii="Times New Roman" w:hAnsi="Times New Roman"/>
          <w:sz w:val="28"/>
          <w:szCs w:val="28"/>
          <w:lang w:eastAsia="ru-RU"/>
        </w:rPr>
        <w:t xml:space="preserve">в течение 3 (трех) лет с момента принятия таможенным органом решения </w:t>
      </w:r>
      <w:r>
        <w:rPr>
          <w:rFonts w:ascii="Times New Roman" w:hAnsi="Times New Roman"/>
          <w:sz w:val="28"/>
          <w:szCs w:val="28"/>
          <w:lang w:eastAsia="ru-RU"/>
        </w:rPr>
        <w:br/>
      </w:r>
      <w:r w:rsidRPr="00003D19">
        <w:rPr>
          <w:rFonts w:ascii="Times New Roman" w:hAnsi="Times New Roman"/>
          <w:sz w:val="28"/>
          <w:szCs w:val="28"/>
          <w:lang w:eastAsia="ru-RU"/>
        </w:rPr>
        <w:t>о выпуске транспортного средства в соответствии с таможенной процедурой выпуска для внутреннего потребления, кроме передачи права управления данным транспортным средством супругу (супруге) и (или) детям».</w:t>
      </w:r>
    </w:p>
    <w:p w:rsidR="00226B8D" w:rsidRPr="00003D19" w:rsidRDefault="00226B8D" w:rsidP="00003D19">
      <w:pPr>
        <w:spacing w:after="0" w:line="240" w:lineRule="auto"/>
        <w:ind w:firstLine="709"/>
        <w:jc w:val="both"/>
        <w:rPr>
          <w:rFonts w:ascii="Times New Roman" w:hAnsi="Times New Roman"/>
          <w:sz w:val="28"/>
          <w:szCs w:val="28"/>
          <w:lang w:eastAsia="ru-RU"/>
        </w:rPr>
      </w:pPr>
    </w:p>
    <w:p w:rsidR="00226B8D" w:rsidRPr="00003D19" w:rsidRDefault="00226B8D" w:rsidP="00003D19">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Pr="00003D19">
        <w:rPr>
          <w:rFonts w:ascii="Times New Roman" w:hAnsi="Times New Roman"/>
          <w:sz w:val="28"/>
          <w:szCs w:val="28"/>
          <w:lang w:eastAsia="ru-RU"/>
        </w:rPr>
        <w:t>. Статью 6 дополнить примечанием следующего содержания:</w:t>
      </w:r>
    </w:p>
    <w:p w:rsidR="00226B8D" w:rsidRPr="00003D19" w:rsidRDefault="00226B8D" w:rsidP="00003D19">
      <w:pPr>
        <w:spacing w:after="0" w:line="240" w:lineRule="auto"/>
        <w:ind w:firstLine="709"/>
        <w:jc w:val="both"/>
        <w:rPr>
          <w:rFonts w:ascii="Times New Roman" w:hAnsi="Times New Roman"/>
          <w:sz w:val="28"/>
          <w:szCs w:val="28"/>
          <w:lang w:eastAsia="ru-RU"/>
        </w:rPr>
      </w:pPr>
      <w:r w:rsidRPr="00003D19">
        <w:rPr>
          <w:rFonts w:ascii="Times New Roman" w:hAnsi="Times New Roman"/>
          <w:sz w:val="28"/>
          <w:szCs w:val="28"/>
          <w:lang w:eastAsia="ru-RU"/>
        </w:rPr>
        <w:t xml:space="preserve">«Примечание. </w:t>
      </w:r>
    </w:p>
    <w:p w:rsidR="00226B8D" w:rsidRPr="00003D19" w:rsidRDefault="00226B8D" w:rsidP="00003D19">
      <w:pPr>
        <w:spacing w:after="0" w:line="240" w:lineRule="auto"/>
        <w:ind w:firstLine="709"/>
        <w:jc w:val="both"/>
        <w:rPr>
          <w:rFonts w:ascii="Times New Roman" w:hAnsi="Times New Roman"/>
          <w:sz w:val="28"/>
          <w:szCs w:val="28"/>
          <w:highlight w:val="red"/>
          <w:lang w:eastAsia="ru-RU"/>
        </w:rPr>
      </w:pPr>
      <w:r w:rsidRPr="00003D19">
        <w:rPr>
          <w:rFonts w:ascii="Times New Roman" w:hAnsi="Times New Roman"/>
          <w:sz w:val="28"/>
          <w:szCs w:val="28"/>
          <w:lang w:eastAsia="ru-RU"/>
        </w:rPr>
        <w:t xml:space="preserve">Для целей настоящей статьи постоянное проживание на территории Приднестровской Молдавской Республики подтверждается наличием паспорта гражданина Приднестровской Молдавской Республики либо гражданина Союза Советских Социалистических Республик с вкладышем (отметкой), свидетельствующим о наличии гражданства Приднестровской Молдавской Республики, </w:t>
      </w:r>
      <w:r>
        <w:rPr>
          <w:rFonts w:ascii="Times New Roman" w:hAnsi="Times New Roman"/>
          <w:sz w:val="28"/>
          <w:szCs w:val="28"/>
          <w:lang w:eastAsia="ru-RU"/>
        </w:rPr>
        <w:t xml:space="preserve">или без такого вкладыша (отметки) при условии постоянного проживания на территории Приднестровской Молдавской Республики по состоянию на 2 сентября 1990 года </w:t>
      </w:r>
      <w:r w:rsidRPr="00003D19">
        <w:rPr>
          <w:rFonts w:ascii="Times New Roman" w:hAnsi="Times New Roman"/>
          <w:sz w:val="28"/>
          <w:szCs w:val="28"/>
          <w:lang w:eastAsia="ru-RU"/>
        </w:rPr>
        <w:t>либо документом иного государства, удостоверяющим личность, с вкладышем (отметкой), свидетельствующим о наличии гражданства Приднестровской Молдавской Республики, и отметкой о прописке (регистрации по месту жительства) на территории Приднестровской Молдавской Республики либо регистрации по месту пребывания на территории Приднестровской Молдавской Республики сроком не менее 1 (одного) года</w:t>
      </w:r>
      <w:r>
        <w:rPr>
          <w:rFonts w:ascii="Times New Roman" w:hAnsi="Times New Roman"/>
          <w:sz w:val="28"/>
          <w:szCs w:val="28"/>
          <w:lang w:eastAsia="ru-RU"/>
        </w:rPr>
        <w:t>»</w:t>
      </w:r>
      <w:r w:rsidRPr="00003D19">
        <w:rPr>
          <w:rFonts w:ascii="Times New Roman" w:hAnsi="Times New Roman"/>
          <w:sz w:val="28"/>
          <w:szCs w:val="28"/>
          <w:lang w:eastAsia="ru-RU"/>
        </w:rPr>
        <w:t>.</w:t>
      </w:r>
    </w:p>
    <w:p w:rsidR="00226B8D" w:rsidRPr="009C60AC" w:rsidRDefault="00226B8D" w:rsidP="00003D19">
      <w:pPr>
        <w:spacing w:after="0" w:line="240" w:lineRule="auto"/>
        <w:ind w:firstLine="709"/>
        <w:jc w:val="both"/>
        <w:rPr>
          <w:rFonts w:ascii="Times New Roman" w:hAnsi="Times New Roman"/>
          <w:lang w:eastAsia="ru-RU"/>
        </w:rPr>
      </w:pPr>
    </w:p>
    <w:p w:rsidR="00226B8D" w:rsidRDefault="00226B8D" w:rsidP="00F60B65">
      <w:pPr>
        <w:spacing w:after="0" w:line="240" w:lineRule="auto"/>
        <w:ind w:firstLine="770"/>
        <w:jc w:val="both"/>
        <w:rPr>
          <w:rFonts w:ascii="Times New Roman" w:hAnsi="Times New Roman"/>
          <w:sz w:val="28"/>
          <w:szCs w:val="28"/>
          <w:lang w:eastAsia="ru-RU"/>
        </w:rPr>
      </w:pPr>
      <w:r>
        <w:rPr>
          <w:rFonts w:ascii="Times New Roman" w:hAnsi="Times New Roman"/>
          <w:sz w:val="28"/>
          <w:szCs w:val="28"/>
          <w:lang w:eastAsia="ru-RU"/>
        </w:rPr>
        <w:t xml:space="preserve">3. </w:t>
      </w:r>
      <w:r w:rsidRPr="00595BE3">
        <w:rPr>
          <w:rFonts w:ascii="Times New Roman" w:hAnsi="Times New Roman"/>
          <w:sz w:val="28"/>
          <w:szCs w:val="28"/>
          <w:lang w:eastAsia="ru-RU"/>
        </w:rPr>
        <w:t>Подпункт в) пункта 14 Приложения № 1 к Закону изложить в следующей редакции:</w:t>
      </w:r>
    </w:p>
    <w:p w:rsidR="00226B8D" w:rsidRDefault="00226B8D" w:rsidP="00F60B65">
      <w:pPr>
        <w:spacing w:after="0" w:line="240" w:lineRule="auto"/>
        <w:ind w:firstLine="770"/>
        <w:jc w:val="both"/>
        <w:rPr>
          <w:rFonts w:ascii="Times New Roman" w:hAnsi="Times New Roman"/>
          <w:sz w:val="28"/>
          <w:szCs w:val="28"/>
          <w:lang w:eastAsia="ru-RU"/>
        </w:rPr>
      </w:pPr>
    </w:p>
    <w:tbl>
      <w:tblPr>
        <w:tblW w:w="8152"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2"/>
        <w:gridCol w:w="965"/>
        <w:gridCol w:w="2530"/>
        <w:gridCol w:w="1650"/>
        <w:gridCol w:w="2090"/>
        <w:gridCol w:w="465"/>
      </w:tblGrid>
      <w:tr w:rsidR="00226B8D" w:rsidRPr="00595BE3" w:rsidTr="00CA1DFA">
        <w:trPr>
          <w:trHeight w:val="309"/>
        </w:trPr>
        <w:tc>
          <w:tcPr>
            <w:tcW w:w="452" w:type="dxa"/>
            <w:tcBorders>
              <w:top w:val="nil"/>
              <w:left w:val="nil"/>
              <w:bottom w:val="nil"/>
            </w:tcBorders>
          </w:tcPr>
          <w:p w:rsidR="00226B8D" w:rsidRPr="00CA1DFA" w:rsidRDefault="00226B8D" w:rsidP="00B75C2A">
            <w:pPr>
              <w:spacing w:after="0" w:line="240" w:lineRule="auto"/>
              <w:ind w:left="-79" w:right="-108" w:firstLine="79"/>
              <w:jc w:val="center"/>
              <w:rPr>
                <w:rFonts w:ascii="Times New Roman" w:hAnsi="Times New Roman"/>
                <w:sz w:val="28"/>
                <w:szCs w:val="28"/>
                <w:lang w:eastAsia="ru-RU"/>
              </w:rPr>
            </w:pPr>
            <w:r w:rsidRPr="00CA1DFA">
              <w:rPr>
                <w:rFonts w:ascii="Times New Roman" w:hAnsi="Times New Roman"/>
                <w:sz w:val="28"/>
                <w:szCs w:val="28"/>
                <w:lang w:eastAsia="ru-RU"/>
              </w:rPr>
              <w:t>«</w:t>
            </w:r>
          </w:p>
        </w:tc>
        <w:tc>
          <w:tcPr>
            <w:tcW w:w="965" w:type="dxa"/>
            <w:vAlign w:val="center"/>
          </w:tcPr>
          <w:p w:rsidR="00226B8D" w:rsidRPr="00006249" w:rsidRDefault="00226B8D" w:rsidP="00B75C2A">
            <w:pPr>
              <w:spacing w:after="0" w:line="240" w:lineRule="auto"/>
              <w:ind w:left="-79" w:right="-108" w:firstLine="79"/>
              <w:jc w:val="center"/>
              <w:rPr>
                <w:rFonts w:ascii="Times New Roman" w:hAnsi="Times New Roman"/>
                <w:sz w:val="28"/>
                <w:szCs w:val="28"/>
                <w:lang w:eastAsia="ru-RU"/>
              </w:rPr>
            </w:pPr>
            <w:r w:rsidRPr="00006249">
              <w:rPr>
                <w:rFonts w:ascii="Times New Roman" w:hAnsi="Times New Roman"/>
                <w:sz w:val="28"/>
                <w:szCs w:val="28"/>
                <w:lang w:eastAsia="ru-RU"/>
              </w:rPr>
              <w:t>в)</w:t>
            </w:r>
          </w:p>
        </w:tc>
        <w:tc>
          <w:tcPr>
            <w:tcW w:w="2530" w:type="dxa"/>
          </w:tcPr>
          <w:p w:rsidR="00226B8D" w:rsidRPr="00006249" w:rsidRDefault="00226B8D" w:rsidP="00B75C2A">
            <w:pPr>
              <w:spacing w:after="0" w:line="240" w:lineRule="auto"/>
              <w:rPr>
                <w:rFonts w:ascii="Times New Roman" w:hAnsi="Times New Roman"/>
                <w:sz w:val="28"/>
                <w:szCs w:val="28"/>
                <w:lang w:eastAsia="ru-RU"/>
              </w:rPr>
            </w:pPr>
            <w:r w:rsidRPr="00006249">
              <w:rPr>
                <w:rFonts w:ascii="Times New Roman" w:hAnsi="Times New Roman"/>
                <w:sz w:val="28"/>
                <w:szCs w:val="28"/>
                <w:lang w:eastAsia="ru-RU"/>
              </w:rPr>
              <w:t>- прочие сигареты, содержащие табак, сигареты с фильтром</w:t>
            </w:r>
          </w:p>
        </w:tc>
        <w:tc>
          <w:tcPr>
            <w:tcW w:w="1650" w:type="dxa"/>
            <w:vAlign w:val="center"/>
          </w:tcPr>
          <w:p w:rsidR="00226B8D" w:rsidRPr="00006249" w:rsidRDefault="00226B8D" w:rsidP="00B75C2A">
            <w:pPr>
              <w:spacing w:after="0" w:line="240" w:lineRule="auto"/>
              <w:jc w:val="center"/>
              <w:rPr>
                <w:rFonts w:ascii="Times New Roman" w:hAnsi="Times New Roman"/>
                <w:sz w:val="28"/>
                <w:szCs w:val="28"/>
                <w:lang w:eastAsia="ru-RU"/>
              </w:rPr>
            </w:pPr>
            <w:r w:rsidRPr="00006249">
              <w:rPr>
                <w:rFonts w:ascii="Times New Roman" w:hAnsi="Times New Roman"/>
                <w:sz w:val="28"/>
                <w:szCs w:val="28"/>
                <w:lang w:eastAsia="ru-RU"/>
              </w:rPr>
              <w:t>1000 штук</w:t>
            </w:r>
          </w:p>
        </w:tc>
        <w:tc>
          <w:tcPr>
            <w:tcW w:w="2090" w:type="dxa"/>
            <w:vAlign w:val="center"/>
          </w:tcPr>
          <w:p w:rsidR="00226B8D" w:rsidRPr="00006249" w:rsidRDefault="00226B8D" w:rsidP="00B75C2A">
            <w:pPr>
              <w:spacing w:after="0" w:line="240" w:lineRule="auto"/>
              <w:jc w:val="center"/>
              <w:rPr>
                <w:rFonts w:ascii="Times New Roman" w:hAnsi="Times New Roman"/>
                <w:sz w:val="28"/>
                <w:szCs w:val="28"/>
                <w:lang w:eastAsia="ru-RU"/>
              </w:rPr>
            </w:pPr>
            <w:r w:rsidRPr="00006249">
              <w:rPr>
                <w:rFonts w:ascii="Times New Roman" w:hAnsi="Times New Roman"/>
                <w:sz w:val="28"/>
                <w:szCs w:val="28"/>
                <w:lang w:eastAsia="ru-RU"/>
              </w:rPr>
              <w:t>0,6</w:t>
            </w:r>
          </w:p>
        </w:tc>
        <w:tc>
          <w:tcPr>
            <w:tcW w:w="465" w:type="dxa"/>
            <w:tcBorders>
              <w:top w:val="nil"/>
              <w:bottom w:val="nil"/>
              <w:right w:val="nil"/>
            </w:tcBorders>
          </w:tcPr>
          <w:p w:rsidR="00226B8D" w:rsidRDefault="00226B8D" w:rsidP="00B75C2A">
            <w:pPr>
              <w:spacing w:after="0" w:line="240" w:lineRule="auto"/>
              <w:rPr>
                <w:rFonts w:ascii="Times New Roman" w:hAnsi="Times New Roman"/>
                <w:sz w:val="28"/>
                <w:szCs w:val="28"/>
                <w:lang w:eastAsia="ru-RU"/>
              </w:rPr>
            </w:pPr>
          </w:p>
          <w:p w:rsidR="00226B8D" w:rsidRDefault="00226B8D" w:rsidP="00B75C2A">
            <w:pPr>
              <w:spacing w:after="0" w:line="240" w:lineRule="auto"/>
              <w:rPr>
                <w:rFonts w:ascii="Times New Roman" w:hAnsi="Times New Roman"/>
                <w:sz w:val="28"/>
                <w:szCs w:val="28"/>
                <w:lang w:eastAsia="ru-RU"/>
              </w:rPr>
            </w:pPr>
          </w:p>
          <w:p w:rsidR="00226B8D" w:rsidRDefault="00226B8D" w:rsidP="00B75C2A">
            <w:pPr>
              <w:spacing w:after="0" w:line="240" w:lineRule="auto"/>
              <w:rPr>
                <w:rFonts w:ascii="Times New Roman" w:hAnsi="Times New Roman"/>
                <w:sz w:val="28"/>
                <w:szCs w:val="28"/>
                <w:lang w:eastAsia="ru-RU"/>
              </w:rPr>
            </w:pPr>
          </w:p>
          <w:p w:rsidR="00226B8D" w:rsidRPr="00123D71" w:rsidRDefault="00226B8D" w:rsidP="00B75C2A">
            <w:pPr>
              <w:spacing w:after="0" w:line="240" w:lineRule="auto"/>
              <w:rPr>
                <w:rFonts w:ascii="Times New Roman" w:hAnsi="Times New Roman"/>
                <w:sz w:val="28"/>
                <w:szCs w:val="28"/>
              </w:rPr>
            </w:pPr>
            <w:r w:rsidRPr="00123D71">
              <w:rPr>
                <w:rFonts w:ascii="Times New Roman" w:hAnsi="Times New Roman"/>
                <w:sz w:val="28"/>
                <w:szCs w:val="28"/>
                <w:lang w:eastAsia="ru-RU"/>
              </w:rPr>
              <w:t>».</w:t>
            </w:r>
          </w:p>
        </w:tc>
      </w:tr>
    </w:tbl>
    <w:p w:rsidR="00226B8D" w:rsidRDefault="00226B8D" w:rsidP="00F60B65">
      <w:pPr>
        <w:spacing w:after="0" w:line="240" w:lineRule="auto"/>
        <w:ind w:firstLine="770"/>
        <w:jc w:val="both"/>
        <w:rPr>
          <w:rFonts w:ascii="Times New Roman" w:hAnsi="Times New Roman"/>
          <w:sz w:val="28"/>
          <w:szCs w:val="28"/>
        </w:rPr>
      </w:pPr>
      <w:r>
        <w:rPr>
          <w:rFonts w:ascii="Times New Roman" w:hAnsi="Times New Roman"/>
          <w:sz w:val="28"/>
          <w:szCs w:val="28"/>
        </w:rPr>
        <w:lastRenderedPageBreak/>
        <w:t>4</w:t>
      </w:r>
      <w:r w:rsidRPr="00123D71">
        <w:rPr>
          <w:rFonts w:ascii="Times New Roman" w:hAnsi="Times New Roman"/>
          <w:sz w:val="28"/>
          <w:szCs w:val="28"/>
        </w:rPr>
        <w:t>. Подпункт г) пункта 14 Приложения № 1 к Закону изложить в следующей редакции:</w:t>
      </w:r>
    </w:p>
    <w:p w:rsidR="00226B8D" w:rsidRDefault="00226B8D" w:rsidP="00F60B65">
      <w:pPr>
        <w:spacing w:after="0" w:line="240" w:lineRule="auto"/>
        <w:ind w:firstLine="770"/>
        <w:jc w:val="both"/>
        <w:rPr>
          <w:rFonts w:ascii="Times New Roman" w:hAnsi="Times New Roman"/>
          <w:sz w:val="28"/>
          <w:szCs w:val="28"/>
        </w:rPr>
      </w:pPr>
    </w:p>
    <w:tbl>
      <w:tblPr>
        <w:tblpPr w:leftFromText="180" w:rightFromText="180" w:vertAnchor="text" w:horzAnchor="page" w:tblpX="2474" w:tblpY="138"/>
        <w:tblW w:w="7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1098"/>
        <w:gridCol w:w="1980"/>
        <w:gridCol w:w="1650"/>
        <w:gridCol w:w="1870"/>
        <w:gridCol w:w="435"/>
      </w:tblGrid>
      <w:tr w:rsidR="00226B8D" w:rsidRPr="00123D71" w:rsidTr="009C60AC">
        <w:trPr>
          <w:trHeight w:val="309"/>
        </w:trPr>
        <w:tc>
          <w:tcPr>
            <w:tcW w:w="569" w:type="dxa"/>
            <w:tcBorders>
              <w:top w:val="nil"/>
              <w:left w:val="nil"/>
              <w:bottom w:val="nil"/>
            </w:tcBorders>
          </w:tcPr>
          <w:p w:rsidR="00226B8D" w:rsidRPr="00CA1DFA" w:rsidRDefault="00226B8D" w:rsidP="009C60AC">
            <w:pPr>
              <w:pStyle w:val="a7"/>
              <w:ind w:left="-79" w:right="-108" w:firstLine="79"/>
              <w:jc w:val="center"/>
              <w:rPr>
                <w:rFonts w:ascii="Times New Roman" w:hAnsi="Times New Roman"/>
                <w:sz w:val="28"/>
                <w:szCs w:val="28"/>
              </w:rPr>
            </w:pPr>
            <w:r w:rsidRPr="00CA1DFA">
              <w:rPr>
                <w:rFonts w:ascii="Times New Roman" w:hAnsi="Times New Roman"/>
                <w:sz w:val="28"/>
                <w:szCs w:val="28"/>
              </w:rPr>
              <w:t>«</w:t>
            </w:r>
          </w:p>
        </w:tc>
        <w:tc>
          <w:tcPr>
            <w:tcW w:w="1098" w:type="dxa"/>
            <w:vAlign w:val="center"/>
          </w:tcPr>
          <w:p w:rsidR="00226B8D" w:rsidRPr="00006249" w:rsidRDefault="00226B8D" w:rsidP="009C60AC">
            <w:pPr>
              <w:pStyle w:val="a7"/>
              <w:ind w:left="-79" w:right="-108" w:firstLine="79"/>
              <w:jc w:val="center"/>
              <w:rPr>
                <w:rFonts w:ascii="Times New Roman" w:hAnsi="Times New Roman"/>
                <w:sz w:val="28"/>
                <w:szCs w:val="28"/>
              </w:rPr>
            </w:pPr>
            <w:r w:rsidRPr="00006249">
              <w:rPr>
                <w:rFonts w:ascii="Times New Roman" w:hAnsi="Times New Roman"/>
                <w:sz w:val="28"/>
                <w:szCs w:val="28"/>
              </w:rPr>
              <w:t>г)</w:t>
            </w:r>
          </w:p>
        </w:tc>
        <w:tc>
          <w:tcPr>
            <w:tcW w:w="1980" w:type="dxa"/>
          </w:tcPr>
          <w:p w:rsidR="00226B8D" w:rsidRPr="00006249" w:rsidRDefault="00226B8D" w:rsidP="009C60AC">
            <w:pPr>
              <w:pStyle w:val="a7"/>
              <w:rPr>
                <w:rFonts w:ascii="Times New Roman" w:hAnsi="Times New Roman"/>
                <w:sz w:val="28"/>
                <w:szCs w:val="28"/>
              </w:rPr>
            </w:pPr>
            <w:r w:rsidRPr="00006249">
              <w:rPr>
                <w:rFonts w:ascii="Times New Roman" w:hAnsi="Times New Roman"/>
                <w:sz w:val="28"/>
                <w:szCs w:val="28"/>
              </w:rPr>
              <w:t>- прочие сигареты без фильтра, папиросы</w:t>
            </w:r>
          </w:p>
        </w:tc>
        <w:tc>
          <w:tcPr>
            <w:tcW w:w="1650" w:type="dxa"/>
            <w:vAlign w:val="center"/>
          </w:tcPr>
          <w:p w:rsidR="00226B8D" w:rsidRPr="00006249" w:rsidRDefault="00226B8D" w:rsidP="009C60AC">
            <w:pPr>
              <w:pStyle w:val="a7"/>
              <w:jc w:val="center"/>
              <w:rPr>
                <w:rFonts w:ascii="Times New Roman" w:hAnsi="Times New Roman"/>
                <w:sz w:val="28"/>
                <w:szCs w:val="28"/>
              </w:rPr>
            </w:pPr>
            <w:r w:rsidRPr="00006249">
              <w:rPr>
                <w:rFonts w:ascii="Times New Roman" w:hAnsi="Times New Roman"/>
                <w:sz w:val="28"/>
                <w:szCs w:val="28"/>
              </w:rPr>
              <w:t>1000 штук</w:t>
            </w:r>
          </w:p>
        </w:tc>
        <w:tc>
          <w:tcPr>
            <w:tcW w:w="1870" w:type="dxa"/>
            <w:vAlign w:val="center"/>
          </w:tcPr>
          <w:p w:rsidR="00226B8D" w:rsidRPr="00006249" w:rsidRDefault="00226B8D" w:rsidP="009C60AC">
            <w:pPr>
              <w:pStyle w:val="a7"/>
              <w:jc w:val="center"/>
              <w:rPr>
                <w:rFonts w:ascii="Times New Roman" w:hAnsi="Times New Roman"/>
                <w:sz w:val="28"/>
                <w:szCs w:val="28"/>
              </w:rPr>
            </w:pPr>
            <w:r w:rsidRPr="00006249">
              <w:rPr>
                <w:rFonts w:ascii="Times New Roman" w:hAnsi="Times New Roman"/>
                <w:sz w:val="28"/>
                <w:szCs w:val="28"/>
              </w:rPr>
              <w:t>0,4</w:t>
            </w:r>
          </w:p>
        </w:tc>
        <w:tc>
          <w:tcPr>
            <w:tcW w:w="435" w:type="dxa"/>
            <w:tcBorders>
              <w:top w:val="nil"/>
              <w:bottom w:val="nil"/>
              <w:right w:val="nil"/>
            </w:tcBorders>
          </w:tcPr>
          <w:p w:rsidR="00226B8D" w:rsidRDefault="00226B8D" w:rsidP="009C60AC">
            <w:pPr>
              <w:spacing w:after="0" w:line="240" w:lineRule="auto"/>
              <w:rPr>
                <w:rFonts w:ascii="Times New Roman" w:hAnsi="Times New Roman"/>
                <w:sz w:val="28"/>
                <w:szCs w:val="28"/>
                <w:lang w:eastAsia="ru-RU"/>
              </w:rPr>
            </w:pPr>
          </w:p>
          <w:p w:rsidR="00226B8D" w:rsidRDefault="00226B8D" w:rsidP="009C60AC">
            <w:pPr>
              <w:spacing w:after="0" w:line="240" w:lineRule="auto"/>
              <w:rPr>
                <w:rFonts w:ascii="Times New Roman" w:hAnsi="Times New Roman"/>
                <w:sz w:val="28"/>
                <w:szCs w:val="28"/>
                <w:lang w:eastAsia="ru-RU"/>
              </w:rPr>
            </w:pPr>
          </w:p>
          <w:p w:rsidR="00226B8D" w:rsidRDefault="00226B8D" w:rsidP="009C60AC">
            <w:pPr>
              <w:spacing w:after="0" w:line="240" w:lineRule="auto"/>
              <w:rPr>
                <w:rFonts w:ascii="Times New Roman" w:hAnsi="Times New Roman"/>
                <w:sz w:val="28"/>
                <w:szCs w:val="28"/>
                <w:lang w:eastAsia="ru-RU"/>
              </w:rPr>
            </w:pPr>
          </w:p>
          <w:p w:rsidR="00226B8D" w:rsidRPr="00123D71" w:rsidRDefault="00226B8D" w:rsidP="009C60AC">
            <w:pPr>
              <w:spacing w:after="0" w:line="240" w:lineRule="auto"/>
              <w:rPr>
                <w:rFonts w:ascii="Times New Roman" w:hAnsi="Times New Roman"/>
                <w:sz w:val="28"/>
                <w:szCs w:val="28"/>
              </w:rPr>
            </w:pPr>
            <w:r w:rsidRPr="00123D71">
              <w:rPr>
                <w:rFonts w:ascii="Times New Roman" w:hAnsi="Times New Roman"/>
                <w:sz w:val="28"/>
                <w:szCs w:val="28"/>
                <w:lang w:eastAsia="ru-RU"/>
              </w:rPr>
              <w:t>».</w:t>
            </w:r>
          </w:p>
        </w:tc>
      </w:tr>
    </w:tbl>
    <w:p w:rsidR="00226B8D" w:rsidRPr="00123D71" w:rsidRDefault="00226B8D" w:rsidP="00F60B65">
      <w:pPr>
        <w:spacing w:after="0" w:line="240" w:lineRule="auto"/>
        <w:ind w:firstLine="770"/>
        <w:jc w:val="both"/>
        <w:rPr>
          <w:rFonts w:ascii="Times New Roman" w:hAnsi="Times New Roman"/>
          <w:sz w:val="28"/>
          <w:szCs w:val="28"/>
        </w:rPr>
      </w:pPr>
    </w:p>
    <w:p w:rsidR="00226B8D" w:rsidRDefault="00226B8D" w:rsidP="00F60B65">
      <w:pPr>
        <w:spacing w:after="0" w:line="240" w:lineRule="auto"/>
        <w:ind w:firstLine="709"/>
        <w:jc w:val="both"/>
        <w:rPr>
          <w:rFonts w:ascii="Times New Roman" w:hAnsi="Times New Roman"/>
          <w:sz w:val="28"/>
          <w:szCs w:val="28"/>
          <w:lang w:eastAsia="ru-RU"/>
        </w:rPr>
      </w:pPr>
    </w:p>
    <w:p w:rsidR="00226B8D" w:rsidRDefault="00226B8D" w:rsidP="00003D19">
      <w:pPr>
        <w:spacing w:after="0" w:line="240" w:lineRule="auto"/>
        <w:ind w:firstLine="709"/>
        <w:jc w:val="both"/>
        <w:rPr>
          <w:rFonts w:ascii="Times New Roman" w:hAnsi="Times New Roman"/>
          <w:sz w:val="28"/>
          <w:szCs w:val="28"/>
          <w:lang w:eastAsia="ru-RU"/>
        </w:rPr>
      </w:pPr>
    </w:p>
    <w:p w:rsidR="00226B8D" w:rsidRPr="00003D19" w:rsidRDefault="00226B8D" w:rsidP="00003D19">
      <w:pPr>
        <w:spacing w:after="0" w:line="240" w:lineRule="auto"/>
        <w:ind w:firstLine="709"/>
        <w:jc w:val="both"/>
        <w:rPr>
          <w:rFonts w:ascii="Times New Roman" w:hAnsi="Times New Roman"/>
          <w:sz w:val="28"/>
          <w:szCs w:val="28"/>
          <w:lang w:eastAsia="ru-RU"/>
        </w:rPr>
      </w:pPr>
    </w:p>
    <w:p w:rsidR="00226B8D" w:rsidRDefault="00226B8D" w:rsidP="00003D19">
      <w:pPr>
        <w:spacing w:after="0" w:line="240" w:lineRule="auto"/>
        <w:ind w:firstLine="709"/>
        <w:jc w:val="both"/>
        <w:rPr>
          <w:rFonts w:ascii="Times New Roman" w:hAnsi="Times New Roman"/>
          <w:b/>
          <w:sz w:val="28"/>
          <w:szCs w:val="28"/>
          <w:lang w:eastAsia="ru-RU"/>
        </w:rPr>
      </w:pPr>
    </w:p>
    <w:p w:rsidR="00226B8D" w:rsidRDefault="00226B8D" w:rsidP="00003D19">
      <w:pPr>
        <w:spacing w:after="0" w:line="240" w:lineRule="auto"/>
        <w:ind w:firstLine="709"/>
        <w:jc w:val="both"/>
        <w:rPr>
          <w:rFonts w:ascii="Times New Roman" w:hAnsi="Times New Roman"/>
          <w:b/>
          <w:sz w:val="28"/>
          <w:szCs w:val="28"/>
          <w:lang w:eastAsia="ru-RU"/>
        </w:rPr>
      </w:pPr>
    </w:p>
    <w:p w:rsidR="00226B8D" w:rsidRDefault="00226B8D" w:rsidP="00003D19">
      <w:pPr>
        <w:spacing w:after="0" w:line="240" w:lineRule="auto"/>
        <w:ind w:firstLine="709"/>
        <w:jc w:val="both"/>
        <w:rPr>
          <w:rFonts w:ascii="Times New Roman" w:hAnsi="Times New Roman"/>
          <w:sz w:val="28"/>
          <w:szCs w:val="28"/>
          <w:lang w:eastAsia="ru-RU"/>
        </w:rPr>
      </w:pPr>
      <w:r w:rsidRPr="00F60B65">
        <w:rPr>
          <w:rFonts w:ascii="Times New Roman" w:hAnsi="Times New Roman"/>
          <w:b/>
          <w:sz w:val="28"/>
          <w:szCs w:val="28"/>
          <w:lang w:eastAsia="ru-RU"/>
        </w:rPr>
        <w:t>Статья 2</w:t>
      </w:r>
      <w:r w:rsidRPr="00003D19">
        <w:rPr>
          <w:rFonts w:ascii="Times New Roman" w:hAnsi="Times New Roman"/>
          <w:sz w:val="28"/>
          <w:szCs w:val="28"/>
          <w:lang w:eastAsia="ru-RU"/>
        </w:rPr>
        <w:t>. Настоящий Закон вступает в силу со дня, следующего за днем официального опубликования.</w:t>
      </w:r>
    </w:p>
    <w:p w:rsidR="00226B8D" w:rsidRDefault="00226B8D" w:rsidP="00866652">
      <w:pPr>
        <w:pStyle w:val="a7"/>
        <w:ind w:firstLine="720"/>
        <w:jc w:val="center"/>
        <w:outlineLvl w:val="0"/>
        <w:rPr>
          <w:rFonts w:ascii="Times New Roman" w:hAnsi="Times New Roman"/>
          <w:sz w:val="28"/>
          <w:szCs w:val="28"/>
        </w:rPr>
      </w:pPr>
    </w:p>
    <w:p w:rsidR="00226B8D" w:rsidRDefault="00226B8D" w:rsidP="00866652">
      <w:pPr>
        <w:spacing w:after="0" w:line="240" w:lineRule="auto"/>
        <w:jc w:val="both"/>
        <w:rPr>
          <w:rFonts w:ascii="Times New Roman" w:hAnsi="Times New Roman"/>
          <w:sz w:val="28"/>
          <w:szCs w:val="28"/>
          <w:lang w:eastAsia="ru-RU"/>
        </w:rPr>
      </w:pPr>
    </w:p>
    <w:p w:rsidR="00226B8D" w:rsidRPr="008B58CD" w:rsidRDefault="00226B8D" w:rsidP="00866652">
      <w:pPr>
        <w:spacing w:after="0" w:line="240" w:lineRule="auto"/>
        <w:jc w:val="both"/>
        <w:rPr>
          <w:rFonts w:ascii="Times New Roman" w:hAnsi="Times New Roman"/>
          <w:sz w:val="28"/>
          <w:szCs w:val="28"/>
          <w:lang w:eastAsia="ru-RU"/>
        </w:rPr>
      </w:pPr>
    </w:p>
    <w:p w:rsidR="00226B8D" w:rsidRPr="008B58CD" w:rsidRDefault="00226B8D" w:rsidP="00866652">
      <w:pPr>
        <w:spacing w:after="0" w:line="240" w:lineRule="auto"/>
        <w:outlineLvl w:val="0"/>
        <w:rPr>
          <w:rFonts w:ascii="Times New Roman" w:hAnsi="Times New Roman"/>
          <w:bCs/>
          <w:sz w:val="28"/>
          <w:szCs w:val="28"/>
          <w:lang w:eastAsia="ru-RU"/>
        </w:rPr>
      </w:pPr>
      <w:r w:rsidRPr="008B58CD">
        <w:rPr>
          <w:rFonts w:ascii="Times New Roman" w:hAnsi="Times New Roman"/>
          <w:bCs/>
          <w:sz w:val="28"/>
          <w:szCs w:val="28"/>
          <w:lang w:eastAsia="ru-RU"/>
        </w:rPr>
        <w:t>Президент</w:t>
      </w:r>
    </w:p>
    <w:p w:rsidR="00226B8D" w:rsidRPr="008B58CD" w:rsidRDefault="00226B8D" w:rsidP="00866652">
      <w:pPr>
        <w:spacing w:after="0" w:line="240" w:lineRule="auto"/>
        <w:rPr>
          <w:rFonts w:ascii="Times New Roman" w:hAnsi="Times New Roman"/>
          <w:bCs/>
          <w:sz w:val="28"/>
          <w:szCs w:val="28"/>
          <w:lang w:eastAsia="ru-RU"/>
        </w:rPr>
      </w:pPr>
      <w:r w:rsidRPr="008B58CD">
        <w:rPr>
          <w:rFonts w:ascii="Times New Roman" w:hAnsi="Times New Roman"/>
          <w:bCs/>
          <w:sz w:val="28"/>
          <w:szCs w:val="28"/>
          <w:lang w:eastAsia="ru-RU"/>
        </w:rPr>
        <w:t>Приднестровской</w:t>
      </w:r>
    </w:p>
    <w:p w:rsidR="00226B8D" w:rsidRPr="008B58CD" w:rsidRDefault="00226B8D" w:rsidP="00866652">
      <w:pPr>
        <w:spacing w:after="0" w:line="240" w:lineRule="auto"/>
        <w:rPr>
          <w:rFonts w:ascii="Times New Roman" w:hAnsi="Times New Roman"/>
          <w:sz w:val="28"/>
          <w:szCs w:val="28"/>
          <w:lang w:eastAsia="ru-RU"/>
        </w:rPr>
      </w:pPr>
      <w:r w:rsidRPr="008B58CD">
        <w:rPr>
          <w:rFonts w:ascii="Times New Roman" w:hAnsi="Times New Roman"/>
          <w:sz w:val="28"/>
          <w:szCs w:val="28"/>
          <w:lang w:eastAsia="ru-RU"/>
        </w:rPr>
        <w:t>Молдавской Республики                                            В. Н. КРАСНОСЕЛЬСКИЙ</w:t>
      </w:r>
    </w:p>
    <w:p w:rsidR="00226B8D" w:rsidRPr="008B58CD" w:rsidRDefault="00226B8D" w:rsidP="00866652">
      <w:pPr>
        <w:spacing w:after="0" w:line="240" w:lineRule="auto"/>
        <w:rPr>
          <w:rFonts w:ascii="Times New Roman" w:hAnsi="Times New Roman"/>
          <w:sz w:val="28"/>
          <w:szCs w:val="28"/>
          <w:lang w:eastAsia="ru-RU"/>
        </w:rPr>
      </w:pPr>
    </w:p>
    <w:p w:rsidR="00226B8D" w:rsidRPr="00D66EB5" w:rsidRDefault="00226B8D" w:rsidP="00D66EB5">
      <w:pPr>
        <w:pStyle w:val="a7"/>
        <w:outlineLvl w:val="0"/>
        <w:rPr>
          <w:rFonts w:ascii="Times New Roman" w:hAnsi="Times New Roman"/>
          <w:sz w:val="28"/>
          <w:szCs w:val="28"/>
          <w:lang w:val="en-US"/>
        </w:rPr>
      </w:pPr>
    </w:p>
    <w:p w:rsidR="00226B8D" w:rsidRDefault="00226B8D" w:rsidP="00D66EB5">
      <w:pPr>
        <w:spacing w:after="0" w:line="240" w:lineRule="auto"/>
        <w:jc w:val="both"/>
        <w:rPr>
          <w:lang w:val="en-US"/>
        </w:rPr>
      </w:pPr>
    </w:p>
    <w:p w:rsidR="00D66EB5" w:rsidRPr="00D66EB5" w:rsidRDefault="00D66EB5" w:rsidP="00D66EB5">
      <w:pPr>
        <w:spacing w:after="0" w:line="240" w:lineRule="auto"/>
        <w:jc w:val="both"/>
        <w:rPr>
          <w:rFonts w:ascii="Times New Roman" w:hAnsi="Times New Roman"/>
          <w:sz w:val="28"/>
          <w:szCs w:val="28"/>
        </w:rPr>
      </w:pPr>
      <w:r w:rsidRPr="00D66EB5">
        <w:rPr>
          <w:rFonts w:ascii="Times New Roman" w:hAnsi="Times New Roman"/>
          <w:sz w:val="28"/>
          <w:szCs w:val="28"/>
        </w:rPr>
        <w:t>г. Тирасполь</w:t>
      </w:r>
    </w:p>
    <w:p w:rsidR="00D66EB5" w:rsidRPr="00D66EB5" w:rsidRDefault="00D66EB5" w:rsidP="00D66EB5">
      <w:pPr>
        <w:spacing w:after="0" w:line="240" w:lineRule="auto"/>
        <w:jc w:val="both"/>
        <w:rPr>
          <w:rFonts w:ascii="Times New Roman" w:hAnsi="Times New Roman"/>
          <w:sz w:val="28"/>
          <w:szCs w:val="28"/>
        </w:rPr>
      </w:pPr>
      <w:r w:rsidRPr="00D66EB5">
        <w:rPr>
          <w:rFonts w:ascii="Times New Roman" w:hAnsi="Times New Roman"/>
          <w:sz w:val="28"/>
          <w:szCs w:val="28"/>
        </w:rPr>
        <w:t>20 июня 2018 г.</w:t>
      </w:r>
    </w:p>
    <w:p w:rsidR="00D66EB5" w:rsidRPr="00D66EB5" w:rsidRDefault="00D66EB5" w:rsidP="00D66EB5">
      <w:pPr>
        <w:spacing w:after="0" w:line="240" w:lineRule="auto"/>
        <w:jc w:val="both"/>
        <w:rPr>
          <w:rFonts w:ascii="Times New Roman" w:hAnsi="Times New Roman"/>
          <w:sz w:val="28"/>
          <w:szCs w:val="28"/>
        </w:rPr>
      </w:pPr>
      <w:r w:rsidRPr="00D66EB5">
        <w:rPr>
          <w:rFonts w:ascii="Times New Roman" w:hAnsi="Times New Roman"/>
          <w:sz w:val="28"/>
          <w:szCs w:val="28"/>
        </w:rPr>
        <w:t>№ 170-ЗИД-VI</w:t>
      </w:r>
    </w:p>
    <w:p w:rsidR="00D66EB5" w:rsidRPr="00D66EB5" w:rsidRDefault="00D66EB5" w:rsidP="00D66EB5">
      <w:pPr>
        <w:spacing w:after="0" w:line="240" w:lineRule="auto"/>
        <w:jc w:val="both"/>
        <w:rPr>
          <w:rFonts w:ascii="Times New Roman" w:hAnsi="Times New Roman"/>
          <w:sz w:val="28"/>
          <w:szCs w:val="28"/>
        </w:rPr>
      </w:pPr>
    </w:p>
    <w:sectPr w:rsidR="00D66EB5" w:rsidRPr="00D66EB5" w:rsidSect="00135616">
      <w:headerReference w:type="default" r:id="rId6"/>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307" w:rsidRDefault="000F6307" w:rsidP="00003D19">
      <w:pPr>
        <w:spacing w:after="0" w:line="240" w:lineRule="auto"/>
      </w:pPr>
      <w:r>
        <w:separator/>
      </w:r>
    </w:p>
  </w:endnote>
  <w:endnote w:type="continuationSeparator" w:id="0">
    <w:p w:rsidR="000F6307" w:rsidRDefault="000F6307" w:rsidP="00003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307" w:rsidRDefault="000F6307" w:rsidP="00003D19">
      <w:pPr>
        <w:spacing w:after="0" w:line="240" w:lineRule="auto"/>
      </w:pPr>
      <w:r>
        <w:separator/>
      </w:r>
    </w:p>
  </w:footnote>
  <w:footnote w:type="continuationSeparator" w:id="0">
    <w:p w:rsidR="000F6307" w:rsidRDefault="000F6307" w:rsidP="00003D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B8D" w:rsidRPr="00003D19" w:rsidRDefault="000E36B8">
    <w:pPr>
      <w:pStyle w:val="a9"/>
      <w:jc w:val="center"/>
      <w:rPr>
        <w:rFonts w:ascii="Times New Roman" w:hAnsi="Times New Roman"/>
        <w:sz w:val="24"/>
        <w:szCs w:val="24"/>
      </w:rPr>
    </w:pPr>
    <w:r w:rsidRPr="00003D19">
      <w:rPr>
        <w:rFonts w:ascii="Times New Roman" w:hAnsi="Times New Roman"/>
        <w:sz w:val="24"/>
        <w:szCs w:val="24"/>
      </w:rPr>
      <w:fldChar w:fldCharType="begin"/>
    </w:r>
    <w:r w:rsidR="00226B8D" w:rsidRPr="00003D19">
      <w:rPr>
        <w:rFonts w:ascii="Times New Roman" w:hAnsi="Times New Roman"/>
        <w:sz w:val="24"/>
        <w:szCs w:val="24"/>
      </w:rPr>
      <w:instrText xml:space="preserve"> PAGE   \* MERGEFORMAT </w:instrText>
    </w:r>
    <w:r w:rsidRPr="00003D19">
      <w:rPr>
        <w:rFonts w:ascii="Times New Roman" w:hAnsi="Times New Roman"/>
        <w:sz w:val="24"/>
        <w:szCs w:val="24"/>
      </w:rPr>
      <w:fldChar w:fldCharType="separate"/>
    </w:r>
    <w:r w:rsidR="00D66EB5">
      <w:rPr>
        <w:rFonts w:ascii="Times New Roman" w:hAnsi="Times New Roman"/>
        <w:noProof/>
        <w:sz w:val="24"/>
        <w:szCs w:val="24"/>
      </w:rPr>
      <w:t>2</w:t>
    </w:r>
    <w:r w:rsidRPr="00003D19">
      <w:rPr>
        <w:rFonts w:ascii="Times New Roman" w:hAnsi="Times New Roman"/>
        <w:sz w:val="24"/>
        <w:szCs w:val="24"/>
      </w:rPr>
      <w:fldChar w:fldCharType="end"/>
    </w:r>
  </w:p>
  <w:p w:rsidR="00226B8D" w:rsidRDefault="00226B8D">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0E15"/>
    <w:rsid w:val="00003D19"/>
    <w:rsid w:val="00006249"/>
    <w:rsid w:val="0004015B"/>
    <w:rsid w:val="00065153"/>
    <w:rsid w:val="000A7154"/>
    <w:rsid w:val="000C490F"/>
    <w:rsid w:val="000E36B8"/>
    <w:rsid w:val="000F6307"/>
    <w:rsid w:val="00123D71"/>
    <w:rsid w:val="00135616"/>
    <w:rsid w:val="001357D0"/>
    <w:rsid w:val="00181B5A"/>
    <w:rsid w:val="001A6171"/>
    <w:rsid w:val="00226B8D"/>
    <w:rsid w:val="0029041C"/>
    <w:rsid w:val="002E486F"/>
    <w:rsid w:val="003560A5"/>
    <w:rsid w:val="00411AF8"/>
    <w:rsid w:val="00443309"/>
    <w:rsid w:val="00491630"/>
    <w:rsid w:val="004946AA"/>
    <w:rsid w:val="00502EBF"/>
    <w:rsid w:val="005735F0"/>
    <w:rsid w:val="0058775A"/>
    <w:rsid w:val="00595BE3"/>
    <w:rsid w:val="005F228D"/>
    <w:rsid w:val="006715FF"/>
    <w:rsid w:val="0068362C"/>
    <w:rsid w:val="00761A28"/>
    <w:rsid w:val="00776E4C"/>
    <w:rsid w:val="00787A07"/>
    <w:rsid w:val="007D0E15"/>
    <w:rsid w:val="007E2BC1"/>
    <w:rsid w:val="00833A20"/>
    <w:rsid w:val="00861174"/>
    <w:rsid w:val="00866652"/>
    <w:rsid w:val="008B58CD"/>
    <w:rsid w:val="008B6D48"/>
    <w:rsid w:val="00914995"/>
    <w:rsid w:val="00951CB9"/>
    <w:rsid w:val="009558A8"/>
    <w:rsid w:val="00971715"/>
    <w:rsid w:val="0098004D"/>
    <w:rsid w:val="009C60AC"/>
    <w:rsid w:val="00AA657F"/>
    <w:rsid w:val="00B3077C"/>
    <w:rsid w:val="00B57A8F"/>
    <w:rsid w:val="00B75C2A"/>
    <w:rsid w:val="00B835F3"/>
    <w:rsid w:val="00BE1B06"/>
    <w:rsid w:val="00BE1C80"/>
    <w:rsid w:val="00C5054D"/>
    <w:rsid w:val="00C8222C"/>
    <w:rsid w:val="00CA1DFA"/>
    <w:rsid w:val="00CA488A"/>
    <w:rsid w:val="00D43022"/>
    <w:rsid w:val="00D66EB5"/>
    <w:rsid w:val="00DB5A4B"/>
    <w:rsid w:val="00E03BC0"/>
    <w:rsid w:val="00EC0E2C"/>
    <w:rsid w:val="00F22812"/>
    <w:rsid w:val="00F40ED1"/>
    <w:rsid w:val="00F60B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22C"/>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C0E2C"/>
    <w:rPr>
      <w:rFonts w:cs="Calibri"/>
      <w:sz w:val="22"/>
      <w:szCs w:val="22"/>
      <w:lang w:eastAsia="en-US"/>
    </w:rPr>
  </w:style>
  <w:style w:type="paragraph" w:styleId="a4">
    <w:name w:val="Normal (Web)"/>
    <w:basedOn w:val="a"/>
    <w:uiPriority w:val="99"/>
    <w:rsid w:val="0058775A"/>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rsid w:val="0058775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locked/>
    <w:rsid w:val="0058775A"/>
    <w:rPr>
      <w:rFonts w:ascii="Segoe UI" w:eastAsia="Times New Roman" w:hAnsi="Segoe UI" w:cs="Segoe UI"/>
      <w:sz w:val="18"/>
      <w:szCs w:val="18"/>
    </w:rPr>
  </w:style>
  <w:style w:type="paragraph" w:styleId="a7">
    <w:name w:val="Plain Text"/>
    <w:aliases w:val="Знак Знак Знак Знак,Знак,Знак Знак Знак,Знак Знак Знак Знак Знак,Зна,1,Текст Знак1 Знак,Текст Знак Знак Знак,Текст Знак2,Текст Знак1 Знак Знак,Текст Знак Знак Знак Знак,Текст Знак1,Текст Знак2 Знак,Текст Знак1 Знак1 Знак"/>
    <w:basedOn w:val="a"/>
    <w:link w:val="3"/>
    <w:uiPriority w:val="99"/>
    <w:rsid w:val="0029041C"/>
    <w:pPr>
      <w:spacing w:after="0" w:line="240" w:lineRule="auto"/>
    </w:pPr>
    <w:rPr>
      <w:rFonts w:ascii="Courier New" w:eastAsia="Times New Roman" w:hAnsi="Courier New"/>
      <w:sz w:val="20"/>
      <w:szCs w:val="20"/>
      <w:lang w:eastAsia="ru-RU"/>
    </w:rPr>
  </w:style>
  <w:style w:type="character" w:customStyle="1" w:styleId="3">
    <w:name w:val="Текст Знак3"/>
    <w:aliases w:val="Знак Знак Знак Знак Знак1,Знак Знак,Знак Знак Знак Знак1,Знак Знак Знак Знак Знак Знак,Зна Знак,1 Знак,Текст Знак1 Знак Знак1,Текст Знак Знак Знак Знак1,Текст Знак2 Знак1,Текст Знак1 Знак Знак Знак,Текст Знак Знак Знак Знак Знак"/>
    <w:basedOn w:val="a0"/>
    <w:link w:val="a7"/>
    <w:uiPriority w:val="99"/>
    <w:locked/>
    <w:rsid w:val="0029041C"/>
    <w:rPr>
      <w:rFonts w:ascii="Courier New" w:hAnsi="Courier New"/>
      <w:sz w:val="20"/>
      <w:lang w:eastAsia="ru-RU"/>
    </w:rPr>
  </w:style>
  <w:style w:type="character" w:customStyle="1" w:styleId="a8">
    <w:name w:val="Текст Знак"/>
    <w:basedOn w:val="a0"/>
    <w:uiPriority w:val="99"/>
    <w:semiHidden/>
    <w:rsid w:val="0029041C"/>
    <w:rPr>
      <w:rFonts w:ascii="Consolas" w:eastAsia="Times New Roman" w:hAnsi="Consolas" w:cs="Consolas"/>
      <w:sz w:val="21"/>
      <w:szCs w:val="21"/>
    </w:rPr>
  </w:style>
  <w:style w:type="paragraph" w:styleId="a9">
    <w:name w:val="header"/>
    <w:basedOn w:val="a"/>
    <w:link w:val="aa"/>
    <w:uiPriority w:val="99"/>
    <w:rsid w:val="00003D19"/>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003D19"/>
    <w:rPr>
      <w:rFonts w:ascii="Calibri" w:eastAsia="Times New Roman" w:hAnsi="Calibri" w:cs="Times New Roman"/>
    </w:rPr>
  </w:style>
  <w:style w:type="paragraph" w:styleId="ab">
    <w:name w:val="footer"/>
    <w:basedOn w:val="a"/>
    <w:link w:val="ac"/>
    <w:uiPriority w:val="99"/>
    <w:semiHidden/>
    <w:rsid w:val="00003D19"/>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locked/>
    <w:rsid w:val="00003D19"/>
    <w:rPr>
      <w:rFonts w:ascii="Calibri" w:eastAsia="Times New Roman" w:hAnsi="Calibri" w:cs="Times New Roman"/>
    </w:rPr>
  </w:style>
  <w:style w:type="character" w:customStyle="1" w:styleId="PlainTextChar1">
    <w:name w:val="Plain Text Char1"/>
    <w:aliases w:val="Знак Знак Знак Знак Char1,Знак Char1,Знак Знак Знак Char1,Знак Знак Знак Знак Знак Char1,Зна Char1,1 Char1,Текст Знак1 Знак Char1,Текст Знак Знак Знак Char1,Текст Знак2 Char1,Текст Знак1 Знак Знак Char1,Текст Знак Знак Знак Знак Char1"/>
    <w:uiPriority w:val="99"/>
    <w:locked/>
    <w:rsid w:val="00F60B65"/>
    <w:rPr>
      <w:rFonts w:ascii="Courier New" w:hAnsi="Courier New"/>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744</Words>
  <Characters>4246</Characters>
  <Application>Microsoft Office Word</Application>
  <DocSecurity>0</DocSecurity>
  <Lines>35</Lines>
  <Paragraphs>9</Paragraphs>
  <ScaleCrop>false</ScaleCrop>
  <Company/>
  <LinksUpToDate>false</LinksUpToDate>
  <CharactersWithSpaces>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Бойкова Н.</dc:creator>
  <cp:keywords/>
  <dc:description/>
  <cp:lastModifiedBy>g106kaa</cp:lastModifiedBy>
  <cp:revision>34</cp:revision>
  <cp:lastPrinted>2018-05-03T07:25:00Z</cp:lastPrinted>
  <dcterms:created xsi:type="dcterms:W3CDTF">2018-04-13T08:39:00Z</dcterms:created>
  <dcterms:modified xsi:type="dcterms:W3CDTF">2018-06-20T06:32:00Z</dcterms:modified>
</cp:coreProperties>
</file>