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D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Pr="001C19A0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7F5C75">
        <w:rPr>
          <w:rFonts w:ascii="Times New Roman" w:hAnsi="Times New Roman" w:cs="Times New Roman"/>
          <w:sz w:val="28"/>
          <w:szCs w:val="28"/>
        </w:rPr>
        <w:t>в Указ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A0" w:rsidRPr="00D02BB5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марта 2016 года № 107</w:t>
      </w:r>
      <w:r w:rsidR="0058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F5C7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C19A0" w:rsidRPr="001C19A0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об исчислении стажа государственной гражданской службы </w:t>
      </w: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и зачета в него иных периодов замещения должностей </w:t>
      </w: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и Перечня периодов государственной гражданской службы </w:t>
      </w:r>
    </w:p>
    <w:p w:rsidR="001C19A0" w:rsidRPr="00D02BB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и иных периодов замещения должностей, </w:t>
      </w:r>
    </w:p>
    <w:p w:rsidR="0058452D" w:rsidRPr="007F5C7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5C75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Pr="007F5C75">
        <w:rPr>
          <w:rFonts w:ascii="Times New Roman" w:hAnsi="Times New Roman" w:cs="Times New Roman"/>
          <w:sz w:val="28"/>
          <w:szCs w:val="28"/>
        </w:rPr>
        <w:t xml:space="preserve"> в стаж государственной гражданской службы»</w:t>
      </w:r>
    </w:p>
    <w:p w:rsidR="0058452D" w:rsidRPr="007F5C7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52D" w:rsidRPr="007F5C7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708B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>На основании статьи 65 Конституции Приднестровской Молдавской Республики, в соответствии с пунктом 2 статьи 49 Закона Приднестровской Молдавской Республики от 27 апреля 2012 года № 53-3-V «О государственной гражданской службе Приднестровской Мол</w:t>
      </w:r>
      <w:r>
        <w:rPr>
          <w:rFonts w:ascii="Times New Roman" w:hAnsi="Times New Roman" w:cs="Times New Roman"/>
          <w:sz w:val="28"/>
          <w:szCs w:val="28"/>
        </w:rPr>
        <w:t>давской Республики» (САЗ 12-18)</w:t>
      </w:r>
      <w:r w:rsidR="0058708B" w:rsidRPr="0058708B">
        <w:rPr>
          <w:rFonts w:ascii="Times New Roman" w:hAnsi="Times New Roman" w:cs="Times New Roman"/>
          <w:sz w:val="28"/>
          <w:szCs w:val="28"/>
        </w:rPr>
        <w:t xml:space="preserve"> </w:t>
      </w:r>
      <w:r w:rsidR="001C19A0" w:rsidRPr="001C19A0">
        <w:rPr>
          <w:rFonts w:ascii="Times New Roman" w:hAnsi="Times New Roman" w:cs="Times New Roman"/>
          <w:sz w:val="28"/>
          <w:szCs w:val="28"/>
        </w:rPr>
        <w:br/>
      </w:r>
      <w:r w:rsidR="0058708B" w:rsidRPr="001C19A0">
        <w:rPr>
          <w:rFonts w:ascii="Times New Roman" w:hAnsi="Times New Roman" w:cs="Times New Roman"/>
          <w:sz w:val="28"/>
          <w:szCs w:val="28"/>
        </w:rPr>
        <w:t>в действующей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452D" w:rsidRPr="007F5C75" w:rsidRDefault="001C19A0" w:rsidP="001C1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19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о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с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т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а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52D" w:rsidRPr="007F5C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о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в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л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я</w:t>
      </w:r>
      <w:r w:rsidRPr="001C19A0">
        <w:rPr>
          <w:rFonts w:ascii="Times New Roman" w:hAnsi="Times New Roman" w:cs="Times New Roman"/>
          <w:sz w:val="28"/>
          <w:szCs w:val="28"/>
        </w:rPr>
        <w:t xml:space="preserve"> </w:t>
      </w:r>
      <w:r w:rsidR="0058452D" w:rsidRPr="007F5C75">
        <w:rPr>
          <w:rFonts w:ascii="Times New Roman" w:hAnsi="Times New Roman" w:cs="Times New Roman"/>
          <w:sz w:val="28"/>
          <w:szCs w:val="28"/>
        </w:rPr>
        <w:t>ю:</w:t>
      </w:r>
    </w:p>
    <w:p w:rsidR="0058452D" w:rsidRPr="007F5C7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2D" w:rsidRPr="007F5C7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5C75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 от 5 марта 2016 года № 107 «Об утверждении Положения об исчислении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Приднестровской Молдавской Республики и зачета в него иных периодов замещения должностей и Перечня периодов государственной гражданской службы и иных периодов замещения должностей, включаемых в стаж государственной гражданской службы» </w:t>
      </w:r>
      <w:r w:rsidR="001C19A0">
        <w:rPr>
          <w:rFonts w:ascii="Times New Roman" w:hAnsi="Times New Roman" w:cs="Times New Roman"/>
          <w:sz w:val="28"/>
          <w:szCs w:val="28"/>
        </w:rPr>
        <w:br/>
      </w:r>
      <w:r w:rsidRPr="007F5C75">
        <w:rPr>
          <w:rFonts w:ascii="Times New Roman" w:hAnsi="Times New Roman" w:cs="Times New Roman"/>
          <w:sz w:val="28"/>
          <w:szCs w:val="28"/>
        </w:rPr>
        <w:t xml:space="preserve">(САЗ 16-9) </w:t>
      </w:r>
      <w:r>
        <w:rPr>
          <w:rFonts w:ascii="Times New Roman" w:hAnsi="Times New Roman" w:cs="Times New Roman"/>
          <w:sz w:val="28"/>
          <w:szCs w:val="28"/>
        </w:rPr>
        <w:t>с изменениями, внесенными Указом Президента Приднестровской Молдавской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 марта 2018 года</w:t>
      </w:r>
      <w:r w:rsidRPr="005B345D">
        <w:rPr>
          <w:rFonts w:ascii="Times New Roman" w:hAnsi="Times New Roman" w:cs="Times New Roman"/>
          <w:sz w:val="28"/>
          <w:szCs w:val="28"/>
        </w:rPr>
        <w:t xml:space="preserve"> № 114</w:t>
      </w:r>
      <w:r>
        <w:rPr>
          <w:rFonts w:ascii="Times New Roman" w:hAnsi="Times New Roman" w:cs="Times New Roman"/>
          <w:sz w:val="28"/>
          <w:szCs w:val="28"/>
        </w:rPr>
        <w:t xml:space="preserve"> (САЗ 18-13)</w:t>
      </w:r>
      <w:r w:rsidR="0058708B" w:rsidRPr="001C1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C7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F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дополнение</w:t>
      </w:r>
      <w:r w:rsidRPr="007F5C75">
        <w:rPr>
          <w:rFonts w:ascii="Times New Roman" w:hAnsi="Times New Roman" w:cs="Times New Roman"/>
          <w:sz w:val="28"/>
          <w:szCs w:val="28"/>
        </w:rPr>
        <w:t>:</w:t>
      </w:r>
    </w:p>
    <w:p w:rsidR="0058452D" w:rsidRPr="007F5C75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2D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Указ пунктом 2-1 следующего содержания:</w:t>
      </w:r>
    </w:p>
    <w:p w:rsidR="0058452D" w:rsidRDefault="0058452D" w:rsidP="001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1E">
        <w:rPr>
          <w:rFonts w:ascii="Times New Roman" w:hAnsi="Times New Roman" w:cs="Times New Roman"/>
          <w:sz w:val="28"/>
          <w:szCs w:val="28"/>
        </w:rPr>
        <w:t>«2-1.Установить, что периоды замещения гражданами должностей государственной службы, предусмотренные нормативными правовыми актами, указанными в Приложении № 2 к настоящему Указу, включаются в стаж государственной гражданской службы вне зависимости от факта проведения аттестации и заключения контракта».</w:t>
      </w:r>
    </w:p>
    <w:p w:rsidR="001C19A0" w:rsidRPr="000D631E" w:rsidRDefault="001C19A0" w:rsidP="001C1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2D" w:rsidRDefault="0058452D" w:rsidP="001C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75">
        <w:rPr>
          <w:rFonts w:ascii="Times New Roman" w:hAnsi="Times New Roman" w:cs="Times New Roman"/>
          <w:sz w:val="28"/>
          <w:szCs w:val="28"/>
        </w:rPr>
        <w:lastRenderedPageBreak/>
        <w:t>2. Настоящий Указ вступает в силу со дня, следующего за днем его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C19A0" w:rsidRDefault="001C19A0" w:rsidP="001C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A0" w:rsidRDefault="001C19A0" w:rsidP="001C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A0" w:rsidRDefault="001C19A0" w:rsidP="001C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A0" w:rsidRDefault="001C19A0" w:rsidP="001C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9A0" w:rsidRPr="001C19A0" w:rsidRDefault="001C19A0" w:rsidP="001C19A0">
      <w:pPr>
        <w:jc w:val="both"/>
        <w:rPr>
          <w:rFonts w:ascii="Times New Roman" w:hAnsi="Times New Roman" w:cs="Times New Roman"/>
          <w:sz w:val="24"/>
          <w:szCs w:val="24"/>
        </w:rPr>
      </w:pPr>
      <w:r w:rsidRPr="001C19A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C19A0" w:rsidRPr="001C19A0" w:rsidRDefault="001C19A0" w:rsidP="001C19A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C19A0" w:rsidRPr="00D02BB5" w:rsidRDefault="001C19A0" w:rsidP="001C19A0">
      <w:pPr>
        <w:rPr>
          <w:rFonts w:ascii="Times New Roman" w:hAnsi="Times New Roman" w:cs="Times New Roman"/>
          <w:sz w:val="28"/>
          <w:szCs w:val="28"/>
        </w:rPr>
      </w:pPr>
    </w:p>
    <w:p w:rsidR="001C19A0" w:rsidRPr="00D02BB5" w:rsidRDefault="001C19A0" w:rsidP="001C19A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02BB5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C19A0" w:rsidRPr="00D02BB5" w:rsidRDefault="001C19A0" w:rsidP="001C19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BB5">
        <w:rPr>
          <w:rFonts w:ascii="Times New Roman" w:hAnsi="Times New Roman" w:cs="Times New Roman"/>
          <w:sz w:val="28"/>
          <w:szCs w:val="28"/>
        </w:rPr>
        <w:t xml:space="preserve">     7 августа 2018 г.</w:t>
      </w:r>
    </w:p>
    <w:p w:rsidR="001C19A0" w:rsidRPr="00D02BB5" w:rsidRDefault="001C19A0" w:rsidP="001C19A0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D02BB5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D02BB5" w:rsidRPr="00D02BB5">
        <w:rPr>
          <w:rFonts w:ascii="Times New Roman" w:hAnsi="Times New Roman" w:cs="Times New Roman"/>
          <w:sz w:val="28"/>
          <w:szCs w:val="28"/>
        </w:rPr>
        <w:t>2</w:t>
      </w:r>
      <w:r w:rsidR="00D02BB5">
        <w:rPr>
          <w:rFonts w:ascii="Times New Roman" w:hAnsi="Times New Roman" w:cs="Times New Roman"/>
          <w:sz w:val="28"/>
          <w:szCs w:val="28"/>
          <w:lang w:val="en-US"/>
        </w:rPr>
        <w:t>88</w:t>
      </w:r>
    </w:p>
    <w:sectPr w:rsidR="001C19A0" w:rsidRPr="00D02BB5" w:rsidSect="001C19A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5F" w:rsidRDefault="000E4F5F" w:rsidP="001C19A0">
      <w:pPr>
        <w:spacing w:after="0" w:line="240" w:lineRule="auto"/>
      </w:pPr>
      <w:r>
        <w:separator/>
      </w:r>
    </w:p>
  </w:endnote>
  <w:endnote w:type="continuationSeparator" w:id="0">
    <w:p w:rsidR="000E4F5F" w:rsidRDefault="000E4F5F" w:rsidP="001C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5F" w:rsidRDefault="000E4F5F" w:rsidP="001C19A0">
      <w:pPr>
        <w:spacing w:after="0" w:line="240" w:lineRule="auto"/>
      </w:pPr>
      <w:r>
        <w:separator/>
      </w:r>
    </w:p>
  </w:footnote>
  <w:footnote w:type="continuationSeparator" w:id="0">
    <w:p w:rsidR="000E4F5F" w:rsidRDefault="000E4F5F" w:rsidP="001C1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19A0" w:rsidRPr="001C19A0" w:rsidRDefault="0003055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1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19A0" w:rsidRPr="001C1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1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2BB5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C19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19A0" w:rsidRDefault="001C19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F6C"/>
    <w:rsid w:val="00030558"/>
    <w:rsid w:val="000E4F5F"/>
    <w:rsid w:val="001753F2"/>
    <w:rsid w:val="001C19A0"/>
    <w:rsid w:val="00206DA7"/>
    <w:rsid w:val="002E196B"/>
    <w:rsid w:val="004548D1"/>
    <w:rsid w:val="0058452D"/>
    <w:rsid w:val="0058708B"/>
    <w:rsid w:val="006233AD"/>
    <w:rsid w:val="007B1F6C"/>
    <w:rsid w:val="00906458"/>
    <w:rsid w:val="00973438"/>
    <w:rsid w:val="00977619"/>
    <w:rsid w:val="00A300D3"/>
    <w:rsid w:val="00AA3F83"/>
    <w:rsid w:val="00B027CE"/>
    <w:rsid w:val="00B42CD9"/>
    <w:rsid w:val="00D02BB5"/>
    <w:rsid w:val="00D77A14"/>
    <w:rsid w:val="00DC0D47"/>
    <w:rsid w:val="00FD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9A0"/>
  </w:style>
  <w:style w:type="paragraph" w:styleId="a5">
    <w:name w:val="footer"/>
    <w:basedOn w:val="a"/>
    <w:link w:val="a6"/>
    <w:uiPriority w:val="99"/>
    <w:semiHidden/>
    <w:unhideWhenUsed/>
    <w:rsid w:val="001C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1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B19E-F2BF-4765-8EB6-28398259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10</cp:revision>
  <cp:lastPrinted>2018-02-16T13:58:00Z</cp:lastPrinted>
  <dcterms:created xsi:type="dcterms:W3CDTF">2018-02-15T14:03:00Z</dcterms:created>
  <dcterms:modified xsi:type="dcterms:W3CDTF">2018-08-08T05:50:00Z</dcterms:modified>
</cp:coreProperties>
</file>