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33" w:rsidRPr="00D54474" w:rsidRDefault="002E1633" w:rsidP="002E1633">
      <w:pPr>
        <w:pStyle w:val="a5"/>
        <w:shd w:val="clear" w:color="auto" w:fill="FFFFFF"/>
        <w:spacing w:before="0" w:beforeAutospacing="0" w:after="150" w:afterAutospacing="0" w:line="300" w:lineRule="atLeast"/>
        <w:ind w:firstLine="360"/>
        <w:jc w:val="right"/>
        <w:rPr>
          <w:rStyle w:val="a6"/>
          <w:rFonts w:eastAsia="Calibri"/>
          <w:b w:val="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Pr="00933CD0" w:rsidRDefault="002E1633" w:rsidP="002E16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33CD0">
        <w:rPr>
          <w:rStyle w:val="a6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Не для печати</w:t>
      </w:r>
    </w:p>
    <w:p w:rsidR="002E1633" w:rsidRDefault="002E1633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CD0" w:rsidRDefault="00933CD0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Default="002E1633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BD6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классного чина</w:t>
      </w:r>
    </w:p>
    <w:p w:rsidR="002E1633" w:rsidRDefault="002E1633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советника юстиции 3 класса </w:t>
      </w:r>
    </w:p>
    <w:p w:rsidR="002E1633" w:rsidRPr="00DF6BD6" w:rsidRDefault="002E1633" w:rsidP="002E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Pr="00DF6BD6" w:rsidRDefault="002E1633" w:rsidP="002E1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Pr="00B71AB9" w:rsidRDefault="002E1633" w:rsidP="002E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пунктом 9 Положения </w:t>
      </w:r>
      <w:r w:rsidRPr="002F15E0">
        <w:rPr>
          <w:rFonts w:ascii="Times New Roman" w:hAnsi="Times New Roman" w:cs="Times New Roman"/>
          <w:sz w:val="28"/>
          <w:szCs w:val="28"/>
        </w:rPr>
        <w:t>о классных чинах работников Прокуратуры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, утвержденного Указом Президента  Приднестровской Молдавской Республики от 4 апре</w:t>
      </w:r>
      <w:r w:rsidR="009F0A1E">
        <w:rPr>
          <w:rFonts w:ascii="Times New Roman" w:hAnsi="Times New Roman" w:cs="Times New Roman"/>
          <w:sz w:val="28"/>
          <w:szCs w:val="28"/>
        </w:rPr>
        <w:t xml:space="preserve">ля 2007 года № 266 </w:t>
      </w:r>
      <w:r w:rsidR="009F0A1E">
        <w:rPr>
          <w:rFonts w:ascii="Times New Roman" w:hAnsi="Times New Roman" w:cs="Times New Roman"/>
          <w:sz w:val="28"/>
          <w:szCs w:val="28"/>
        </w:rPr>
        <w:br/>
        <w:t>(САЗ 07-15),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изменениями, внесенными Указом Президента Приднестровской Молдавской Республики от 24 июля 2017 года № 433 (САЗ 17-31),</w:t>
      </w:r>
    </w:p>
    <w:p w:rsidR="002E1633" w:rsidRPr="00B71AB9" w:rsidRDefault="002E1633" w:rsidP="002E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A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71AB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71A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71AB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E1633" w:rsidRPr="00B71AB9" w:rsidRDefault="002E1633" w:rsidP="002E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33" w:rsidRDefault="002E1633" w:rsidP="002E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классный чин государственного советника юстиции </w:t>
      </w:r>
      <w:r w:rsidR="003425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 класса </w:t>
      </w:r>
      <w:r w:rsidR="0034252C">
        <w:rPr>
          <w:rFonts w:ascii="Times New Roman" w:hAnsi="Times New Roman" w:cs="Times New Roman"/>
          <w:sz w:val="28"/>
          <w:szCs w:val="28"/>
        </w:rPr>
        <w:t xml:space="preserve">Стародубу Валерию Ивановичу, </w:t>
      </w:r>
      <w:r>
        <w:rPr>
          <w:rFonts w:ascii="Times New Roman" w:hAnsi="Times New Roman" w:cs="Times New Roman"/>
          <w:sz w:val="28"/>
          <w:szCs w:val="28"/>
        </w:rPr>
        <w:t>заместителю Прокурора Приднестровской Молдавской Республики</w:t>
      </w:r>
      <w:r w:rsidR="00342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старшему советнику юстиции.</w:t>
      </w:r>
    </w:p>
    <w:p w:rsidR="002E1633" w:rsidRDefault="002E1633" w:rsidP="002E1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633" w:rsidRPr="00DF6BD6" w:rsidRDefault="002E1633" w:rsidP="002E1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AB9">
        <w:rPr>
          <w:rFonts w:ascii="Times New Roman" w:hAnsi="Times New Roman" w:cs="Times New Roman"/>
          <w:sz w:val="28"/>
          <w:szCs w:val="28"/>
        </w:rPr>
        <w:t>2. Настоящий</w:t>
      </w:r>
      <w:r w:rsidR="00B1374D">
        <w:rPr>
          <w:rFonts w:ascii="Times New Roman" w:hAnsi="Times New Roman" w:cs="Times New Roman"/>
          <w:sz w:val="28"/>
          <w:szCs w:val="28"/>
        </w:rPr>
        <w:t xml:space="preserve"> Указ вступает в силу со дня</w:t>
      </w:r>
      <w:r w:rsidRPr="00B71AB9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633" w:rsidRDefault="002E1633" w:rsidP="002E1633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Pr="00D83621" w:rsidRDefault="002E1633" w:rsidP="002E1633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633" w:rsidRDefault="002E1633" w:rsidP="002E16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CD0" w:rsidRDefault="00933CD0" w:rsidP="002E16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CD0" w:rsidRPr="00933CD0" w:rsidRDefault="00933CD0" w:rsidP="00933CD0">
      <w:pPr>
        <w:jc w:val="both"/>
        <w:rPr>
          <w:rFonts w:ascii="Times New Roman" w:hAnsi="Times New Roman" w:cs="Times New Roman"/>
          <w:sz w:val="24"/>
          <w:szCs w:val="24"/>
        </w:rPr>
      </w:pPr>
      <w:r w:rsidRPr="00933CD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33CD0" w:rsidRPr="00933CD0" w:rsidRDefault="00933CD0" w:rsidP="00933C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3CD0" w:rsidRPr="00F74A67" w:rsidRDefault="00933CD0" w:rsidP="00933CD0">
      <w:pPr>
        <w:rPr>
          <w:rFonts w:ascii="Times New Roman" w:hAnsi="Times New Roman" w:cs="Times New Roman"/>
          <w:sz w:val="28"/>
          <w:szCs w:val="28"/>
        </w:rPr>
      </w:pPr>
    </w:p>
    <w:p w:rsidR="00933CD0" w:rsidRPr="00F74A67" w:rsidRDefault="00933CD0" w:rsidP="00933C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74A6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33CD0" w:rsidRPr="00F74A67" w:rsidRDefault="00933CD0" w:rsidP="00933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A67">
        <w:rPr>
          <w:rFonts w:ascii="Times New Roman" w:hAnsi="Times New Roman" w:cs="Times New Roman"/>
          <w:sz w:val="28"/>
          <w:szCs w:val="28"/>
        </w:rPr>
        <w:t xml:space="preserve">     2</w:t>
      </w:r>
      <w:r w:rsidR="00F74A6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4A67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933CD0" w:rsidRPr="00F74A67" w:rsidRDefault="00F74A67" w:rsidP="00933C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322</w:t>
      </w:r>
    </w:p>
    <w:p w:rsidR="002E1633" w:rsidRPr="00F74A67" w:rsidRDefault="002E1633" w:rsidP="002E16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E1633" w:rsidRPr="00F74A67" w:rsidSect="004111C1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1D" w:rsidRDefault="0057461D">
      <w:pPr>
        <w:spacing w:after="0" w:line="240" w:lineRule="auto"/>
      </w:pPr>
      <w:r>
        <w:separator/>
      </w:r>
    </w:p>
  </w:endnote>
  <w:endnote w:type="continuationSeparator" w:id="0">
    <w:p w:rsidR="0057461D" w:rsidRDefault="0057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1D" w:rsidRDefault="0057461D">
      <w:pPr>
        <w:spacing w:after="0" w:line="240" w:lineRule="auto"/>
      </w:pPr>
      <w:r>
        <w:separator/>
      </w:r>
    </w:p>
  </w:footnote>
  <w:footnote w:type="continuationSeparator" w:id="0">
    <w:p w:rsidR="0057461D" w:rsidRDefault="0057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1" w:rsidRDefault="00B47B8B">
    <w:pPr>
      <w:pStyle w:val="a7"/>
      <w:jc w:val="center"/>
    </w:pPr>
    <w:fldSimple w:instr=" PAGE   \* MERGEFORMAT ">
      <w:r w:rsidR="00933CD0">
        <w:rPr>
          <w:noProof/>
        </w:rPr>
        <w:t>2</w:t>
      </w:r>
    </w:fldSimple>
  </w:p>
  <w:p w:rsidR="004111C1" w:rsidRDefault="004111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33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1B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726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3A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33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0B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52C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1C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426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61D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B7E36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7C6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0FB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3CD0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AEF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0A1E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D7E2C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74D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B8B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8DF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38A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1E68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A67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E1633"/>
    <w:pPr>
      <w:ind w:left="720"/>
    </w:pPr>
  </w:style>
  <w:style w:type="paragraph" w:styleId="a5">
    <w:name w:val="Normal (Web)"/>
    <w:basedOn w:val="a"/>
    <w:uiPriority w:val="99"/>
    <w:unhideWhenUsed/>
    <w:rsid w:val="002E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633"/>
    <w:rPr>
      <w:b/>
      <w:bCs/>
    </w:rPr>
  </w:style>
  <w:style w:type="paragraph" w:styleId="a7">
    <w:name w:val="header"/>
    <w:basedOn w:val="a"/>
    <w:link w:val="a8"/>
    <w:uiPriority w:val="99"/>
    <w:unhideWhenUsed/>
    <w:rsid w:val="002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633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1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7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10</cp:revision>
  <cp:lastPrinted>2018-08-02T12:21:00Z</cp:lastPrinted>
  <dcterms:created xsi:type="dcterms:W3CDTF">2018-08-02T12:12:00Z</dcterms:created>
  <dcterms:modified xsi:type="dcterms:W3CDTF">2018-08-23T08:03:00Z</dcterms:modified>
</cp:coreProperties>
</file>