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2817B8" w:rsidRDefault="002817B8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476B1C" w:rsidRDefault="00476B1C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855B8E" w:rsidRDefault="00DF43C0" w:rsidP="00855B8E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A7A49">
        <w:rPr>
          <w:rFonts w:eastAsia="Times New Roman"/>
          <w:sz w:val="28"/>
          <w:szCs w:val="28"/>
        </w:rPr>
        <w:t>Об отмене Указа</w:t>
      </w:r>
      <w:r w:rsidR="00855B8E">
        <w:rPr>
          <w:rFonts w:eastAsia="Times New Roman"/>
          <w:sz w:val="28"/>
          <w:szCs w:val="28"/>
        </w:rPr>
        <w:t xml:space="preserve"> </w:t>
      </w:r>
      <w:r w:rsidRPr="00EA7A49">
        <w:rPr>
          <w:rFonts w:eastAsia="Times New Roman"/>
          <w:sz w:val="28"/>
          <w:szCs w:val="28"/>
        </w:rPr>
        <w:t xml:space="preserve">Президента </w:t>
      </w:r>
    </w:p>
    <w:p w:rsidR="00EA7A49" w:rsidRDefault="00DF43C0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A7A49">
        <w:rPr>
          <w:rFonts w:eastAsia="Times New Roman"/>
          <w:sz w:val="28"/>
          <w:szCs w:val="28"/>
        </w:rPr>
        <w:t>Приднестровской Молдавской Республики</w:t>
      </w:r>
    </w:p>
    <w:p w:rsidR="00EA7A49" w:rsidRDefault="00DF43C0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A7A49">
        <w:rPr>
          <w:rFonts w:eastAsia="Times New Roman"/>
          <w:sz w:val="28"/>
          <w:szCs w:val="28"/>
        </w:rPr>
        <w:t>от 10 апреля 2013 года № 157</w:t>
      </w:r>
    </w:p>
    <w:p w:rsidR="002817B8" w:rsidRDefault="00DF43C0" w:rsidP="00EA7A4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A7A49">
        <w:rPr>
          <w:rFonts w:eastAsia="Times New Roman"/>
          <w:sz w:val="28"/>
          <w:szCs w:val="28"/>
        </w:rPr>
        <w:t xml:space="preserve">«Об организации пенсионного обеспечения </w:t>
      </w:r>
    </w:p>
    <w:p w:rsidR="002817B8" w:rsidRDefault="002817B8" w:rsidP="002817B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DF43C0" w:rsidRPr="00EA7A49">
        <w:rPr>
          <w:rFonts w:eastAsia="Times New Roman"/>
          <w:sz w:val="28"/>
          <w:szCs w:val="28"/>
        </w:rPr>
        <w:t>отрудников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 xml:space="preserve">Следственного комитета </w:t>
      </w:r>
    </w:p>
    <w:p w:rsidR="00B95E28" w:rsidRDefault="00DF43C0" w:rsidP="00EE2ED4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EA7A49">
        <w:rPr>
          <w:rFonts w:eastAsia="Times New Roman"/>
          <w:sz w:val="28"/>
          <w:szCs w:val="28"/>
        </w:rPr>
        <w:t>Приднестровской Молдавской Республики»</w:t>
      </w:r>
    </w:p>
    <w:p w:rsidR="00EA7A49" w:rsidRDefault="00EA7A49" w:rsidP="00EA7A4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A7A49" w:rsidRPr="00EA7A49" w:rsidRDefault="00EA7A49" w:rsidP="00EA7A49">
      <w:pPr>
        <w:shd w:val="clear" w:color="auto" w:fill="FFFFFF"/>
        <w:ind w:firstLine="709"/>
        <w:rPr>
          <w:sz w:val="28"/>
          <w:szCs w:val="28"/>
        </w:rPr>
      </w:pPr>
    </w:p>
    <w:p w:rsidR="00855B8E" w:rsidRDefault="00DF43C0" w:rsidP="00EA7A4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EA7A49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Республики, Конституционным законом Приднестровской Молдавской Республики от 30 ноября 2011 года № 224-</w:t>
      </w:r>
      <w:r w:rsidRPr="00EA7A49">
        <w:rPr>
          <w:rFonts w:eastAsia="Times New Roman"/>
          <w:sz w:val="28"/>
          <w:szCs w:val="28"/>
          <w:lang w:val="en-US"/>
        </w:rPr>
        <w:t>K</w:t>
      </w:r>
      <w:r w:rsidRPr="00EA7A49">
        <w:rPr>
          <w:rFonts w:eastAsia="Times New Roman"/>
          <w:sz w:val="28"/>
          <w:szCs w:val="28"/>
        </w:rPr>
        <w:t>3-</w:t>
      </w:r>
      <w:r w:rsidRPr="00EA7A49">
        <w:rPr>
          <w:rFonts w:eastAsia="Times New Roman"/>
          <w:sz w:val="28"/>
          <w:szCs w:val="28"/>
          <w:lang w:val="en-US"/>
        </w:rPr>
        <w:t>V</w:t>
      </w:r>
      <w:r w:rsidRPr="00EA7A49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в действующей редакции, пунктом 5 статьи 36 Закона Приднестровской Молдавской Республики от 26 октября 2012 года № 205-3-</w:t>
      </w:r>
      <w:r w:rsidRPr="00EA7A49">
        <w:rPr>
          <w:rFonts w:eastAsia="Times New Roman"/>
          <w:sz w:val="28"/>
          <w:szCs w:val="28"/>
          <w:lang w:val="en-US"/>
        </w:rPr>
        <w:t>V</w:t>
      </w:r>
      <w:r w:rsidRPr="00EA7A49">
        <w:rPr>
          <w:rFonts w:eastAsia="Times New Roman"/>
          <w:sz w:val="28"/>
          <w:szCs w:val="28"/>
        </w:rPr>
        <w:t xml:space="preserve"> «О Следственном комитете </w:t>
      </w:r>
      <w:proofErr w:type="gramStart"/>
      <w:r w:rsidRPr="00EA7A49">
        <w:rPr>
          <w:rFonts w:eastAsia="Times New Roman"/>
          <w:sz w:val="28"/>
          <w:szCs w:val="28"/>
        </w:rPr>
        <w:t xml:space="preserve">Приднестровской Молдавской Республики» (САЗ 12-44) в действующей редакции, в связи с принятием Постановления Правительства Приднестровской Молдавской Республики от 24 января 2019 года № 16 «Об утверждении Положения о порядке исчисления выслуги лет для назначения и выплаты пенсий сотрудникам Следственного комитета Приднестровской Молдавской Республики с учетом особенностей прохождения службы в Следственном комитете Приднестровской Молдавской Республики» (САЗ 19-3), 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  <w:proofErr w:type="gramEnd"/>
    </w:p>
    <w:p w:rsidR="00B95E28" w:rsidRDefault="00855B8E" w:rsidP="00855B8E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DF43C0" w:rsidRPr="00EA7A49"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DF43C0" w:rsidRPr="00EA7A49">
        <w:rPr>
          <w:rFonts w:eastAsia="Times New Roman"/>
          <w:sz w:val="28"/>
          <w:szCs w:val="28"/>
        </w:rPr>
        <w:t>ю:</w:t>
      </w:r>
    </w:p>
    <w:p w:rsidR="00855B8E" w:rsidRPr="00EA7A49" w:rsidRDefault="00855B8E" w:rsidP="00EA7A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5E28" w:rsidRPr="001C12C4" w:rsidRDefault="00DF43C0" w:rsidP="00EA7A49">
      <w:pPr>
        <w:shd w:val="clear" w:color="auto" w:fill="FFFFFF"/>
        <w:tabs>
          <w:tab w:val="left" w:pos="1246"/>
        </w:tabs>
        <w:ind w:firstLine="709"/>
        <w:jc w:val="both"/>
        <w:rPr>
          <w:rFonts w:eastAsia="Times New Roman"/>
          <w:sz w:val="28"/>
          <w:szCs w:val="28"/>
        </w:rPr>
      </w:pPr>
      <w:r w:rsidRPr="00EA7A49">
        <w:rPr>
          <w:sz w:val="28"/>
          <w:szCs w:val="28"/>
        </w:rPr>
        <w:t>1.</w:t>
      </w:r>
      <w:r w:rsidRPr="00EA7A49">
        <w:rPr>
          <w:sz w:val="28"/>
          <w:szCs w:val="28"/>
        </w:rPr>
        <w:tab/>
      </w:r>
      <w:proofErr w:type="gramStart"/>
      <w:r w:rsidRPr="00EA7A49">
        <w:rPr>
          <w:rFonts w:eastAsia="Times New Roman"/>
          <w:sz w:val="28"/>
          <w:szCs w:val="28"/>
        </w:rPr>
        <w:t>Признать утратившим силу Указ Президента Приднестровской</w:t>
      </w:r>
      <w:r w:rsidR="00855B8E">
        <w:rPr>
          <w:rFonts w:eastAsia="Times New Roman"/>
          <w:sz w:val="28"/>
          <w:szCs w:val="28"/>
        </w:rPr>
        <w:t xml:space="preserve"> </w:t>
      </w:r>
      <w:r w:rsidRPr="00EA7A49">
        <w:rPr>
          <w:rFonts w:eastAsia="Times New Roman"/>
          <w:sz w:val="28"/>
          <w:szCs w:val="28"/>
        </w:rPr>
        <w:t>Молдавской Республики от 10 апреля 2013 года № 157 «Об организации</w:t>
      </w:r>
      <w:r w:rsidR="00855B8E">
        <w:rPr>
          <w:rFonts w:eastAsia="Times New Roman"/>
          <w:sz w:val="28"/>
          <w:szCs w:val="28"/>
        </w:rPr>
        <w:t xml:space="preserve"> </w:t>
      </w:r>
      <w:r w:rsidRPr="00EA7A49">
        <w:rPr>
          <w:rFonts w:eastAsia="Times New Roman"/>
          <w:sz w:val="28"/>
          <w:szCs w:val="28"/>
        </w:rPr>
        <w:t>пенсионного обеспечения сотрудников Следственного комитета Приднестровской</w:t>
      </w:r>
      <w:r w:rsidR="00855B8E">
        <w:rPr>
          <w:rFonts w:eastAsia="Times New Roman"/>
          <w:sz w:val="28"/>
          <w:szCs w:val="28"/>
        </w:rPr>
        <w:t xml:space="preserve"> </w:t>
      </w:r>
      <w:r w:rsidRPr="00EA7A49">
        <w:rPr>
          <w:rFonts w:eastAsia="Times New Roman"/>
          <w:sz w:val="28"/>
          <w:szCs w:val="28"/>
        </w:rPr>
        <w:t xml:space="preserve">Молдавской Республики» (САЗ 13-14) с изменениями </w:t>
      </w:r>
      <w:r w:rsidR="00A37F6B">
        <w:rPr>
          <w:rFonts w:eastAsia="Times New Roman"/>
          <w:sz w:val="28"/>
          <w:szCs w:val="28"/>
        </w:rPr>
        <w:t xml:space="preserve">         </w:t>
      </w:r>
      <w:r w:rsidRPr="00EA7A49">
        <w:rPr>
          <w:rFonts w:eastAsia="Times New Roman"/>
          <w:sz w:val="28"/>
          <w:szCs w:val="28"/>
        </w:rPr>
        <w:t>и дополнениями,</w:t>
      </w:r>
      <w:r w:rsidR="00855B8E">
        <w:rPr>
          <w:rFonts w:eastAsia="Times New Roman"/>
          <w:sz w:val="28"/>
          <w:szCs w:val="28"/>
        </w:rPr>
        <w:t xml:space="preserve"> </w:t>
      </w:r>
      <w:r w:rsidRPr="00EA7A49">
        <w:rPr>
          <w:rFonts w:eastAsia="Times New Roman"/>
          <w:sz w:val="28"/>
          <w:szCs w:val="28"/>
        </w:rPr>
        <w:t xml:space="preserve">внесенными указами Президента Приднестровской </w:t>
      </w:r>
      <w:r w:rsidRPr="001C12C4">
        <w:rPr>
          <w:rFonts w:eastAsia="Times New Roman"/>
          <w:sz w:val="28"/>
          <w:szCs w:val="28"/>
        </w:rPr>
        <w:t>Молдавской Республики от 27</w:t>
      </w:r>
      <w:r w:rsidR="00CA46E6" w:rsidRPr="001C12C4">
        <w:rPr>
          <w:rFonts w:eastAsia="Times New Roman"/>
          <w:sz w:val="28"/>
          <w:szCs w:val="28"/>
        </w:rPr>
        <w:t xml:space="preserve"> </w:t>
      </w:r>
      <w:r w:rsidRPr="001C12C4">
        <w:rPr>
          <w:rFonts w:eastAsia="Times New Roman"/>
          <w:sz w:val="28"/>
          <w:szCs w:val="28"/>
        </w:rPr>
        <w:t xml:space="preserve">сентября 2016 года № 383 (САЗ 16-39), </w:t>
      </w:r>
      <w:r w:rsidR="00A37F6B" w:rsidRPr="001C12C4">
        <w:rPr>
          <w:rFonts w:eastAsia="Times New Roman"/>
          <w:sz w:val="28"/>
          <w:szCs w:val="28"/>
        </w:rPr>
        <w:t xml:space="preserve">           </w:t>
      </w:r>
      <w:r w:rsidRPr="001C12C4">
        <w:rPr>
          <w:rFonts w:eastAsia="Times New Roman"/>
          <w:sz w:val="28"/>
          <w:szCs w:val="28"/>
        </w:rPr>
        <w:t>от 23 октября 2017 года № 589 (САЗ 17-44).</w:t>
      </w:r>
      <w:proofErr w:type="gramEnd"/>
    </w:p>
    <w:p w:rsidR="00855B8E" w:rsidRPr="001C12C4" w:rsidRDefault="00855B8E" w:rsidP="00EA7A49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2817B8" w:rsidRPr="001C12C4" w:rsidRDefault="002817B8" w:rsidP="00EA7A49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2817B8" w:rsidRPr="001C12C4" w:rsidRDefault="002817B8" w:rsidP="00EA7A49">
      <w:pPr>
        <w:shd w:val="clear" w:color="auto" w:fill="FFFFFF"/>
        <w:tabs>
          <w:tab w:val="left" w:pos="1246"/>
        </w:tabs>
        <w:ind w:firstLine="709"/>
        <w:jc w:val="both"/>
        <w:rPr>
          <w:sz w:val="28"/>
          <w:szCs w:val="28"/>
        </w:rPr>
      </w:pPr>
    </w:p>
    <w:p w:rsidR="00B95E28" w:rsidRPr="001C12C4" w:rsidRDefault="00DF43C0" w:rsidP="00A37F6B">
      <w:pPr>
        <w:shd w:val="clear" w:color="auto" w:fill="FFFFFF"/>
        <w:tabs>
          <w:tab w:val="left" w:pos="1159"/>
        </w:tabs>
        <w:ind w:firstLine="709"/>
        <w:jc w:val="both"/>
        <w:rPr>
          <w:rFonts w:eastAsia="Times New Roman"/>
          <w:sz w:val="28"/>
          <w:szCs w:val="28"/>
        </w:rPr>
      </w:pPr>
      <w:r w:rsidRPr="001C12C4">
        <w:rPr>
          <w:sz w:val="28"/>
          <w:szCs w:val="28"/>
        </w:rPr>
        <w:lastRenderedPageBreak/>
        <w:t>2.</w:t>
      </w:r>
      <w:r w:rsidRPr="001C12C4">
        <w:rPr>
          <w:sz w:val="28"/>
          <w:szCs w:val="28"/>
        </w:rPr>
        <w:tab/>
      </w:r>
      <w:r w:rsidR="00EA7A49" w:rsidRPr="001C12C4">
        <w:rPr>
          <w:rFonts w:eastAsia="Times New Roman"/>
          <w:sz w:val="28"/>
          <w:szCs w:val="28"/>
        </w:rPr>
        <w:t>Настоящий Указ вступает в силу со дня, следующего за</w:t>
      </w:r>
      <w:r w:rsidRPr="001C12C4">
        <w:rPr>
          <w:rFonts w:eastAsia="Times New Roman"/>
          <w:sz w:val="28"/>
          <w:szCs w:val="28"/>
        </w:rPr>
        <w:t xml:space="preserve"> днем</w:t>
      </w:r>
      <w:r w:rsidR="00EA7A49" w:rsidRPr="001C12C4">
        <w:rPr>
          <w:rFonts w:eastAsia="Times New Roman"/>
          <w:sz w:val="28"/>
          <w:szCs w:val="28"/>
        </w:rPr>
        <w:t xml:space="preserve"> официального опубликования.</w:t>
      </w:r>
    </w:p>
    <w:p w:rsidR="0026302B" w:rsidRPr="001C12C4" w:rsidRDefault="0026302B" w:rsidP="00EA7A49">
      <w:pPr>
        <w:shd w:val="clear" w:color="auto" w:fill="FFFFFF"/>
        <w:tabs>
          <w:tab w:val="left" w:pos="1159"/>
        </w:tabs>
        <w:ind w:firstLine="709"/>
        <w:rPr>
          <w:rFonts w:eastAsia="Times New Roman"/>
          <w:sz w:val="28"/>
          <w:szCs w:val="28"/>
        </w:rPr>
      </w:pPr>
    </w:p>
    <w:p w:rsidR="0026302B" w:rsidRPr="001C12C4" w:rsidRDefault="0026302B" w:rsidP="00FD16F8">
      <w:pPr>
        <w:shd w:val="clear" w:color="auto" w:fill="FFFFFF"/>
        <w:tabs>
          <w:tab w:val="left" w:pos="2146"/>
        </w:tabs>
        <w:ind w:firstLine="709"/>
        <w:rPr>
          <w:rFonts w:eastAsia="Times New Roman"/>
          <w:sz w:val="28"/>
          <w:szCs w:val="28"/>
        </w:rPr>
      </w:pPr>
    </w:p>
    <w:p w:rsidR="0026302B" w:rsidRPr="001C12C4" w:rsidRDefault="0026302B" w:rsidP="00EA7A49">
      <w:pPr>
        <w:shd w:val="clear" w:color="auto" w:fill="FFFFFF"/>
        <w:tabs>
          <w:tab w:val="left" w:pos="1159"/>
        </w:tabs>
        <w:ind w:firstLine="709"/>
        <w:rPr>
          <w:rFonts w:eastAsia="Times New Roman"/>
          <w:sz w:val="28"/>
          <w:szCs w:val="28"/>
        </w:rPr>
      </w:pPr>
    </w:p>
    <w:p w:rsidR="0026302B" w:rsidRPr="001C12C4" w:rsidRDefault="0026302B" w:rsidP="00FD16F8">
      <w:pPr>
        <w:jc w:val="both"/>
        <w:rPr>
          <w:sz w:val="24"/>
          <w:szCs w:val="24"/>
        </w:rPr>
      </w:pPr>
      <w:r w:rsidRPr="001C12C4">
        <w:rPr>
          <w:sz w:val="24"/>
          <w:szCs w:val="24"/>
        </w:rPr>
        <w:t>ПРЕЗИДЕНТ                                                            В.КРАСНОСЕЛЬСКИЙ</w:t>
      </w:r>
    </w:p>
    <w:p w:rsidR="0026302B" w:rsidRPr="001C12C4" w:rsidRDefault="0026302B" w:rsidP="00FD16F8">
      <w:pPr>
        <w:ind w:firstLine="708"/>
        <w:jc w:val="both"/>
        <w:rPr>
          <w:sz w:val="24"/>
          <w:szCs w:val="24"/>
        </w:rPr>
      </w:pPr>
    </w:p>
    <w:p w:rsidR="0026302B" w:rsidRPr="001C12C4" w:rsidRDefault="0026302B" w:rsidP="0026302B">
      <w:pPr>
        <w:ind w:firstLine="708"/>
        <w:rPr>
          <w:sz w:val="28"/>
          <w:szCs w:val="28"/>
        </w:rPr>
      </w:pPr>
    </w:p>
    <w:p w:rsidR="0026302B" w:rsidRPr="001C12C4" w:rsidRDefault="0026302B" w:rsidP="0026302B">
      <w:pPr>
        <w:rPr>
          <w:sz w:val="28"/>
          <w:szCs w:val="28"/>
        </w:rPr>
      </w:pPr>
    </w:p>
    <w:p w:rsidR="0026302B" w:rsidRPr="001C12C4" w:rsidRDefault="0086125C" w:rsidP="0026302B">
      <w:pPr>
        <w:rPr>
          <w:sz w:val="28"/>
          <w:szCs w:val="28"/>
        </w:rPr>
      </w:pPr>
      <w:r w:rsidRPr="001C12C4">
        <w:rPr>
          <w:sz w:val="28"/>
          <w:szCs w:val="28"/>
          <w:lang w:val="en-US"/>
        </w:rPr>
        <w:t xml:space="preserve">  </w:t>
      </w:r>
      <w:r w:rsidR="0026302B" w:rsidRPr="001C12C4">
        <w:rPr>
          <w:sz w:val="28"/>
          <w:szCs w:val="28"/>
        </w:rPr>
        <w:t>г. Тирасполь</w:t>
      </w:r>
    </w:p>
    <w:p w:rsidR="0026302B" w:rsidRPr="001C12C4" w:rsidRDefault="0086125C" w:rsidP="0026302B">
      <w:pPr>
        <w:rPr>
          <w:sz w:val="28"/>
          <w:szCs w:val="28"/>
        </w:rPr>
      </w:pPr>
      <w:r w:rsidRPr="001C12C4">
        <w:rPr>
          <w:sz w:val="28"/>
          <w:szCs w:val="28"/>
        </w:rPr>
        <w:t>3</w:t>
      </w:r>
      <w:r w:rsidR="0026302B" w:rsidRPr="001C12C4">
        <w:rPr>
          <w:sz w:val="28"/>
          <w:szCs w:val="28"/>
        </w:rPr>
        <w:t>1 января 2019 г.</w:t>
      </w:r>
    </w:p>
    <w:p w:rsidR="0026302B" w:rsidRPr="001C12C4" w:rsidRDefault="0026302B" w:rsidP="0026302B">
      <w:pPr>
        <w:rPr>
          <w:sz w:val="28"/>
          <w:szCs w:val="28"/>
          <w:lang w:val="en-US"/>
        </w:rPr>
      </w:pPr>
      <w:r w:rsidRPr="001C12C4">
        <w:rPr>
          <w:sz w:val="28"/>
          <w:szCs w:val="28"/>
        </w:rPr>
        <w:t xml:space="preserve">   </w:t>
      </w:r>
      <w:r w:rsidR="0086125C" w:rsidRPr="001C12C4">
        <w:rPr>
          <w:sz w:val="28"/>
          <w:szCs w:val="28"/>
          <w:lang w:val="en-US"/>
        </w:rPr>
        <w:t xml:space="preserve">   </w:t>
      </w:r>
      <w:r w:rsidRPr="001C12C4">
        <w:rPr>
          <w:sz w:val="28"/>
          <w:szCs w:val="28"/>
        </w:rPr>
        <w:t xml:space="preserve">№ </w:t>
      </w:r>
      <w:r w:rsidR="0086125C" w:rsidRPr="001C12C4">
        <w:rPr>
          <w:sz w:val="28"/>
          <w:szCs w:val="28"/>
          <w:lang w:val="en-US"/>
        </w:rPr>
        <w:t>26</w:t>
      </w:r>
    </w:p>
    <w:p w:rsidR="0026302B" w:rsidRPr="0086125C" w:rsidRDefault="0026302B" w:rsidP="00EA7A49">
      <w:pPr>
        <w:shd w:val="clear" w:color="auto" w:fill="FFFFFF"/>
        <w:tabs>
          <w:tab w:val="left" w:pos="1159"/>
        </w:tabs>
        <w:ind w:firstLine="709"/>
        <w:rPr>
          <w:sz w:val="28"/>
          <w:szCs w:val="28"/>
        </w:rPr>
      </w:pPr>
    </w:p>
    <w:sectPr w:rsidR="0026302B" w:rsidRPr="0086125C" w:rsidSect="00EE2ED4">
      <w:headerReference w:type="default" r:id="rId6"/>
      <w:type w:val="continuous"/>
      <w:pgSz w:w="11909" w:h="16834"/>
      <w:pgMar w:top="567" w:right="567" w:bottom="1134" w:left="1701" w:header="720" w:footer="720" w:gutter="0"/>
      <w:pgNumType w:fmt="numberInDash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73" w:rsidRDefault="00500C73" w:rsidP="00EE2ED4">
      <w:r>
        <w:separator/>
      </w:r>
    </w:p>
  </w:endnote>
  <w:endnote w:type="continuationSeparator" w:id="0">
    <w:p w:rsidR="00500C73" w:rsidRDefault="00500C73" w:rsidP="00EE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73" w:rsidRDefault="00500C73" w:rsidP="00EE2ED4">
      <w:r>
        <w:separator/>
      </w:r>
    </w:p>
  </w:footnote>
  <w:footnote w:type="continuationSeparator" w:id="0">
    <w:p w:rsidR="00500C73" w:rsidRDefault="00500C73" w:rsidP="00EE2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3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2ED4" w:rsidRPr="001C12C4" w:rsidRDefault="00B23E36">
        <w:pPr>
          <w:pStyle w:val="a4"/>
          <w:jc w:val="center"/>
          <w:rPr>
            <w:sz w:val="24"/>
            <w:szCs w:val="24"/>
          </w:rPr>
        </w:pPr>
        <w:r w:rsidRPr="001C12C4">
          <w:rPr>
            <w:sz w:val="24"/>
            <w:szCs w:val="24"/>
          </w:rPr>
          <w:fldChar w:fldCharType="begin"/>
        </w:r>
        <w:r w:rsidR="00EE2ED4" w:rsidRPr="001C12C4">
          <w:rPr>
            <w:sz w:val="24"/>
            <w:szCs w:val="24"/>
          </w:rPr>
          <w:instrText xml:space="preserve"> PAGE   \* MERGEFORMAT </w:instrText>
        </w:r>
        <w:r w:rsidRPr="001C12C4">
          <w:rPr>
            <w:sz w:val="24"/>
            <w:szCs w:val="24"/>
          </w:rPr>
          <w:fldChar w:fldCharType="separate"/>
        </w:r>
        <w:r w:rsidR="001C12C4">
          <w:rPr>
            <w:noProof/>
            <w:sz w:val="24"/>
            <w:szCs w:val="24"/>
          </w:rPr>
          <w:t>- 2 -</w:t>
        </w:r>
        <w:r w:rsidRPr="001C12C4">
          <w:rPr>
            <w:sz w:val="24"/>
            <w:szCs w:val="24"/>
          </w:rPr>
          <w:fldChar w:fldCharType="end"/>
        </w:r>
      </w:p>
    </w:sdtContent>
  </w:sdt>
  <w:p w:rsidR="00EE2ED4" w:rsidRDefault="00EE2E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3C0"/>
    <w:rsid w:val="00095866"/>
    <w:rsid w:val="001C12C4"/>
    <w:rsid w:val="0026302B"/>
    <w:rsid w:val="002817B8"/>
    <w:rsid w:val="00476B1C"/>
    <w:rsid w:val="00500C73"/>
    <w:rsid w:val="00645996"/>
    <w:rsid w:val="00855B8E"/>
    <w:rsid w:val="0086125C"/>
    <w:rsid w:val="00A37F6B"/>
    <w:rsid w:val="00B23E36"/>
    <w:rsid w:val="00B95E28"/>
    <w:rsid w:val="00CA46E6"/>
    <w:rsid w:val="00DF43C0"/>
    <w:rsid w:val="00EA7A49"/>
    <w:rsid w:val="00EE2ED4"/>
    <w:rsid w:val="00FD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ED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ED4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46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g30bvn</dc:creator>
  <cp:lastModifiedBy>g30bvn</cp:lastModifiedBy>
  <cp:revision>12</cp:revision>
  <cp:lastPrinted>2019-01-31T07:50:00Z</cp:lastPrinted>
  <dcterms:created xsi:type="dcterms:W3CDTF">2019-01-30T09:31:00Z</dcterms:created>
  <dcterms:modified xsi:type="dcterms:W3CDTF">2019-01-31T07:50:00Z</dcterms:modified>
</cp:coreProperties>
</file>