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7B" w:rsidRDefault="00E26B7B" w:rsidP="00E26B7B">
      <w:pPr>
        <w:jc w:val="center"/>
        <w:rPr>
          <w:sz w:val="28"/>
          <w:szCs w:val="28"/>
          <w:lang w:val="en-US"/>
        </w:rPr>
      </w:pPr>
    </w:p>
    <w:p w:rsidR="00381BCE" w:rsidRDefault="00381BCE" w:rsidP="00E26B7B">
      <w:pPr>
        <w:jc w:val="center"/>
        <w:rPr>
          <w:sz w:val="28"/>
          <w:szCs w:val="28"/>
          <w:lang w:val="en-US"/>
        </w:rPr>
      </w:pPr>
    </w:p>
    <w:p w:rsidR="00381BCE" w:rsidRDefault="00381BCE" w:rsidP="00E26B7B">
      <w:pPr>
        <w:jc w:val="center"/>
        <w:rPr>
          <w:sz w:val="28"/>
          <w:szCs w:val="28"/>
          <w:lang w:val="en-US"/>
        </w:rPr>
      </w:pPr>
    </w:p>
    <w:p w:rsidR="00381BCE" w:rsidRDefault="00381BCE" w:rsidP="00E26B7B">
      <w:pPr>
        <w:jc w:val="center"/>
        <w:rPr>
          <w:sz w:val="28"/>
          <w:szCs w:val="28"/>
          <w:lang w:val="en-US"/>
        </w:rPr>
      </w:pPr>
    </w:p>
    <w:p w:rsidR="00381BCE" w:rsidRDefault="00381BCE" w:rsidP="00E26B7B">
      <w:pPr>
        <w:jc w:val="center"/>
        <w:rPr>
          <w:sz w:val="28"/>
          <w:szCs w:val="28"/>
          <w:lang w:val="en-US"/>
        </w:rPr>
      </w:pPr>
    </w:p>
    <w:p w:rsidR="00381BCE" w:rsidRDefault="00381BCE" w:rsidP="00E26B7B">
      <w:pPr>
        <w:jc w:val="center"/>
        <w:rPr>
          <w:sz w:val="28"/>
          <w:szCs w:val="28"/>
          <w:lang w:val="en-US"/>
        </w:rPr>
      </w:pPr>
    </w:p>
    <w:p w:rsidR="00381BCE" w:rsidRDefault="00381BCE" w:rsidP="00E26B7B">
      <w:pPr>
        <w:jc w:val="center"/>
        <w:rPr>
          <w:sz w:val="28"/>
          <w:szCs w:val="28"/>
          <w:lang w:val="en-US"/>
        </w:rPr>
      </w:pPr>
    </w:p>
    <w:p w:rsidR="00381BCE" w:rsidRDefault="00381BCE" w:rsidP="00E26B7B">
      <w:pPr>
        <w:jc w:val="center"/>
        <w:rPr>
          <w:sz w:val="28"/>
          <w:szCs w:val="28"/>
          <w:lang w:val="en-US"/>
        </w:rPr>
      </w:pPr>
    </w:p>
    <w:p w:rsidR="00381BCE" w:rsidRDefault="00381BCE" w:rsidP="00E26B7B">
      <w:pPr>
        <w:jc w:val="center"/>
        <w:rPr>
          <w:sz w:val="28"/>
          <w:szCs w:val="28"/>
          <w:lang w:val="en-US"/>
        </w:rPr>
      </w:pPr>
    </w:p>
    <w:p w:rsidR="00381BCE" w:rsidRDefault="00381BCE" w:rsidP="00E26B7B">
      <w:pPr>
        <w:jc w:val="center"/>
        <w:rPr>
          <w:sz w:val="28"/>
          <w:szCs w:val="28"/>
          <w:lang w:val="en-US"/>
        </w:rPr>
      </w:pPr>
    </w:p>
    <w:p w:rsidR="00381BCE" w:rsidRPr="00381BCE" w:rsidRDefault="00381BCE" w:rsidP="00E26B7B">
      <w:pPr>
        <w:jc w:val="center"/>
        <w:rPr>
          <w:sz w:val="28"/>
          <w:szCs w:val="28"/>
          <w:lang w:val="en-US"/>
        </w:rPr>
      </w:pPr>
    </w:p>
    <w:p w:rsidR="00E26B7B" w:rsidRPr="00381BCE" w:rsidRDefault="00E26B7B" w:rsidP="00E26B7B">
      <w:pPr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 внесении изменений и дополнений в Указ Президента </w:t>
      </w:r>
    </w:p>
    <w:p w:rsidR="00381BCE" w:rsidRPr="00C747B8" w:rsidRDefault="00E26B7B" w:rsidP="00E26B7B">
      <w:pPr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:rsidR="00E26B7B" w:rsidRPr="00381BCE" w:rsidRDefault="00E26B7B" w:rsidP="00E26B7B">
      <w:pPr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от 19 августа 2015 года № 310 </w:t>
      </w:r>
    </w:p>
    <w:p w:rsidR="00381BCE" w:rsidRDefault="00381BCE" w:rsidP="00E26B7B">
      <w:pPr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Cs/>
          <w:color w:val="000000"/>
          <w:sz w:val="28"/>
          <w:szCs w:val="28"/>
          <w:lang w:eastAsia="en-US"/>
        </w:rPr>
        <w:t>«</w:t>
      </w:r>
      <w:r w:rsidR="00E26B7B" w:rsidRPr="00381BCE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Об утверждении Положения, структуры и штатного расписания </w:t>
      </w:r>
    </w:p>
    <w:p w:rsidR="00E26B7B" w:rsidRPr="00381BCE" w:rsidRDefault="00E26B7B" w:rsidP="00E26B7B">
      <w:pPr>
        <w:jc w:val="center"/>
        <w:rPr>
          <w:sz w:val="28"/>
          <w:szCs w:val="28"/>
        </w:rPr>
      </w:pPr>
      <w:r w:rsidRPr="00381BCE">
        <w:rPr>
          <w:rFonts w:eastAsiaTheme="minorHAnsi"/>
          <w:bCs/>
          <w:iCs/>
          <w:color w:val="000000"/>
          <w:sz w:val="28"/>
          <w:szCs w:val="28"/>
          <w:lang w:eastAsia="en-US"/>
        </w:rPr>
        <w:t>Министерства юстиции Приднестровской Молдавской Республики</w:t>
      </w:r>
      <w:r w:rsidR="00381BCE">
        <w:rPr>
          <w:rFonts w:eastAsiaTheme="minorHAnsi"/>
          <w:bCs/>
          <w:iCs/>
          <w:color w:val="000000"/>
          <w:sz w:val="28"/>
          <w:szCs w:val="28"/>
          <w:lang w:eastAsia="en-US"/>
        </w:rPr>
        <w:t>»</w:t>
      </w:r>
    </w:p>
    <w:p w:rsidR="00381BCE" w:rsidRPr="00381BCE" w:rsidRDefault="00381BCE">
      <w:pPr>
        <w:rPr>
          <w:sz w:val="28"/>
          <w:szCs w:val="28"/>
        </w:rPr>
      </w:pPr>
    </w:p>
    <w:p w:rsidR="00E26B7B" w:rsidRPr="00381BCE" w:rsidRDefault="00E26B7B" w:rsidP="00381B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статьей 34 Конституционного закона Приднестровской Молдавской Республики от </w:t>
      </w:r>
      <w:r w:rsidR="00381BCE">
        <w:rPr>
          <w:rFonts w:eastAsiaTheme="minorHAnsi"/>
          <w:color w:val="000000"/>
          <w:sz w:val="28"/>
          <w:szCs w:val="28"/>
          <w:lang w:eastAsia="en-US"/>
        </w:rPr>
        <w:t>30 ноября 2011 года № 224-КЗ-V «</w:t>
      </w:r>
      <w:r w:rsidRPr="00381BCE">
        <w:rPr>
          <w:rFonts w:eastAsiaTheme="minorHAnsi"/>
          <w:color w:val="000000"/>
          <w:sz w:val="28"/>
          <w:szCs w:val="28"/>
          <w:lang w:eastAsia="en-US"/>
        </w:rPr>
        <w:t>О Правительстве Придне</w:t>
      </w:r>
      <w:r w:rsidR="00381BCE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 (САЗ 11-48) в действующей редакции,</w:t>
      </w:r>
    </w:p>
    <w:p w:rsidR="00E26B7B" w:rsidRPr="00381BCE" w:rsidRDefault="00381BCE" w:rsidP="00381B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26B7B" w:rsidRPr="00381BCE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26B7B" w:rsidRPr="00381BCE">
        <w:rPr>
          <w:rFonts w:eastAsiaTheme="minorHAnsi"/>
          <w:color w:val="000000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26B7B" w:rsidRPr="00381BCE">
        <w:rPr>
          <w:rFonts w:eastAsiaTheme="minorHAnsi"/>
          <w:color w:val="000000"/>
          <w:sz w:val="28"/>
          <w:szCs w:val="28"/>
          <w:lang w:eastAsia="en-US"/>
        </w:rPr>
        <w:t>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26B7B" w:rsidRPr="00381BCE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E26B7B" w:rsidRPr="00381BCE">
        <w:rPr>
          <w:rFonts w:eastAsiaTheme="minorHAnsi"/>
          <w:color w:val="000000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26B7B" w:rsidRPr="00381BCE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26B7B" w:rsidRPr="00381BCE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26B7B" w:rsidRPr="00381BCE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26B7B" w:rsidRPr="00381BCE">
        <w:rPr>
          <w:rFonts w:eastAsiaTheme="minorHAnsi"/>
          <w:color w:val="000000"/>
          <w:sz w:val="28"/>
          <w:szCs w:val="28"/>
          <w:lang w:eastAsia="en-US"/>
        </w:rPr>
        <w:t>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26B7B" w:rsidRPr="00381BCE">
        <w:rPr>
          <w:rFonts w:eastAsiaTheme="minorHAnsi"/>
          <w:color w:val="000000"/>
          <w:sz w:val="28"/>
          <w:szCs w:val="28"/>
          <w:lang w:eastAsia="en-US"/>
        </w:rPr>
        <w:t>ю:</w:t>
      </w:r>
    </w:p>
    <w:p w:rsidR="00E26B7B" w:rsidRPr="00381BCE" w:rsidRDefault="00E26B7B" w:rsidP="00381B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26B7B" w:rsidRPr="00381BCE" w:rsidRDefault="00E26B7B" w:rsidP="00381B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gramStart"/>
      <w:r w:rsidRPr="00381BCE">
        <w:rPr>
          <w:rFonts w:eastAsiaTheme="minorHAnsi"/>
          <w:color w:val="000000"/>
          <w:sz w:val="28"/>
          <w:szCs w:val="28"/>
          <w:lang w:eastAsia="en-US"/>
        </w:rPr>
        <w:t>Внести в Указ Президента Приднестровской Молдавской Республики</w:t>
      </w:r>
      <w:r w:rsidR="00381BCE">
        <w:rPr>
          <w:rFonts w:eastAsiaTheme="minorHAnsi"/>
          <w:color w:val="000000"/>
          <w:sz w:val="28"/>
          <w:szCs w:val="28"/>
          <w:lang w:eastAsia="en-US"/>
        </w:rPr>
        <w:t xml:space="preserve"> от 19 августа 2015 года № 310 «</w:t>
      </w:r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Об утверждении Положения, структуры </w:t>
      </w:r>
      <w:r w:rsidR="00381BCE">
        <w:rPr>
          <w:rFonts w:eastAsiaTheme="minorHAnsi"/>
          <w:color w:val="000000"/>
          <w:sz w:val="28"/>
          <w:szCs w:val="28"/>
          <w:lang w:eastAsia="en-US"/>
        </w:rPr>
        <w:br/>
      </w:r>
      <w:r w:rsidRPr="00381BCE">
        <w:rPr>
          <w:rFonts w:eastAsiaTheme="minorHAnsi"/>
          <w:color w:val="000000"/>
          <w:sz w:val="28"/>
          <w:szCs w:val="28"/>
          <w:lang w:eastAsia="en-US"/>
        </w:rPr>
        <w:t>и штатного расписания Министерства юстиции Придне</w:t>
      </w:r>
      <w:r w:rsidR="00381BCE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 (САЗ 15-34) с изменениями и дополнениями, внесенными указами Президента Приднестровской Молдавской Республики от 28 октября 2015 года № 409 (САЗ 15-44), от 30 мая 2016 года № 199 (САЗ 16-22), от 20 февраля </w:t>
      </w:r>
      <w:r w:rsidR="00381BCE">
        <w:rPr>
          <w:rFonts w:eastAsiaTheme="minorHAnsi"/>
          <w:color w:val="000000"/>
          <w:sz w:val="28"/>
          <w:szCs w:val="28"/>
          <w:lang w:eastAsia="en-US"/>
        </w:rPr>
        <w:br/>
      </w:r>
      <w:r w:rsidRPr="00381BCE">
        <w:rPr>
          <w:rFonts w:eastAsiaTheme="minorHAnsi"/>
          <w:color w:val="000000"/>
          <w:sz w:val="28"/>
          <w:szCs w:val="28"/>
          <w:lang w:eastAsia="en-US"/>
        </w:rPr>
        <w:t>2017 года № 132 (САЗ</w:t>
      </w:r>
      <w:proofErr w:type="gramEnd"/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17-9), от 1 марта 2017 года № 142 (САЗ 17-10), от 10 мая 2017 </w:t>
      </w:r>
      <w:r w:rsidR="00381BCE">
        <w:rPr>
          <w:rFonts w:eastAsiaTheme="minorHAnsi"/>
          <w:color w:val="000000"/>
          <w:sz w:val="28"/>
          <w:szCs w:val="28"/>
          <w:lang w:eastAsia="en-US"/>
        </w:rPr>
        <w:t>года № 287 (САЗ 17-20), от</w:t>
      </w:r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 29 августа 2017 года № 495 (САЗ 17-36), </w:t>
      </w:r>
      <w:r w:rsidR="00381BCE">
        <w:rPr>
          <w:rFonts w:eastAsiaTheme="minorHAnsi"/>
          <w:color w:val="000000"/>
          <w:sz w:val="28"/>
          <w:szCs w:val="28"/>
          <w:lang w:eastAsia="en-US"/>
        </w:rPr>
        <w:br/>
      </w:r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от 27 ноября 2017 года № 661 (САЗ 17-49), от 2 апреля 2018 года № 129 </w:t>
      </w:r>
      <w:r w:rsidR="00381BCE">
        <w:rPr>
          <w:rFonts w:eastAsiaTheme="minorHAnsi"/>
          <w:color w:val="000000"/>
          <w:sz w:val="28"/>
          <w:szCs w:val="28"/>
          <w:lang w:eastAsia="en-US"/>
        </w:rPr>
        <w:br/>
      </w:r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(САЗ 18-14), от 27 апреля 2018 </w:t>
      </w:r>
      <w:r w:rsidR="00381BCE">
        <w:rPr>
          <w:rFonts w:eastAsiaTheme="minorHAnsi"/>
          <w:color w:val="000000"/>
          <w:sz w:val="28"/>
          <w:szCs w:val="28"/>
          <w:lang w:eastAsia="en-US"/>
        </w:rPr>
        <w:t xml:space="preserve">года </w:t>
      </w:r>
      <w:r w:rsidRPr="00381BCE">
        <w:rPr>
          <w:rFonts w:eastAsiaTheme="minorHAnsi"/>
          <w:color w:val="000000"/>
          <w:sz w:val="28"/>
          <w:szCs w:val="28"/>
          <w:lang w:eastAsia="en-US"/>
        </w:rPr>
        <w:t>№ 157 (САЗ 18-17), от 18 июня 2019 года</w:t>
      </w:r>
      <w:proofErr w:type="gramEnd"/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 № 192 (САЗ 19-23), от 8 июля 2019 года № 226 (САЗ 19-26), следующие изменения и дополнения:</w:t>
      </w:r>
    </w:p>
    <w:p w:rsidR="00E26B7B" w:rsidRPr="00381BCE" w:rsidRDefault="00E26B7B" w:rsidP="00381B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26B7B" w:rsidRPr="00381BCE" w:rsidRDefault="00E26B7B" w:rsidP="00381B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t>*а)</w:t>
      </w:r>
    </w:p>
    <w:p w:rsidR="000A3578" w:rsidRDefault="00E26B7B" w:rsidP="00381B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*б) </w:t>
      </w:r>
    </w:p>
    <w:p w:rsidR="00E26B7B" w:rsidRPr="00381BCE" w:rsidRDefault="00381BCE" w:rsidP="00381B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*в</w:t>
      </w:r>
    </w:p>
    <w:p w:rsidR="00E26B7B" w:rsidRPr="00381BCE" w:rsidRDefault="00E26B7B" w:rsidP="00381B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t>*г)</w:t>
      </w:r>
    </w:p>
    <w:p w:rsidR="00E26B7B" w:rsidRPr="00381BCE" w:rsidRDefault="00E26B7B" w:rsidP="00381B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t>*</w:t>
      </w:r>
      <w:proofErr w:type="spellStart"/>
      <w:r w:rsidRPr="00381BCE"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E26B7B" w:rsidRPr="00381BCE" w:rsidRDefault="00E26B7B" w:rsidP="00381B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*е) </w:t>
      </w:r>
    </w:p>
    <w:p w:rsidR="00E26B7B" w:rsidRPr="00381BCE" w:rsidRDefault="00E26B7B" w:rsidP="00381B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*ж) </w:t>
      </w:r>
    </w:p>
    <w:p w:rsidR="00E26B7B" w:rsidRPr="00381BCE" w:rsidRDefault="00E26B7B" w:rsidP="00381B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t>*</w:t>
      </w:r>
      <w:proofErr w:type="spellStart"/>
      <w:r w:rsidRPr="00381BCE"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spellEnd"/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0A3578" w:rsidRPr="00381BCE" w:rsidRDefault="00E26B7B" w:rsidP="000A357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t xml:space="preserve">*и) </w:t>
      </w:r>
    </w:p>
    <w:p w:rsidR="00E26B7B" w:rsidRDefault="00E26B7B" w:rsidP="00381B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t>*к)</w:t>
      </w:r>
    </w:p>
    <w:p w:rsidR="00E26B7B" w:rsidRPr="00381BCE" w:rsidRDefault="00E26B7B" w:rsidP="00381B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 Настоящий Указ вступает в силу со дня, следующего за днем официального опубликования. </w:t>
      </w:r>
    </w:p>
    <w:p w:rsidR="00E26B7B" w:rsidRPr="00381BCE" w:rsidRDefault="00E26B7B" w:rsidP="00381B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26B7B" w:rsidRPr="00381BCE" w:rsidRDefault="00E26B7B" w:rsidP="00381BCE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381BCE">
        <w:rPr>
          <w:rFonts w:eastAsiaTheme="minorHAnsi"/>
          <w:color w:val="000000"/>
          <w:sz w:val="28"/>
          <w:szCs w:val="28"/>
          <w:lang w:eastAsia="en-US"/>
        </w:rPr>
        <w:t>* – Для служебного пользования.</w:t>
      </w:r>
    </w:p>
    <w:p w:rsidR="00E26B7B" w:rsidRPr="00381BCE" w:rsidRDefault="00E26B7B" w:rsidP="00381BCE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E26B7B" w:rsidRPr="00381BCE" w:rsidRDefault="00E26B7B" w:rsidP="00381BCE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E26B7B" w:rsidRPr="00C747B8" w:rsidRDefault="00E26B7B" w:rsidP="00E26B7B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381BCE" w:rsidRPr="00C747B8" w:rsidRDefault="00381BCE" w:rsidP="00E26B7B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381BCE" w:rsidRDefault="00381BCE" w:rsidP="00381BC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81BCE" w:rsidRDefault="00381BCE" w:rsidP="00381BCE">
      <w:pPr>
        <w:ind w:firstLine="708"/>
        <w:rPr>
          <w:sz w:val="28"/>
          <w:szCs w:val="28"/>
        </w:rPr>
      </w:pPr>
    </w:p>
    <w:p w:rsidR="00381BCE" w:rsidRDefault="00381BCE" w:rsidP="00381BCE">
      <w:pPr>
        <w:ind w:firstLine="708"/>
        <w:rPr>
          <w:sz w:val="28"/>
          <w:szCs w:val="28"/>
        </w:rPr>
      </w:pPr>
    </w:p>
    <w:p w:rsidR="00381BCE" w:rsidRPr="00C747B8" w:rsidRDefault="00381BCE" w:rsidP="00381BCE">
      <w:pPr>
        <w:rPr>
          <w:sz w:val="28"/>
          <w:szCs w:val="28"/>
        </w:rPr>
      </w:pPr>
    </w:p>
    <w:p w:rsidR="00381BCE" w:rsidRPr="00C747B8" w:rsidRDefault="00381BCE" w:rsidP="00381BCE">
      <w:pPr>
        <w:ind w:firstLine="426"/>
        <w:rPr>
          <w:sz w:val="28"/>
          <w:szCs w:val="28"/>
        </w:rPr>
      </w:pPr>
      <w:r w:rsidRPr="00C747B8">
        <w:rPr>
          <w:sz w:val="28"/>
          <w:szCs w:val="28"/>
        </w:rPr>
        <w:t>г. Тирасполь</w:t>
      </w:r>
    </w:p>
    <w:p w:rsidR="00381BCE" w:rsidRPr="00C747B8" w:rsidRDefault="00381BCE" w:rsidP="00381BCE">
      <w:pPr>
        <w:rPr>
          <w:sz w:val="28"/>
          <w:szCs w:val="28"/>
        </w:rPr>
      </w:pPr>
      <w:r w:rsidRPr="00C747B8">
        <w:rPr>
          <w:sz w:val="28"/>
          <w:szCs w:val="28"/>
        </w:rPr>
        <w:t xml:space="preserve">  </w:t>
      </w:r>
      <w:proofErr w:type="gramStart"/>
      <w:r w:rsidRPr="00C747B8">
        <w:rPr>
          <w:sz w:val="28"/>
          <w:szCs w:val="28"/>
          <w:lang w:val="en-US"/>
        </w:rPr>
        <w:t>23</w:t>
      </w:r>
      <w:r w:rsidRPr="00C747B8">
        <w:rPr>
          <w:sz w:val="28"/>
          <w:szCs w:val="28"/>
        </w:rPr>
        <w:t xml:space="preserve"> сентября 2019 г.</w:t>
      </w:r>
      <w:proofErr w:type="gramEnd"/>
    </w:p>
    <w:p w:rsidR="00381BCE" w:rsidRPr="00C747B8" w:rsidRDefault="00C747B8" w:rsidP="00381BCE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322</w:t>
      </w:r>
    </w:p>
    <w:p w:rsidR="00381BCE" w:rsidRPr="00C747B8" w:rsidRDefault="00381BCE" w:rsidP="00E26B7B">
      <w:pPr>
        <w:rPr>
          <w:rFonts w:eastAsiaTheme="minorHAnsi"/>
          <w:sz w:val="28"/>
          <w:szCs w:val="28"/>
          <w:lang w:val="en-US" w:eastAsia="en-US"/>
        </w:rPr>
      </w:pPr>
    </w:p>
    <w:sectPr w:rsidR="00381BCE" w:rsidRPr="00C747B8" w:rsidSect="00381BCE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26" w:rsidRDefault="00B74C26" w:rsidP="00381BCE">
      <w:r>
        <w:separator/>
      </w:r>
    </w:p>
  </w:endnote>
  <w:endnote w:type="continuationSeparator" w:id="0">
    <w:p w:rsidR="00B74C26" w:rsidRDefault="00B74C26" w:rsidP="0038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26" w:rsidRDefault="00B74C26" w:rsidP="00381BCE">
      <w:r>
        <w:separator/>
      </w:r>
    </w:p>
  </w:footnote>
  <w:footnote w:type="continuationSeparator" w:id="0">
    <w:p w:rsidR="00B74C26" w:rsidRDefault="00B74C26" w:rsidP="0038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71"/>
      <w:docPartObj>
        <w:docPartGallery w:val="Page Numbers (Top of Page)"/>
        <w:docPartUnique/>
      </w:docPartObj>
    </w:sdtPr>
    <w:sdtContent>
      <w:p w:rsidR="00381BCE" w:rsidRDefault="00D442E5">
        <w:pPr>
          <w:pStyle w:val="a5"/>
          <w:jc w:val="center"/>
        </w:pPr>
        <w:fldSimple w:instr=" PAGE   \* MERGEFORMAT ">
          <w:r w:rsidR="000A3578">
            <w:rPr>
              <w:noProof/>
            </w:rPr>
            <w:t>- 2 -</w:t>
          </w:r>
        </w:fldSimple>
      </w:p>
    </w:sdtContent>
  </w:sdt>
  <w:p w:rsidR="00381BCE" w:rsidRDefault="00381B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05"/>
    <w:multiLevelType w:val="hybridMultilevel"/>
    <w:tmpl w:val="945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2F5C"/>
    <w:multiLevelType w:val="hybridMultilevel"/>
    <w:tmpl w:val="C986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B7B"/>
    <w:rsid w:val="000A3578"/>
    <w:rsid w:val="001F5AD7"/>
    <w:rsid w:val="00253CDC"/>
    <w:rsid w:val="00263134"/>
    <w:rsid w:val="002E108D"/>
    <w:rsid w:val="00353CA4"/>
    <w:rsid w:val="00381BCE"/>
    <w:rsid w:val="004F40A2"/>
    <w:rsid w:val="006A447F"/>
    <w:rsid w:val="00881142"/>
    <w:rsid w:val="00915943"/>
    <w:rsid w:val="00B74C26"/>
    <w:rsid w:val="00C60796"/>
    <w:rsid w:val="00C747B8"/>
    <w:rsid w:val="00D442E5"/>
    <w:rsid w:val="00E26B7B"/>
    <w:rsid w:val="00E3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26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1B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1B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B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g106kaa</cp:lastModifiedBy>
  <cp:revision>3</cp:revision>
  <cp:lastPrinted>2019-09-23T08:06:00Z</cp:lastPrinted>
  <dcterms:created xsi:type="dcterms:W3CDTF">2019-09-23T08:07:00Z</dcterms:created>
  <dcterms:modified xsi:type="dcterms:W3CDTF">2019-09-23T08:09:00Z</dcterms:modified>
</cp:coreProperties>
</file>