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F1" w:rsidRDefault="000F13F1" w:rsidP="006A1C4F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0F13F1" w:rsidRDefault="000F13F1" w:rsidP="006A1C4F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0F13F1" w:rsidRDefault="000F13F1" w:rsidP="006A1C4F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0F13F1" w:rsidRDefault="000F13F1" w:rsidP="006A1C4F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0F13F1" w:rsidRDefault="000F13F1" w:rsidP="006A1C4F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0F13F1" w:rsidRDefault="000F13F1" w:rsidP="006A1C4F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0F13F1" w:rsidRDefault="000F13F1" w:rsidP="006A1C4F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0F13F1" w:rsidRDefault="000F13F1" w:rsidP="006A1C4F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0F13F1" w:rsidRDefault="000F13F1" w:rsidP="006A1C4F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0F13F1" w:rsidRDefault="000F13F1" w:rsidP="006A1C4F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0F13F1" w:rsidRDefault="000F13F1" w:rsidP="006A1C4F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0F13F1" w:rsidRDefault="00720B01" w:rsidP="006A1C4F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0F13F1">
        <w:rPr>
          <w:b w:val="0"/>
          <w:bCs w:val="0"/>
          <w:sz w:val="28"/>
          <w:szCs w:val="28"/>
        </w:rPr>
        <w:t xml:space="preserve">О внесении дополнения в Указ Президента </w:t>
      </w:r>
    </w:p>
    <w:p w:rsidR="000F13F1" w:rsidRDefault="00720B01" w:rsidP="006A1C4F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F13F1">
        <w:rPr>
          <w:b w:val="0"/>
          <w:bCs w:val="0"/>
          <w:sz w:val="28"/>
          <w:szCs w:val="28"/>
        </w:rPr>
        <w:t>Приднестровской Молдавской Республики</w:t>
      </w:r>
      <w:r w:rsidR="00EA4E85" w:rsidRPr="000F13F1">
        <w:rPr>
          <w:b w:val="0"/>
          <w:bCs w:val="0"/>
          <w:sz w:val="28"/>
          <w:szCs w:val="28"/>
        </w:rPr>
        <w:br/>
      </w:r>
      <w:r w:rsidR="0098049C" w:rsidRPr="000F13F1">
        <w:rPr>
          <w:b w:val="0"/>
          <w:bCs w:val="0"/>
          <w:sz w:val="28"/>
          <w:szCs w:val="28"/>
        </w:rPr>
        <w:t xml:space="preserve">от </w:t>
      </w:r>
      <w:r w:rsidRPr="000F13F1">
        <w:rPr>
          <w:b w:val="0"/>
          <w:sz w:val="28"/>
          <w:szCs w:val="28"/>
        </w:rPr>
        <w:t xml:space="preserve">12 июня 2018 </w:t>
      </w:r>
      <w:r w:rsidR="000A0D65" w:rsidRPr="000F13F1">
        <w:rPr>
          <w:b w:val="0"/>
          <w:sz w:val="28"/>
          <w:szCs w:val="28"/>
        </w:rPr>
        <w:t>года</w:t>
      </w:r>
      <w:r w:rsidRPr="000F13F1">
        <w:rPr>
          <w:b w:val="0"/>
          <w:sz w:val="28"/>
          <w:szCs w:val="28"/>
        </w:rPr>
        <w:t xml:space="preserve"> № 227</w:t>
      </w:r>
      <w:r w:rsidR="00EA4E85" w:rsidRPr="000F13F1">
        <w:rPr>
          <w:b w:val="0"/>
          <w:sz w:val="28"/>
          <w:szCs w:val="28"/>
        </w:rPr>
        <w:t xml:space="preserve"> </w:t>
      </w:r>
    </w:p>
    <w:p w:rsidR="00720B01" w:rsidRPr="000F13F1" w:rsidRDefault="00720B01" w:rsidP="006A1C4F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0F13F1">
        <w:rPr>
          <w:b w:val="0"/>
          <w:bCs w:val="0"/>
          <w:sz w:val="28"/>
          <w:szCs w:val="28"/>
        </w:rPr>
        <w:t>«О некоторых мерах по противодействию терроризму»</w:t>
      </w:r>
    </w:p>
    <w:p w:rsidR="007834E9" w:rsidRDefault="007834E9" w:rsidP="006A1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3F1" w:rsidRPr="000F13F1" w:rsidRDefault="000F13F1" w:rsidP="006A1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079" w:rsidRPr="000F13F1" w:rsidRDefault="003A0079" w:rsidP="006A1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13F1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59 и 65 Конституции Приднестровской Молдавской Республики, статьей 34 Конституционного закона Приднестровской Молдавской Республики от 30 ноября 2011 года № 224-K3-V «О Правительстве Приднестровской Молдавской Республики» (САЗ 11-48)</w:t>
      </w:r>
      <w:r w:rsidR="001D2B5B" w:rsidRPr="000F1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3F1">
        <w:rPr>
          <w:rFonts w:ascii="Times New Roman" w:eastAsia="Times New Roman" w:hAnsi="Times New Roman" w:cs="Times New Roman"/>
          <w:sz w:val="28"/>
          <w:szCs w:val="28"/>
        </w:rPr>
        <w:br/>
      </w:r>
      <w:r w:rsidR="001D2B5B" w:rsidRPr="000F13F1">
        <w:rPr>
          <w:rFonts w:ascii="Times New Roman" w:eastAsia="Times New Roman" w:hAnsi="Times New Roman" w:cs="Times New Roman"/>
          <w:sz w:val="28"/>
          <w:szCs w:val="28"/>
        </w:rPr>
        <w:t>в действующей редакции</w:t>
      </w:r>
      <w:r w:rsidRPr="000F13F1">
        <w:rPr>
          <w:rFonts w:ascii="Times New Roman" w:eastAsia="Times New Roman" w:hAnsi="Times New Roman" w:cs="Times New Roman"/>
          <w:sz w:val="28"/>
          <w:szCs w:val="28"/>
        </w:rPr>
        <w:t xml:space="preserve">, Законом Приднестровской Молдавской Республики от 5 ноября 2007 года № 328-3-IV «О противодействии терроризму» </w:t>
      </w:r>
      <w:r w:rsidR="000F13F1">
        <w:rPr>
          <w:rFonts w:ascii="Times New Roman" w:eastAsia="Times New Roman" w:hAnsi="Times New Roman" w:cs="Times New Roman"/>
          <w:sz w:val="28"/>
          <w:szCs w:val="28"/>
        </w:rPr>
        <w:br/>
      </w:r>
      <w:r w:rsidRPr="000F13F1">
        <w:rPr>
          <w:rFonts w:ascii="Times New Roman" w:eastAsia="Times New Roman" w:hAnsi="Times New Roman" w:cs="Times New Roman"/>
          <w:sz w:val="28"/>
          <w:szCs w:val="28"/>
        </w:rPr>
        <w:t>(САЗ 07-46)</w:t>
      </w:r>
      <w:r w:rsidR="004E591B" w:rsidRPr="000F13F1">
        <w:rPr>
          <w:rFonts w:ascii="Times New Roman" w:eastAsia="Times New Roman" w:hAnsi="Times New Roman" w:cs="Times New Roman"/>
          <w:sz w:val="28"/>
          <w:szCs w:val="28"/>
        </w:rPr>
        <w:t xml:space="preserve"> в действующей редакции</w:t>
      </w:r>
      <w:r w:rsidRPr="000F13F1">
        <w:rPr>
          <w:rFonts w:ascii="Times New Roman" w:eastAsia="Times New Roman" w:hAnsi="Times New Roman" w:cs="Times New Roman"/>
          <w:sz w:val="28"/>
          <w:szCs w:val="28"/>
        </w:rPr>
        <w:t xml:space="preserve">, в целях </w:t>
      </w:r>
      <w:r w:rsidR="00BD167B" w:rsidRPr="000F13F1">
        <w:rPr>
          <w:rFonts w:ascii="Times New Roman" w:eastAsia="Times New Roman" w:hAnsi="Times New Roman" w:cs="Times New Roman"/>
          <w:sz w:val="28"/>
          <w:szCs w:val="28"/>
        </w:rPr>
        <w:t xml:space="preserve">оптимизации </w:t>
      </w:r>
      <w:r w:rsidR="00495CD5" w:rsidRPr="000F13F1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BD167B" w:rsidRPr="000F1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3F1">
        <w:rPr>
          <w:rFonts w:ascii="Times New Roman" w:eastAsia="Times New Roman" w:hAnsi="Times New Roman" w:cs="Times New Roman"/>
          <w:sz w:val="28"/>
          <w:szCs w:val="28"/>
        </w:rPr>
        <w:br/>
      </w:r>
      <w:r w:rsidR="00BD167B" w:rsidRPr="000F13F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95CD5" w:rsidRPr="000F1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13F1">
        <w:rPr>
          <w:rFonts w:ascii="Times New Roman" w:eastAsia="Times New Roman" w:hAnsi="Times New Roman" w:cs="Times New Roman"/>
          <w:sz w:val="28"/>
          <w:szCs w:val="28"/>
        </w:rPr>
        <w:t>взаимодействи</w:t>
      </w:r>
      <w:r w:rsidR="00BD167B" w:rsidRPr="000F13F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F13F1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уполномоченных исполнительных</w:t>
      </w:r>
      <w:proofErr w:type="gramEnd"/>
      <w:r w:rsidRPr="000F13F1">
        <w:rPr>
          <w:rFonts w:ascii="Times New Roman" w:eastAsia="Times New Roman" w:hAnsi="Times New Roman" w:cs="Times New Roman"/>
          <w:sz w:val="28"/>
          <w:szCs w:val="28"/>
        </w:rPr>
        <w:t xml:space="preserve"> органов государственной власти Приднестровской Молдавской Республики</w:t>
      </w:r>
      <w:r w:rsidR="00BD167B" w:rsidRPr="000F13F1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0F13F1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совершенствования государственного управления в области противодействия терроризму</w:t>
      </w:r>
      <w:r w:rsidR="004F6FAC" w:rsidRPr="000F13F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3A0079" w:rsidRPr="000F13F1" w:rsidRDefault="003A0079" w:rsidP="000F1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F13F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F13F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0F13F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0F13F1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6A1C4F" w:rsidRPr="000F13F1" w:rsidRDefault="006A1C4F" w:rsidP="006A1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834E9" w:rsidRPr="000F13F1" w:rsidRDefault="007834E9" w:rsidP="006A1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F1">
        <w:rPr>
          <w:rFonts w:ascii="Times New Roman" w:eastAsia="Times New Roman" w:hAnsi="Times New Roman" w:cs="Times New Roman"/>
          <w:sz w:val="28"/>
          <w:szCs w:val="28"/>
        </w:rPr>
        <w:t xml:space="preserve">1. Внести в Указ Президента Приднестровской Молдавской Республики </w:t>
      </w:r>
      <w:r w:rsidR="0098049C" w:rsidRPr="000F13F1">
        <w:rPr>
          <w:rFonts w:ascii="Times New Roman" w:eastAsia="Times New Roman" w:hAnsi="Times New Roman" w:cs="Times New Roman"/>
          <w:sz w:val="28"/>
          <w:szCs w:val="28"/>
        </w:rPr>
        <w:t>от 12 июня 2018 г</w:t>
      </w:r>
      <w:r w:rsidR="000A0D65" w:rsidRPr="000F13F1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98049C" w:rsidRPr="000F13F1">
        <w:rPr>
          <w:rFonts w:ascii="Times New Roman" w:eastAsia="Times New Roman" w:hAnsi="Times New Roman" w:cs="Times New Roman"/>
          <w:sz w:val="28"/>
          <w:szCs w:val="28"/>
        </w:rPr>
        <w:t xml:space="preserve"> № 227 «О некоторых мерах по противодействию терроризму»</w:t>
      </w:r>
      <w:r w:rsidR="00FC3901" w:rsidRPr="000F13F1">
        <w:rPr>
          <w:rFonts w:ascii="Times New Roman" w:eastAsia="Times New Roman" w:hAnsi="Times New Roman" w:cs="Times New Roman"/>
          <w:sz w:val="28"/>
          <w:szCs w:val="28"/>
        </w:rPr>
        <w:t xml:space="preserve"> (САЗ 12-26) </w:t>
      </w:r>
      <w:r w:rsidRPr="000F13F1">
        <w:rPr>
          <w:rFonts w:ascii="Times New Roman" w:eastAsia="Times New Roman" w:hAnsi="Times New Roman" w:cs="Times New Roman"/>
          <w:sz w:val="28"/>
          <w:szCs w:val="28"/>
        </w:rPr>
        <w:t>следующее дополнение:</w:t>
      </w:r>
    </w:p>
    <w:p w:rsidR="006A1C4F" w:rsidRPr="000F13F1" w:rsidRDefault="006A1C4F" w:rsidP="006A1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74AB7" w:rsidRPr="000F13F1" w:rsidRDefault="000A0D65" w:rsidP="00474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F1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</w:p>
    <w:p w:rsidR="00FC3901" w:rsidRPr="000F13F1" w:rsidRDefault="00FC3901" w:rsidP="006A1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1EA" w:rsidRPr="000F13F1" w:rsidRDefault="00FC3901" w:rsidP="006A1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61EA" w:rsidRPr="000F13F1">
        <w:rPr>
          <w:rFonts w:ascii="Times New Roman" w:eastAsia="Times New Roman" w:hAnsi="Times New Roman" w:cs="Times New Roman"/>
          <w:sz w:val="28"/>
          <w:szCs w:val="28"/>
        </w:rPr>
        <w:t>. Настоящий Указ вступает в силу со дня официального опубликования.</w:t>
      </w:r>
    </w:p>
    <w:p w:rsidR="00FC3901" w:rsidRPr="000F13F1" w:rsidRDefault="00FC3901" w:rsidP="006A1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1EA" w:rsidRPr="000F13F1" w:rsidRDefault="00B361EA" w:rsidP="006A1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3F1">
        <w:rPr>
          <w:rFonts w:ascii="Times New Roman" w:hAnsi="Times New Roman" w:cs="Times New Roman"/>
          <w:sz w:val="28"/>
          <w:szCs w:val="28"/>
        </w:rPr>
        <w:t>* – Не для печати.</w:t>
      </w:r>
    </w:p>
    <w:p w:rsidR="000F13F1" w:rsidRDefault="000F13F1" w:rsidP="000F1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3F1" w:rsidRDefault="000F13F1" w:rsidP="000F1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3F1" w:rsidRDefault="000F13F1" w:rsidP="000F1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3F1" w:rsidRPr="000F13F1" w:rsidRDefault="000F13F1" w:rsidP="000F13F1">
      <w:pPr>
        <w:jc w:val="both"/>
        <w:rPr>
          <w:rFonts w:ascii="Times New Roman" w:hAnsi="Times New Roman" w:cs="Times New Roman"/>
          <w:sz w:val="24"/>
          <w:szCs w:val="24"/>
        </w:rPr>
      </w:pPr>
      <w:r w:rsidRPr="000F13F1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F13F1" w:rsidRPr="00E550DC" w:rsidRDefault="000F13F1" w:rsidP="000F13F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550DC">
        <w:rPr>
          <w:rFonts w:ascii="Times New Roman" w:hAnsi="Times New Roman" w:cs="Times New Roman"/>
          <w:sz w:val="28"/>
          <w:szCs w:val="28"/>
        </w:rPr>
        <w:t>г. Тирасполь</w:t>
      </w:r>
    </w:p>
    <w:p w:rsidR="000F13F1" w:rsidRPr="00E550DC" w:rsidRDefault="000F13F1" w:rsidP="000F1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0DC">
        <w:rPr>
          <w:rFonts w:ascii="Times New Roman" w:hAnsi="Times New Roman" w:cs="Times New Roman"/>
          <w:sz w:val="28"/>
          <w:szCs w:val="28"/>
        </w:rPr>
        <w:t xml:space="preserve">  </w:t>
      </w:r>
      <w:r w:rsidR="00AA7833" w:rsidRPr="00E550DC">
        <w:rPr>
          <w:rFonts w:ascii="Times New Roman" w:hAnsi="Times New Roman" w:cs="Times New Roman"/>
          <w:sz w:val="28"/>
          <w:szCs w:val="28"/>
        </w:rPr>
        <w:t xml:space="preserve"> </w:t>
      </w:r>
      <w:r w:rsidRPr="00E550DC">
        <w:rPr>
          <w:rFonts w:ascii="Times New Roman" w:hAnsi="Times New Roman" w:cs="Times New Roman"/>
          <w:sz w:val="28"/>
          <w:szCs w:val="28"/>
        </w:rPr>
        <w:t>1</w:t>
      </w:r>
      <w:r w:rsidR="00E550D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E550DC">
        <w:rPr>
          <w:rFonts w:ascii="Times New Roman" w:hAnsi="Times New Roman" w:cs="Times New Roman"/>
          <w:sz w:val="28"/>
          <w:szCs w:val="28"/>
        </w:rPr>
        <w:t xml:space="preserve"> марта 2020 г.</w:t>
      </w:r>
    </w:p>
    <w:p w:rsidR="000F13F1" w:rsidRPr="00E550DC" w:rsidRDefault="00E550DC" w:rsidP="000F13F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  <w:lang w:val="en-US"/>
        </w:rPr>
        <w:t>101</w:t>
      </w:r>
    </w:p>
    <w:sectPr w:rsidR="000F13F1" w:rsidRPr="00E550DC" w:rsidSect="000F13F1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0EB" w:rsidRDefault="005120EB" w:rsidP="000F13F1">
      <w:pPr>
        <w:spacing w:after="0" w:line="240" w:lineRule="auto"/>
      </w:pPr>
      <w:r>
        <w:separator/>
      </w:r>
    </w:p>
  </w:endnote>
  <w:endnote w:type="continuationSeparator" w:id="0">
    <w:p w:rsidR="005120EB" w:rsidRDefault="005120EB" w:rsidP="000F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0EB" w:rsidRDefault="005120EB" w:rsidP="000F13F1">
      <w:pPr>
        <w:spacing w:after="0" w:line="240" w:lineRule="auto"/>
      </w:pPr>
      <w:r>
        <w:separator/>
      </w:r>
    </w:p>
  </w:footnote>
  <w:footnote w:type="continuationSeparator" w:id="0">
    <w:p w:rsidR="005120EB" w:rsidRDefault="005120EB" w:rsidP="000F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8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13F1" w:rsidRPr="000F13F1" w:rsidRDefault="00681574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13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F13F1" w:rsidRPr="000F13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F13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4AB7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0F13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F13F1" w:rsidRDefault="000F13F1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0079"/>
    <w:rsid w:val="000517E8"/>
    <w:rsid w:val="000A0D65"/>
    <w:rsid w:val="000D2F36"/>
    <w:rsid w:val="000E06E5"/>
    <w:rsid w:val="000E0715"/>
    <w:rsid w:val="000F13F1"/>
    <w:rsid w:val="001D2B5B"/>
    <w:rsid w:val="00256F91"/>
    <w:rsid w:val="00284B30"/>
    <w:rsid w:val="002F4B9A"/>
    <w:rsid w:val="00310B78"/>
    <w:rsid w:val="0035089B"/>
    <w:rsid w:val="003A0079"/>
    <w:rsid w:val="003B6841"/>
    <w:rsid w:val="00431848"/>
    <w:rsid w:val="00442BC8"/>
    <w:rsid w:val="00474AB7"/>
    <w:rsid w:val="00495CD5"/>
    <w:rsid w:val="004E591B"/>
    <w:rsid w:val="004F6FAC"/>
    <w:rsid w:val="005120EB"/>
    <w:rsid w:val="00524DDF"/>
    <w:rsid w:val="00567058"/>
    <w:rsid w:val="00627D2A"/>
    <w:rsid w:val="00676D43"/>
    <w:rsid w:val="00681574"/>
    <w:rsid w:val="006A1C4F"/>
    <w:rsid w:val="00720B01"/>
    <w:rsid w:val="007440BE"/>
    <w:rsid w:val="00761378"/>
    <w:rsid w:val="007834E9"/>
    <w:rsid w:val="00881249"/>
    <w:rsid w:val="008F6D2C"/>
    <w:rsid w:val="0098049C"/>
    <w:rsid w:val="009F6A19"/>
    <w:rsid w:val="00A02F2F"/>
    <w:rsid w:val="00A72077"/>
    <w:rsid w:val="00A93C43"/>
    <w:rsid w:val="00AA7833"/>
    <w:rsid w:val="00B13A95"/>
    <w:rsid w:val="00B361EA"/>
    <w:rsid w:val="00B43489"/>
    <w:rsid w:val="00B605FB"/>
    <w:rsid w:val="00BD167B"/>
    <w:rsid w:val="00CD5CB1"/>
    <w:rsid w:val="00D57B5F"/>
    <w:rsid w:val="00E550DC"/>
    <w:rsid w:val="00EA4E85"/>
    <w:rsid w:val="00F16511"/>
    <w:rsid w:val="00F32009"/>
    <w:rsid w:val="00F40401"/>
    <w:rsid w:val="00F45572"/>
    <w:rsid w:val="00F77E48"/>
    <w:rsid w:val="00F92C0C"/>
    <w:rsid w:val="00FC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30"/>
  </w:style>
  <w:style w:type="paragraph" w:styleId="1">
    <w:name w:val="heading 1"/>
    <w:basedOn w:val="a"/>
    <w:link w:val="10"/>
    <w:uiPriority w:val="9"/>
    <w:qFormat/>
    <w:rsid w:val="003A0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0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A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F404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04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040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040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040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4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040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F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13F1"/>
  </w:style>
  <w:style w:type="paragraph" w:styleId="ad">
    <w:name w:val="footer"/>
    <w:basedOn w:val="a"/>
    <w:link w:val="ae"/>
    <w:uiPriority w:val="99"/>
    <w:semiHidden/>
    <w:unhideWhenUsed/>
    <w:rsid w:val="000F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F1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g14lni</dc:creator>
  <cp:lastModifiedBy>g106kaa</cp:lastModifiedBy>
  <cp:revision>3</cp:revision>
  <cp:lastPrinted>2020-03-18T06:42:00Z</cp:lastPrinted>
  <dcterms:created xsi:type="dcterms:W3CDTF">2020-03-18T06:43:00Z</dcterms:created>
  <dcterms:modified xsi:type="dcterms:W3CDTF">2020-03-18T06:44:00Z</dcterms:modified>
</cp:coreProperties>
</file>