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6" w:rsidRDefault="00064416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2C0" w:rsidRPr="004E52C0" w:rsidRDefault="004E52C0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4416" w:rsidRDefault="00064416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16">
        <w:rPr>
          <w:rFonts w:ascii="Times New Roman" w:hAnsi="Times New Roman" w:cs="Times New Roman"/>
          <w:sz w:val="28"/>
          <w:szCs w:val="28"/>
        </w:rPr>
        <w:t>Об отмене некоторых</w:t>
      </w:r>
      <w:r>
        <w:rPr>
          <w:rFonts w:ascii="Times New Roman" w:hAnsi="Times New Roman" w:cs="Times New Roman"/>
          <w:sz w:val="28"/>
          <w:szCs w:val="28"/>
        </w:rPr>
        <w:t xml:space="preserve"> указов Президента </w:t>
      </w:r>
    </w:p>
    <w:p w:rsidR="00064416" w:rsidRDefault="00064416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64416" w:rsidRDefault="00064416" w:rsidP="004E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F5" w:rsidRDefault="00A25FF5" w:rsidP="004E5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C0" w:rsidRPr="005633C5" w:rsidRDefault="00A25FF5" w:rsidP="004E5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В соответствии со статьей 65</w:t>
      </w:r>
      <w:r w:rsidR="004E591E">
        <w:rPr>
          <w:rFonts w:ascii="Times New Roman" w:hAnsi="Times New Roman" w:cs="Times New Roman"/>
          <w:sz w:val="28"/>
          <w:szCs w:val="28"/>
        </w:rPr>
        <w:t xml:space="preserve">, подпунктом «м» </w:t>
      </w:r>
      <w:r w:rsidR="00E84B14">
        <w:rPr>
          <w:rFonts w:ascii="Times New Roman" w:hAnsi="Times New Roman" w:cs="Times New Roman"/>
          <w:sz w:val="28"/>
          <w:szCs w:val="28"/>
        </w:rPr>
        <w:t>пункта 1 статьи 66</w:t>
      </w:r>
      <w:r w:rsidRPr="00EE3230">
        <w:rPr>
          <w:rFonts w:ascii="Times New Roman" w:hAnsi="Times New Roman" w:cs="Times New Roman"/>
          <w:sz w:val="28"/>
          <w:szCs w:val="28"/>
        </w:rPr>
        <w:t xml:space="preserve"> </w:t>
      </w:r>
      <w:r w:rsidRPr="004E52C0">
        <w:rPr>
          <w:rFonts w:ascii="Times New Roman" w:hAnsi="Times New Roman" w:cs="Times New Roman"/>
          <w:spacing w:val="-4"/>
          <w:sz w:val="28"/>
          <w:szCs w:val="28"/>
        </w:rPr>
        <w:t xml:space="preserve">Конституции Приднестровской Молдавской Республики, </w:t>
      </w:r>
      <w:r w:rsidR="00233089" w:rsidRPr="004E52C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 целью</w:t>
      </w:r>
      <w:r w:rsidR="00377CF8" w:rsidRPr="004E52C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E84B14" w:rsidRPr="004E52C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84B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FF5" w:rsidRPr="00A25FF5" w:rsidRDefault="004E52C0" w:rsidP="004E5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FF5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A25FF5" w:rsidRPr="00EE3230" w:rsidRDefault="00A25FF5" w:rsidP="004E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FF5" w:rsidRPr="00EE3230" w:rsidRDefault="00A25FF5" w:rsidP="004E52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Признать утратившими силу:</w:t>
      </w:r>
    </w:p>
    <w:p w:rsidR="00A25FF5" w:rsidRPr="00EE3230" w:rsidRDefault="00A25FF5" w:rsidP="004E5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029B" w:rsidRDefault="00A25FF5" w:rsidP="004E5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Указ Президента Приднестровской Молдавской Республики от </w:t>
      </w:r>
      <w:r w:rsidR="00F1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июня 2012 года № 374 «Об утверждении Положения об Управлении Президента </w:t>
      </w:r>
      <w:r w:rsidR="004E52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1029B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обеспечению конституционных прав граждан» (САЗ 12-24)</w:t>
      </w:r>
      <w:r w:rsidR="004E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6CF" w:rsidRPr="00CE0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изменениями </w:t>
      </w:r>
      <w:r w:rsidR="004E52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446CF" w:rsidRPr="00CE0AC9"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дополнениями, внесёнными указами Президента Приднестровской Молдавской Республики</w:t>
      </w:r>
      <w:r w:rsidR="00EF2717" w:rsidRPr="00CE0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 ноября 2012 года № 781 (САЗ 12-49), от 9 апреля 2014 года </w:t>
      </w:r>
      <w:r w:rsidR="00B6613E" w:rsidRPr="00CE0AC9">
        <w:rPr>
          <w:rFonts w:ascii="Times New Roman" w:hAnsi="Times New Roman" w:cs="Times New Roman"/>
          <w:sz w:val="28"/>
          <w:szCs w:val="28"/>
          <w:shd w:val="clear" w:color="auto" w:fill="FFFFFF"/>
        </w:rPr>
        <w:t>№ 113 (САЗ 14-15);</w:t>
      </w:r>
      <w:proofErr w:type="gramEnd"/>
    </w:p>
    <w:p w:rsidR="00A25FF5" w:rsidRDefault="00A25FF5" w:rsidP="004E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EE3230">
        <w:rPr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Pr="00EE323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F3851">
        <w:rPr>
          <w:rFonts w:ascii="Times New Roman" w:hAnsi="Times New Roman" w:cs="Times New Roman"/>
          <w:sz w:val="28"/>
          <w:szCs w:val="28"/>
        </w:rPr>
        <w:t xml:space="preserve">22 октября 2012 года № 713 «Об утверждении Положения об Управлении Президента по работе с обращениями граждан и организаций» (САЗ 12-44) </w:t>
      </w:r>
      <w:r w:rsidR="004E52C0">
        <w:rPr>
          <w:rFonts w:ascii="Times New Roman" w:hAnsi="Times New Roman" w:cs="Times New Roman"/>
          <w:sz w:val="28"/>
          <w:szCs w:val="28"/>
        </w:rPr>
        <w:br/>
      </w:r>
      <w:r w:rsidR="004F385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</w:t>
      </w:r>
      <w:r w:rsidRPr="00EE3230">
        <w:rPr>
          <w:rFonts w:ascii="Times New Roman" w:hAnsi="Times New Roman" w:cs="Times New Roman"/>
          <w:sz w:val="28"/>
          <w:szCs w:val="28"/>
        </w:rPr>
        <w:t xml:space="preserve">внесенными указами Президента Приднестровской Молдавской Республики от </w:t>
      </w:r>
      <w:r w:rsidR="004F3851">
        <w:rPr>
          <w:rFonts w:ascii="Times New Roman" w:hAnsi="Times New Roman" w:cs="Times New Roman"/>
          <w:sz w:val="28"/>
          <w:szCs w:val="28"/>
        </w:rPr>
        <w:t>12 декаб</w:t>
      </w:r>
      <w:r w:rsidR="00BE4E74">
        <w:rPr>
          <w:rFonts w:ascii="Times New Roman" w:hAnsi="Times New Roman" w:cs="Times New Roman"/>
          <w:sz w:val="28"/>
          <w:szCs w:val="28"/>
        </w:rPr>
        <w:t xml:space="preserve">ря 2012 года № 809 </w:t>
      </w:r>
      <w:r w:rsidR="004E52C0">
        <w:rPr>
          <w:rFonts w:ascii="Times New Roman" w:hAnsi="Times New Roman" w:cs="Times New Roman"/>
          <w:sz w:val="28"/>
          <w:szCs w:val="28"/>
        </w:rPr>
        <w:br/>
      </w:r>
      <w:r w:rsidR="00BE4E74">
        <w:rPr>
          <w:rFonts w:ascii="Times New Roman" w:hAnsi="Times New Roman" w:cs="Times New Roman"/>
          <w:sz w:val="28"/>
          <w:szCs w:val="28"/>
        </w:rPr>
        <w:t xml:space="preserve">(САЗ 12-51), от </w:t>
      </w:r>
      <w:r w:rsidR="00BA29B2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="00CE0AC9">
        <w:rPr>
          <w:rFonts w:ascii="Times New Roman" w:hAnsi="Times New Roman" w:cs="Times New Roman"/>
          <w:sz w:val="28"/>
          <w:szCs w:val="28"/>
        </w:rPr>
        <w:t>2014 года № 113 (САЗ 14-15)</w:t>
      </w:r>
      <w:r w:rsidR="00E84B14">
        <w:rPr>
          <w:rFonts w:ascii="Times New Roman" w:hAnsi="Times New Roman" w:cs="Times New Roman"/>
          <w:sz w:val="28"/>
          <w:szCs w:val="28"/>
        </w:rPr>
        <w:t>, от 28 января 2015 года № 19 (САЗ 15-5)</w:t>
      </w:r>
      <w:r w:rsidR="00CE0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656" w:rsidRDefault="00953656" w:rsidP="004E52C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FF5" w:rsidRPr="00EE3230" w:rsidRDefault="00A25FF5" w:rsidP="004E52C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Настоящий Указ вступает в силу со дня, следующего за днем официального опубликования. </w:t>
      </w:r>
      <w:r w:rsidR="00CE0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13A8" w:rsidRPr="005633C5" w:rsidRDefault="007113A8" w:rsidP="004E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2C0" w:rsidRDefault="004E52C0" w:rsidP="004E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2C0" w:rsidRPr="004E52C0" w:rsidRDefault="004E52C0" w:rsidP="004E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2C0" w:rsidRPr="004E52C0" w:rsidRDefault="004E52C0" w:rsidP="004E52C0">
      <w:pPr>
        <w:jc w:val="both"/>
        <w:rPr>
          <w:rFonts w:ascii="Times New Roman" w:hAnsi="Times New Roman" w:cs="Times New Roman"/>
          <w:sz w:val="24"/>
          <w:szCs w:val="24"/>
        </w:rPr>
      </w:pPr>
      <w:r w:rsidRPr="004E52C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E52C0" w:rsidRPr="005633C5" w:rsidRDefault="004E52C0" w:rsidP="004E52C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33C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E52C0" w:rsidRPr="005633C5" w:rsidRDefault="004E52C0" w:rsidP="004E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C5">
        <w:rPr>
          <w:rFonts w:ascii="Times New Roman" w:hAnsi="Times New Roman" w:cs="Times New Roman"/>
          <w:sz w:val="28"/>
          <w:szCs w:val="28"/>
        </w:rPr>
        <w:t xml:space="preserve">  1</w:t>
      </w:r>
      <w:r w:rsidR="005633C5">
        <w:rPr>
          <w:rFonts w:ascii="Times New Roman" w:hAnsi="Times New Roman" w:cs="Times New Roman"/>
          <w:sz w:val="28"/>
          <w:szCs w:val="28"/>
        </w:rPr>
        <w:t>7</w:t>
      </w:r>
      <w:r w:rsidRPr="005633C5">
        <w:rPr>
          <w:rFonts w:ascii="Times New Roman" w:hAnsi="Times New Roman" w:cs="Times New Roman"/>
          <w:sz w:val="28"/>
          <w:szCs w:val="28"/>
        </w:rPr>
        <w:t xml:space="preserve"> апреля 2020 г.</w:t>
      </w:r>
    </w:p>
    <w:p w:rsidR="004E52C0" w:rsidRPr="005633C5" w:rsidRDefault="004E52C0" w:rsidP="004E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C5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633C5">
        <w:rPr>
          <w:rFonts w:ascii="Times New Roman" w:hAnsi="Times New Roman" w:cs="Times New Roman"/>
          <w:sz w:val="28"/>
          <w:szCs w:val="28"/>
        </w:rPr>
        <w:t>149</w:t>
      </w:r>
    </w:p>
    <w:sectPr w:rsidR="004E52C0" w:rsidRPr="005633C5" w:rsidSect="004E52C0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416"/>
    <w:rsid w:val="00064416"/>
    <w:rsid w:val="00233089"/>
    <w:rsid w:val="002446CF"/>
    <w:rsid w:val="002E291B"/>
    <w:rsid w:val="00377CF8"/>
    <w:rsid w:val="004E52C0"/>
    <w:rsid w:val="004E591E"/>
    <w:rsid w:val="004F3851"/>
    <w:rsid w:val="005633C5"/>
    <w:rsid w:val="005C7643"/>
    <w:rsid w:val="007113A8"/>
    <w:rsid w:val="00715AF8"/>
    <w:rsid w:val="009000E6"/>
    <w:rsid w:val="00953656"/>
    <w:rsid w:val="00A06C16"/>
    <w:rsid w:val="00A25FF5"/>
    <w:rsid w:val="00B6613E"/>
    <w:rsid w:val="00BA29B2"/>
    <w:rsid w:val="00BE4E74"/>
    <w:rsid w:val="00CE0AC9"/>
    <w:rsid w:val="00D46C6C"/>
    <w:rsid w:val="00D52EF4"/>
    <w:rsid w:val="00DC6ECF"/>
    <w:rsid w:val="00E26537"/>
    <w:rsid w:val="00E84B14"/>
    <w:rsid w:val="00EE1647"/>
    <w:rsid w:val="00EF2717"/>
    <w:rsid w:val="00F1029B"/>
    <w:rsid w:val="00F3350F"/>
    <w:rsid w:val="00F7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16</cp:revision>
  <cp:lastPrinted>2019-11-12T13:31:00Z</cp:lastPrinted>
  <dcterms:created xsi:type="dcterms:W3CDTF">2019-11-12T09:29:00Z</dcterms:created>
  <dcterms:modified xsi:type="dcterms:W3CDTF">2020-04-17T07:21:00Z</dcterms:modified>
</cp:coreProperties>
</file>