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93" w:rsidRDefault="00B57193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D2" w:rsidRDefault="00393DD2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D2" w:rsidRDefault="00393DD2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D2" w:rsidRDefault="00393DD2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D2" w:rsidRDefault="00393DD2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D2" w:rsidRDefault="00393DD2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D2" w:rsidRDefault="00393DD2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D2" w:rsidRDefault="00393DD2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D2" w:rsidRDefault="00393DD2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D2" w:rsidRDefault="00393DD2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193" w:rsidRDefault="00B57193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Указа Президента</w:t>
      </w:r>
    </w:p>
    <w:p w:rsidR="00B57193" w:rsidRDefault="00B57193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57193" w:rsidRDefault="00B57193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393DD2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="002B326E" w:rsidRPr="00245120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2011 года № 242</w:t>
      </w:r>
    </w:p>
    <w:p w:rsidR="00393DD2" w:rsidRDefault="00B57193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формы бланка справки,</w:t>
      </w:r>
      <w:r w:rsidR="00393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7193" w:rsidRDefault="00B57193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выдаваемой архивными органами при ликвидации юридического лица,</w:t>
      </w:r>
      <w:proofErr w:type="gramEnd"/>
    </w:p>
    <w:p w:rsidR="00B57193" w:rsidRDefault="00B57193" w:rsidP="0024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порядка ее предоставления»</w:t>
      </w:r>
    </w:p>
    <w:p w:rsidR="00B57193" w:rsidRDefault="00B57193" w:rsidP="0024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193" w:rsidRDefault="00B57193" w:rsidP="0024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193" w:rsidRDefault="00B57193" w:rsidP="0039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hyperlink r:id="rId4" w:tooltip="(ВСТУПИЛ В СИЛУ 23.10.2007) О Государственной регистрации юридических лиц и индивидуальных предпринимателей в Приднестровской Молдавской Республике" w:history="1">
        <w:r w:rsidR="002B326E" w:rsidRPr="002B326E">
          <w:rPr>
            <w:rFonts w:ascii="Times New Roman" w:hAnsi="Times New Roman" w:cs="Times New Roman"/>
            <w:color w:val="000000"/>
            <w:sz w:val="28"/>
            <w:szCs w:val="28"/>
          </w:rPr>
          <w:t xml:space="preserve">Законом Приднестровской Молдавской Республики от 11 июня </w:t>
        </w:r>
        <w:r w:rsidR="00393DD2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2B326E" w:rsidRPr="002B326E">
          <w:rPr>
            <w:rFonts w:ascii="Times New Roman" w:hAnsi="Times New Roman" w:cs="Times New Roman"/>
            <w:color w:val="000000"/>
            <w:sz w:val="28"/>
            <w:szCs w:val="28"/>
          </w:rPr>
          <w:t xml:space="preserve">2007 года № 222-З-IV «О государственной регистрации юридических лиц </w:t>
        </w:r>
        <w:r w:rsidR="00393DD2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2B326E" w:rsidRPr="002B326E">
          <w:rPr>
            <w:rFonts w:ascii="Times New Roman" w:hAnsi="Times New Roman" w:cs="Times New Roman"/>
            <w:color w:val="000000"/>
            <w:sz w:val="28"/>
            <w:szCs w:val="28"/>
          </w:rPr>
          <w:t>и индивидуальных предпринимателей в Придн</w:t>
        </w:r>
        <w:r w:rsidR="00393DD2">
          <w:rPr>
            <w:rFonts w:ascii="Times New Roman" w:hAnsi="Times New Roman" w:cs="Times New Roman"/>
            <w:color w:val="000000"/>
            <w:sz w:val="28"/>
            <w:szCs w:val="28"/>
          </w:rPr>
          <w:t>естровской Молдавской Республике</w:t>
        </w:r>
        <w:r w:rsidR="002B326E" w:rsidRPr="002B326E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2B326E" w:rsidRPr="002B326E">
        <w:rPr>
          <w:rFonts w:ascii="Times New Roman" w:hAnsi="Times New Roman" w:cs="Times New Roman"/>
          <w:color w:val="000000"/>
          <w:sz w:val="28"/>
          <w:szCs w:val="28"/>
        </w:rPr>
        <w:t xml:space="preserve"> (САЗ 07-25) в действующей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целях упорядочения нормативных правовых актов Президента Приднестровской Молдавской Республики, </w:t>
      </w:r>
    </w:p>
    <w:p w:rsidR="00B57193" w:rsidRDefault="00B57193" w:rsidP="0039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B57193" w:rsidRDefault="00B57193" w:rsidP="0039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193" w:rsidRDefault="00B57193" w:rsidP="0039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Указ Президента Приднестровской Молдавской Республики </w:t>
      </w:r>
      <w:r w:rsidR="0024512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45120" w:rsidRPr="00245120">
        <w:rPr>
          <w:rFonts w:ascii="Times New Roman" w:hAnsi="Times New Roman" w:cs="Times New Roman"/>
          <w:color w:val="000000"/>
          <w:sz w:val="28"/>
          <w:szCs w:val="28"/>
        </w:rPr>
        <w:t>13 апреля</w:t>
      </w:r>
      <w:r w:rsidR="00245120">
        <w:rPr>
          <w:rFonts w:ascii="Times New Roman" w:hAnsi="Times New Roman" w:cs="Times New Roman"/>
          <w:color w:val="000000"/>
          <w:sz w:val="28"/>
          <w:szCs w:val="28"/>
        </w:rPr>
        <w:t xml:space="preserve"> 2011 года № 242 «Об утверждении формы бланка справки, выдаваемой архивными органами при ликвидации юридического лица, и порядка ее предоставления»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(САЗ </w:t>
      </w:r>
      <w:r w:rsidR="0000051A">
        <w:rPr>
          <w:rFonts w:ascii="Times New Roman" w:hAnsi="Times New Roman" w:cs="Times New Roman"/>
          <w:color w:val="000000"/>
          <w:sz w:val="28"/>
          <w:szCs w:val="28"/>
        </w:rPr>
        <w:t>11-15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57193" w:rsidRDefault="00B57193" w:rsidP="0039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193" w:rsidRDefault="00B57193" w:rsidP="0039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FD609D" w:rsidRDefault="00FD609D" w:rsidP="00245120">
      <w:pPr>
        <w:spacing w:after="0" w:line="240" w:lineRule="auto"/>
      </w:pPr>
    </w:p>
    <w:p w:rsidR="00393DD2" w:rsidRDefault="00393DD2" w:rsidP="00245120">
      <w:pPr>
        <w:spacing w:after="0" w:line="240" w:lineRule="auto"/>
      </w:pPr>
    </w:p>
    <w:p w:rsidR="00393DD2" w:rsidRDefault="00393DD2" w:rsidP="00245120">
      <w:pPr>
        <w:spacing w:after="0" w:line="240" w:lineRule="auto"/>
      </w:pPr>
    </w:p>
    <w:p w:rsidR="00393DD2" w:rsidRDefault="00393DD2" w:rsidP="00245120">
      <w:pPr>
        <w:spacing w:after="0" w:line="240" w:lineRule="auto"/>
      </w:pPr>
    </w:p>
    <w:p w:rsidR="00393DD2" w:rsidRPr="00A74F0E" w:rsidRDefault="00393DD2" w:rsidP="00393DD2">
      <w:pPr>
        <w:jc w:val="both"/>
        <w:rPr>
          <w:rFonts w:ascii="Times New Roman" w:hAnsi="Times New Roman" w:cs="Times New Roman"/>
          <w:sz w:val="24"/>
          <w:szCs w:val="24"/>
        </w:rPr>
      </w:pPr>
      <w:r w:rsidRPr="00A74F0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      В.КРАСНОСЕЛЬСКИЙ</w:t>
      </w:r>
    </w:p>
    <w:p w:rsidR="00393DD2" w:rsidRPr="00A74F0E" w:rsidRDefault="00393DD2" w:rsidP="00393D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3DD2" w:rsidRPr="00A74F0E" w:rsidRDefault="00393DD2" w:rsidP="00393DD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74F0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93DD2" w:rsidRPr="00A74F0E" w:rsidRDefault="00A74F0E" w:rsidP="0039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93DD2" w:rsidRPr="00A74F0E">
        <w:rPr>
          <w:rFonts w:ascii="Times New Roman" w:hAnsi="Times New Roman" w:cs="Times New Roman"/>
          <w:sz w:val="28"/>
          <w:szCs w:val="28"/>
        </w:rPr>
        <w:t xml:space="preserve"> августа 2020 г.</w:t>
      </w:r>
    </w:p>
    <w:p w:rsidR="00393DD2" w:rsidRPr="00A74F0E" w:rsidRDefault="005B1A57" w:rsidP="00393DD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DD2" w:rsidRPr="00A74F0E">
        <w:rPr>
          <w:rFonts w:ascii="Times New Roman" w:hAnsi="Times New Roman" w:cs="Times New Roman"/>
          <w:sz w:val="28"/>
          <w:szCs w:val="28"/>
        </w:rPr>
        <w:t xml:space="preserve"> № </w:t>
      </w:r>
      <w:r w:rsidR="00A74F0E">
        <w:rPr>
          <w:rFonts w:ascii="Times New Roman" w:hAnsi="Times New Roman" w:cs="Times New Roman"/>
          <w:sz w:val="28"/>
          <w:szCs w:val="28"/>
          <w:lang w:val="en-US"/>
        </w:rPr>
        <w:t>299</w:t>
      </w:r>
    </w:p>
    <w:sectPr w:rsidR="00393DD2" w:rsidRPr="00A74F0E" w:rsidSect="00393DD2">
      <w:pgSz w:w="12240" w:h="15840"/>
      <w:pgMar w:top="1134" w:right="567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193"/>
    <w:rsid w:val="0000051A"/>
    <w:rsid w:val="001E7F61"/>
    <w:rsid w:val="00245120"/>
    <w:rsid w:val="002B326E"/>
    <w:rsid w:val="00393DD2"/>
    <w:rsid w:val="005300DF"/>
    <w:rsid w:val="005B1A57"/>
    <w:rsid w:val="00A74F0E"/>
    <w:rsid w:val="00B27BD1"/>
    <w:rsid w:val="00B57193"/>
    <w:rsid w:val="00C70216"/>
    <w:rsid w:val="00FD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pmr.ru/View.aspx?id=v%2fqICkGk%2fkf5fyDbRO%2fLM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6</cp:revision>
  <dcterms:created xsi:type="dcterms:W3CDTF">2020-08-17T06:44:00Z</dcterms:created>
  <dcterms:modified xsi:type="dcterms:W3CDTF">2020-08-24T08:57:00Z</dcterms:modified>
</cp:coreProperties>
</file>