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F1" w:rsidRDefault="00B833F1" w:rsidP="00B833F1">
      <w:pPr>
        <w:spacing w:after="0" w:line="240" w:lineRule="auto"/>
        <w:jc w:val="center"/>
        <w:rPr>
          <w:sz w:val="28"/>
          <w:szCs w:val="28"/>
        </w:rPr>
      </w:pPr>
    </w:p>
    <w:p w:rsidR="00B833F1" w:rsidRDefault="00B833F1" w:rsidP="00B833F1">
      <w:pPr>
        <w:spacing w:after="0" w:line="240" w:lineRule="auto"/>
        <w:jc w:val="center"/>
        <w:rPr>
          <w:sz w:val="28"/>
          <w:szCs w:val="28"/>
        </w:rPr>
      </w:pPr>
    </w:p>
    <w:p w:rsidR="00B833F1" w:rsidRDefault="00B833F1" w:rsidP="00B833F1">
      <w:pPr>
        <w:spacing w:after="0" w:line="240" w:lineRule="auto"/>
        <w:jc w:val="center"/>
        <w:rPr>
          <w:sz w:val="28"/>
          <w:szCs w:val="28"/>
        </w:rPr>
      </w:pPr>
    </w:p>
    <w:p w:rsidR="00B833F1" w:rsidRDefault="00B833F1" w:rsidP="00B833F1">
      <w:pPr>
        <w:spacing w:after="0" w:line="240" w:lineRule="auto"/>
        <w:jc w:val="center"/>
        <w:rPr>
          <w:sz w:val="28"/>
          <w:szCs w:val="28"/>
        </w:rPr>
      </w:pPr>
    </w:p>
    <w:p w:rsidR="00B833F1" w:rsidRDefault="00B833F1" w:rsidP="00B833F1">
      <w:pPr>
        <w:spacing w:after="0" w:line="240" w:lineRule="auto"/>
        <w:jc w:val="center"/>
        <w:rPr>
          <w:sz w:val="28"/>
          <w:szCs w:val="28"/>
        </w:rPr>
      </w:pPr>
    </w:p>
    <w:p w:rsidR="00B833F1" w:rsidRDefault="00B833F1" w:rsidP="00B833F1">
      <w:pPr>
        <w:spacing w:after="0" w:line="240" w:lineRule="auto"/>
        <w:jc w:val="center"/>
        <w:rPr>
          <w:sz w:val="28"/>
          <w:szCs w:val="28"/>
        </w:rPr>
      </w:pPr>
    </w:p>
    <w:p w:rsidR="00B833F1" w:rsidRDefault="00B833F1" w:rsidP="00B833F1">
      <w:pPr>
        <w:spacing w:after="0" w:line="240" w:lineRule="auto"/>
        <w:jc w:val="center"/>
        <w:rPr>
          <w:sz w:val="28"/>
          <w:szCs w:val="28"/>
        </w:rPr>
      </w:pPr>
    </w:p>
    <w:p w:rsidR="00B833F1" w:rsidRDefault="00B833F1" w:rsidP="00B833F1">
      <w:pPr>
        <w:spacing w:after="0" w:line="240" w:lineRule="auto"/>
        <w:jc w:val="center"/>
        <w:rPr>
          <w:sz w:val="28"/>
          <w:szCs w:val="28"/>
        </w:rPr>
      </w:pPr>
    </w:p>
    <w:p w:rsidR="00B833F1" w:rsidRDefault="00B833F1" w:rsidP="00B833F1">
      <w:pPr>
        <w:spacing w:after="0" w:line="240" w:lineRule="auto"/>
        <w:jc w:val="center"/>
        <w:rPr>
          <w:sz w:val="28"/>
          <w:szCs w:val="28"/>
        </w:rPr>
      </w:pPr>
    </w:p>
    <w:p w:rsidR="00B833F1" w:rsidRDefault="00B833F1" w:rsidP="00B833F1">
      <w:pPr>
        <w:spacing w:after="0" w:line="240" w:lineRule="auto"/>
        <w:jc w:val="center"/>
        <w:rPr>
          <w:sz w:val="28"/>
          <w:szCs w:val="28"/>
        </w:rPr>
      </w:pPr>
    </w:p>
    <w:p w:rsidR="00B833F1" w:rsidRDefault="003102A5" w:rsidP="00B833F1">
      <w:pPr>
        <w:spacing w:after="0" w:line="240" w:lineRule="auto"/>
        <w:jc w:val="center"/>
        <w:rPr>
          <w:sz w:val="28"/>
          <w:szCs w:val="28"/>
        </w:rPr>
      </w:pPr>
      <w:r w:rsidRPr="00B833F1">
        <w:rPr>
          <w:sz w:val="28"/>
          <w:szCs w:val="28"/>
        </w:rPr>
        <w:t xml:space="preserve">О внесении изменения в Указ Президента </w:t>
      </w:r>
    </w:p>
    <w:p w:rsidR="00B833F1" w:rsidRDefault="003102A5" w:rsidP="00B833F1">
      <w:pPr>
        <w:spacing w:after="0" w:line="240" w:lineRule="auto"/>
        <w:jc w:val="center"/>
        <w:rPr>
          <w:sz w:val="28"/>
          <w:szCs w:val="28"/>
        </w:rPr>
      </w:pPr>
      <w:r w:rsidRPr="00B833F1">
        <w:rPr>
          <w:sz w:val="28"/>
          <w:szCs w:val="28"/>
        </w:rPr>
        <w:t xml:space="preserve">Приднестровской Молдавской Республики </w:t>
      </w:r>
    </w:p>
    <w:p w:rsidR="00B833F1" w:rsidRDefault="003102A5" w:rsidP="00B833F1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B833F1">
        <w:rPr>
          <w:sz w:val="28"/>
          <w:szCs w:val="28"/>
        </w:rPr>
        <w:t>от</w:t>
      </w:r>
      <w:proofErr w:type="gramEnd"/>
      <w:r w:rsidRPr="00B833F1">
        <w:rPr>
          <w:sz w:val="28"/>
          <w:szCs w:val="28"/>
        </w:rPr>
        <w:t xml:space="preserve"> 31 августа 2012 года № 566 </w:t>
      </w:r>
    </w:p>
    <w:p w:rsidR="003102A5" w:rsidRPr="00B833F1" w:rsidRDefault="003102A5" w:rsidP="00B833F1">
      <w:pPr>
        <w:spacing w:after="0" w:line="240" w:lineRule="auto"/>
        <w:jc w:val="center"/>
        <w:rPr>
          <w:sz w:val="28"/>
          <w:szCs w:val="28"/>
        </w:rPr>
      </w:pPr>
      <w:r w:rsidRPr="00B833F1">
        <w:rPr>
          <w:sz w:val="28"/>
          <w:szCs w:val="28"/>
        </w:rPr>
        <w:t xml:space="preserve">«О государственном учреждении </w:t>
      </w:r>
    </w:p>
    <w:p w:rsidR="003102A5" w:rsidRPr="00B833F1" w:rsidRDefault="003102A5" w:rsidP="00B833F1">
      <w:pPr>
        <w:spacing w:after="0" w:line="240" w:lineRule="auto"/>
        <w:jc w:val="center"/>
        <w:rPr>
          <w:sz w:val="28"/>
          <w:szCs w:val="28"/>
        </w:rPr>
      </w:pPr>
      <w:r w:rsidRPr="00B833F1">
        <w:rPr>
          <w:sz w:val="28"/>
          <w:szCs w:val="28"/>
        </w:rPr>
        <w:t>«Приднестровская Государственная Телерадиокомпания»</w:t>
      </w:r>
    </w:p>
    <w:p w:rsidR="00B833F1" w:rsidRPr="00290A3A" w:rsidRDefault="00B833F1" w:rsidP="00B833F1">
      <w:pPr>
        <w:spacing w:after="0" w:line="240" w:lineRule="auto"/>
        <w:jc w:val="center"/>
        <w:rPr>
          <w:sz w:val="20"/>
          <w:szCs w:val="20"/>
        </w:rPr>
      </w:pPr>
    </w:p>
    <w:p w:rsidR="00290A3A" w:rsidRDefault="003102A5" w:rsidP="00B833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3F1">
        <w:rPr>
          <w:sz w:val="28"/>
          <w:szCs w:val="28"/>
        </w:rPr>
        <w:t xml:space="preserve">В соответствии со статьей 65 Конституции Приднестровской Молдавской Республики, Указом Президента Приднестровской Молдавской Республики </w:t>
      </w:r>
      <w:r w:rsidR="00B833F1">
        <w:rPr>
          <w:sz w:val="28"/>
          <w:szCs w:val="28"/>
        </w:rPr>
        <w:br/>
      </w:r>
      <w:r w:rsidRPr="00B833F1">
        <w:rPr>
          <w:sz w:val="28"/>
          <w:szCs w:val="28"/>
        </w:rPr>
        <w:t xml:space="preserve">от </w:t>
      </w:r>
      <w:r w:rsidRPr="00B833F1">
        <w:rPr>
          <w:rStyle w:val="text-small"/>
          <w:sz w:val="28"/>
          <w:szCs w:val="28"/>
        </w:rPr>
        <w:t>19 декабря 2016</w:t>
      </w:r>
      <w:r w:rsidRPr="00B833F1">
        <w:rPr>
          <w:sz w:val="28"/>
          <w:szCs w:val="28"/>
        </w:rPr>
        <w:t xml:space="preserve"> года </w:t>
      </w:r>
      <w:r w:rsidRPr="00B833F1">
        <w:rPr>
          <w:rStyle w:val="text-small"/>
          <w:sz w:val="28"/>
          <w:szCs w:val="28"/>
        </w:rPr>
        <w:t>№ 10 «</w:t>
      </w:r>
      <w:r w:rsidRPr="00B833F1">
        <w:rPr>
          <w:sz w:val="28"/>
          <w:szCs w:val="28"/>
        </w:rPr>
        <w:t xml:space="preserve">Об утверждении системы и структуры исполнительных органов государственной власти Приднестровской Молдавской Республики» (САЗ 17-1) с изменениями и дополнениями, внесенными указами Президента Приднестровской Молдавской Республики от 2 февраля 2017 года </w:t>
      </w:r>
      <w:r w:rsidR="00290A3A">
        <w:rPr>
          <w:sz w:val="28"/>
          <w:szCs w:val="28"/>
        </w:rPr>
        <w:br/>
      </w:r>
      <w:r w:rsidRPr="00B833F1">
        <w:rPr>
          <w:sz w:val="28"/>
          <w:szCs w:val="28"/>
        </w:rPr>
        <w:t xml:space="preserve">№ 80 (САЗ 17-6), от </w:t>
      </w:r>
      <w:r w:rsidRPr="00B833F1">
        <w:rPr>
          <w:rStyle w:val="text-small"/>
          <w:sz w:val="28"/>
          <w:szCs w:val="28"/>
        </w:rPr>
        <w:t>10 февраля 2017</w:t>
      </w:r>
      <w:r w:rsidRPr="00B833F1">
        <w:rPr>
          <w:sz w:val="28"/>
          <w:szCs w:val="28"/>
        </w:rPr>
        <w:t xml:space="preserve"> года </w:t>
      </w:r>
      <w:r w:rsidRPr="00B833F1">
        <w:rPr>
          <w:rStyle w:val="text-small"/>
          <w:sz w:val="28"/>
          <w:szCs w:val="28"/>
        </w:rPr>
        <w:t xml:space="preserve">№ 101 (САЗ 17-7), </w:t>
      </w:r>
      <w:hyperlink r:id="rId4" w:tooltip="(ВСТУПИЛ В СИЛУ 01.01.2018) О внесении изменений и дополнений в некоторые указы Президента Приднестровской Молдавской Республики" w:history="1">
        <w:r w:rsidR="00A156EC" w:rsidRPr="00B833F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от 1 декабря </w:t>
        </w:r>
        <w:r w:rsidR="00290A3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br/>
        </w:r>
        <w:r w:rsidR="00A156EC" w:rsidRPr="00B833F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2017 года № 671</w:t>
        </w:r>
      </w:hyperlink>
      <w:r w:rsidR="00A156EC" w:rsidRPr="00B833F1">
        <w:rPr>
          <w:sz w:val="28"/>
          <w:szCs w:val="28"/>
          <w:shd w:val="clear" w:color="auto" w:fill="FFFFFF"/>
        </w:rPr>
        <w:t> (САЗ 17-49),</w:t>
      </w:r>
      <w:r w:rsidR="00A156EC" w:rsidRPr="00B833F1">
        <w:rPr>
          <w:rStyle w:val="text-small"/>
          <w:sz w:val="28"/>
          <w:szCs w:val="28"/>
        </w:rPr>
        <w:t xml:space="preserve"> </w:t>
      </w:r>
      <w:r w:rsidRPr="00B833F1">
        <w:rPr>
          <w:rStyle w:val="text-small"/>
          <w:sz w:val="28"/>
          <w:szCs w:val="28"/>
        </w:rPr>
        <w:t xml:space="preserve">от 1 декабря 2017 года № 672 (САЗ 17-49), </w:t>
      </w:r>
      <w:r w:rsidR="00290A3A">
        <w:rPr>
          <w:rStyle w:val="text-small"/>
          <w:sz w:val="28"/>
          <w:szCs w:val="28"/>
        </w:rPr>
        <w:br/>
      </w:r>
      <w:r w:rsidRPr="00B833F1">
        <w:rPr>
          <w:rStyle w:val="text-small"/>
          <w:sz w:val="28"/>
          <w:szCs w:val="28"/>
        </w:rPr>
        <w:t>от 14 марта 2018</w:t>
      </w:r>
      <w:r w:rsidRPr="00B833F1">
        <w:rPr>
          <w:sz w:val="28"/>
          <w:szCs w:val="28"/>
        </w:rPr>
        <w:t xml:space="preserve"> года </w:t>
      </w:r>
      <w:r w:rsidRPr="00B833F1">
        <w:rPr>
          <w:rStyle w:val="text-small"/>
          <w:sz w:val="28"/>
          <w:szCs w:val="28"/>
        </w:rPr>
        <w:t>№ 88 (САЗ 18-11)</w:t>
      </w:r>
      <w:r w:rsidR="00096CD2" w:rsidRPr="00B833F1">
        <w:rPr>
          <w:rStyle w:val="text-small"/>
          <w:sz w:val="28"/>
          <w:szCs w:val="28"/>
        </w:rPr>
        <w:t>,</w:t>
      </w:r>
      <w:r w:rsidRPr="00B833F1">
        <w:rPr>
          <w:rStyle w:val="text-small"/>
          <w:sz w:val="28"/>
          <w:szCs w:val="28"/>
        </w:rPr>
        <w:t xml:space="preserve"> от 30 декабря 2020</w:t>
      </w:r>
      <w:r w:rsidRPr="00B833F1">
        <w:rPr>
          <w:sz w:val="28"/>
          <w:szCs w:val="28"/>
        </w:rPr>
        <w:t xml:space="preserve"> года </w:t>
      </w:r>
      <w:r w:rsidRPr="00B833F1">
        <w:rPr>
          <w:rStyle w:val="text-small"/>
          <w:sz w:val="28"/>
          <w:szCs w:val="28"/>
        </w:rPr>
        <w:t xml:space="preserve">№ 491 </w:t>
      </w:r>
      <w:r w:rsidR="00290A3A">
        <w:rPr>
          <w:rStyle w:val="text-small"/>
          <w:sz w:val="28"/>
          <w:szCs w:val="28"/>
        </w:rPr>
        <w:br/>
      </w:r>
      <w:r w:rsidRPr="00B833F1">
        <w:rPr>
          <w:rStyle w:val="text-small"/>
          <w:sz w:val="28"/>
          <w:szCs w:val="28"/>
        </w:rPr>
        <w:t xml:space="preserve">(САЗ 21-1), </w:t>
      </w:r>
      <w:r w:rsidRPr="00B833F1">
        <w:rPr>
          <w:sz w:val="28"/>
          <w:szCs w:val="28"/>
        </w:rPr>
        <w:t>в связи с реорганизацией отдельных исполнительных органов госуд</w:t>
      </w:r>
      <w:r w:rsidR="00096CD2" w:rsidRPr="00B833F1">
        <w:rPr>
          <w:sz w:val="28"/>
          <w:szCs w:val="28"/>
        </w:rPr>
        <w:t>арственной власти</w:t>
      </w:r>
      <w:r w:rsidR="000E3D07" w:rsidRPr="00B833F1">
        <w:rPr>
          <w:sz w:val="28"/>
          <w:szCs w:val="28"/>
        </w:rPr>
        <w:t xml:space="preserve"> Приднестровской Молдавской Республики</w:t>
      </w:r>
      <w:r w:rsidR="00096CD2" w:rsidRPr="00B833F1">
        <w:rPr>
          <w:sz w:val="28"/>
          <w:szCs w:val="28"/>
        </w:rPr>
        <w:t xml:space="preserve">, </w:t>
      </w:r>
    </w:p>
    <w:p w:rsidR="003102A5" w:rsidRPr="00B833F1" w:rsidRDefault="00096CD2" w:rsidP="00290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833F1">
        <w:rPr>
          <w:sz w:val="28"/>
          <w:szCs w:val="28"/>
        </w:rPr>
        <w:t>п</w:t>
      </w:r>
      <w:proofErr w:type="gramEnd"/>
      <w:r w:rsidR="00290A3A">
        <w:rPr>
          <w:sz w:val="28"/>
          <w:szCs w:val="28"/>
        </w:rPr>
        <w:t xml:space="preserve"> </w:t>
      </w:r>
      <w:r w:rsidRPr="00B833F1">
        <w:rPr>
          <w:sz w:val="28"/>
          <w:szCs w:val="28"/>
        </w:rPr>
        <w:t>о</w:t>
      </w:r>
      <w:r w:rsidR="00290A3A">
        <w:rPr>
          <w:sz w:val="28"/>
          <w:szCs w:val="28"/>
        </w:rPr>
        <w:t xml:space="preserve"> </w:t>
      </w:r>
      <w:r w:rsidRPr="00B833F1">
        <w:rPr>
          <w:sz w:val="28"/>
          <w:szCs w:val="28"/>
        </w:rPr>
        <w:t>с</w:t>
      </w:r>
      <w:r w:rsidR="00290A3A">
        <w:rPr>
          <w:sz w:val="28"/>
          <w:szCs w:val="28"/>
        </w:rPr>
        <w:t xml:space="preserve"> </w:t>
      </w:r>
      <w:r w:rsidRPr="00B833F1">
        <w:rPr>
          <w:sz w:val="28"/>
          <w:szCs w:val="28"/>
        </w:rPr>
        <w:t>т</w:t>
      </w:r>
      <w:r w:rsidR="00290A3A">
        <w:rPr>
          <w:sz w:val="28"/>
          <w:szCs w:val="28"/>
        </w:rPr>
        <w:t xml:space="preserve"> </w:t>
      </w:r>
      <w:r w:rsidRPr="00B833F1">
        <w:rPr>
          <w:sz w:val="28"/>
          <w:szCs w:val="28"/>
        </w:rPr>
        <w:t>а</w:t>
      </w:r>
      <w:r w:rsidR="00290A3A">
        <w:rPr>
          <w:sz w:val="28"/>
          <w:szCs w:val="28"/>
        </w:rPr>
        <w:t xml:space="preserve"> </w:t>
      </w:r>
      <w:r w:rsidRPr="00B833F1">
        <w:rPr>
          <w:sz w:val="28"/>
          <w:szCs w:val="28"/>
        </w:rPr>
        <w:t>н</w:t>
      </w:r>
      <w:r w:rsidR="00290A3A">
        <w:rPr>
          <w:sz w:val="28"/>
          <w:szCs w:val="28"/>
        </w:rPr>
        <w:t xml:space="preserve"> </w:t>
      </w:r>
      <w:r w:rsidRPr="00B833F1">
        <w:rPr>
          <w:sz w:val="28"/>
          <w:szCs w:val="28"/>
        </w:rPr>
        <w:t>о</w:t>
      </w:r>
      <w:r w:rsidR="00290A3A">
        <w:rPr>
          <w:sz w:val="28"/>
          <w:szCs w:val="28"/>
        </w:rPr>
        <w:t xml:space="preserve"> </w:t>
      </w:r>
      <w:r w:rsidRPr="00B833F1">
        <w:rPr>
          <w:sz w:val="28"/>
          <w:szCs w:val="28"/>
        </w:rPr>
        <w:t>в</w:t>
      </w:r>
      <w:r w:rsidR="00290A3A">
        <w:rPr>
          <w:sz w:val="28"/>
          <w:szCs w:val="28"/>
        </w:rPr>
        <w:t xml:space="preserve"> </w:t>
      </w:r>
      <w:r w:rsidRPr="00B833F1">
        <w:rPr>
          <w:sz w:val="28"/>
          <w:szCs w:val="28"/>
        </w:rPr>
        <w:t>л</w:t>
      </w:r>
      <w:r w:rsidR="00290A3A">
        <w:rPr>
          <w:sz w:val="28"/>
          <w:szCs w:val="28"/>
        </w:rPr>
        <w:t xml:space="preserve"> </w:t>
      </w:r>
      <w:r w:rsidRPr="00B833F1">
        <w:rPr>
          <w:sz w:val="28"/>
          <w:szCs w:val="28"/>
        </w:rPr>
        <w:t>я</w:t>
      </w:r>
      <w:r w:rsidR="00290A3A">
        <w:rPr>
          <w:sz w:val="28"/>
          <w:szCs w:val="28"/>
        </w:rPr>
        <w:t xml:space="preserve"> </w:t>
      </w:r>
      <w:r w:rsidRPr="00B833F1">
        <w:rPr>
          <w:sz w:val="28"/>
          <w:szCs w:val="28"/>
        </w:rPr>
        <w:t>ю:</w:t>
      </w:r>
    </w:p>
    <w:p w:rsidR="00173D54" w:rsidRPr="00290A3A" w:rsidRDefault="00173D54" w:rsidP="00B833F1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173D54" w:rsidRDefault="003102A5" w:rsidP="00B833F1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290A3A">
        <w:rPr>
          <w:rStyle w:val="a4"/>
          <w:b w:val="0"/>
          <w:spacing w:val="-4"/>
          <w:sz w:val="28"/>
          <w:szCs w:val="28"/>
        </w:rPr>
        <w:t>1.</w:t>
      </w:r>
      <w:r w:rsidRPr="00290A3A">
        <w:rPr>
          <w:spacing w:val="-4"/>
          <w:sz w:val="28"/>
          <w:szCs w:val="28"/>
        </w:rPr>
        <w:t xml:space="preserve"> Внести в Указ Президента Приднестровской Молдавской Республики </w:t>
      </w:r>
      <w:r w:rsidR="00290A3A" w:rsidRPr="00290A3A">
        <w:rPr>
          <w:spacing w:val="-4"/>
          <w:sz w:val="28"/>
          <w:szCs w:val="28"/>
        </w:rPr>
        <w:br/>
      </w:r>
      <w:r w:rsidRPr="00290A3A">
        <w:rPr>
          <w:spacing w:val="-4"/>
          <w:sz w:val="28"/>
          <w:szCs w:val="28"/>
        </w:rPr>
        <w:t xml:space="preserve">от 31 августа 2012 года № 566 «О государственном учреждении «Приднестровская Государственная Телерадиокомпания» (САЗ 12-36) с изменениями, внесенными указами Президента Приднестровской Молдавской Республики от 31 июля </w:t>
      </w:r>
      <w:r w:rsidR="00290A3A">
        <w:rPr>
          <w:spacing w:val="-4"/>
          <w:sz w:val="28"/>
          <w:szCs w:val="28"/>
        </w:rPr>
        <w:br/>
      </w:r>
      <w:r w:rsidRPr="00290A3A">
        <w:rPr>
          <w:spacing w:val="-4"/>
          <w:sz w:val="28"/>
          <w:szCs w:val="28"/>
        </w:rPr>
        <w:t>2015 года №</w:t>
      </w:r>
      <w:r w:rsidR="00DA72EF" w:rsidRPr="00290A3A">
        <w:rPr>
          <w:spacing w:val="-4"/>
          <w:sz w:val="28"/>
          <w:szCs w:val="28"/>
        </w:rPr>
        <w:t xml:space="preserve"> </w:t>
      </w:r>
      <w:r w:rsidRPr="00290A3A">
        <w:rPr>
          <w:spacing w:val="-4"/>
          <w:sz w:val="28"/>
          <w:szCs w:val="28"/>
        </w:rPr>
        <w:t xml:space="preserve">298 (САЗ 15-31), от </w:t>
      </w:r>
      <w:r w:rsidRPr="00290A3A">
        <w:rPr>
          <w:rStyle w:val="text-small"/>
          <w:spacing w:val="-4"/>
          <w:sz w:val="28"/>
          <w:szCs w:val="28"/>
        </w:rPr>
        <w:t>16 июня 2016</w:t>
      </w:r>
      <w:r w:rsidRPr="00290A3A">
        <w:rPr>
          <w:spacing w:val="-4"/>
          <w:sz w:val="28"/>
          <w:szCs w:val="28"/>
        </w:rPr>
        <w:t xml:space="preserve"> года </w:t>
      </w:r>
      <w:r w:rsidRPr="00290A3A">
        <w:rPr>
          <w:rStyle w:val="text-small"/>
          <w:spacing w:val="-4"/>
          <w:sz w:val="28"/>
          <w:szCs w:val="28"/>
        </w:rPr>
        <w:t xml:space="preserve">№ 227 (САЗ 16-24), </w:t>
      </w:r>
      <w:r w:rsidRPr="00290A3A">
        <w:rPr>
          <w:spacing w:val="-4"/>
          <w:sz w:val="28"/>
          <w:szCs w:val="28"/>
        </w:rPr>
        <w:t>следующее изменение</w:t>
      </w:r>
      <w:r w:rsidR="00096CD2" w:rsidRPr="00290A3A">
        <w:rPr>
          <w:spacing w:val="-4"/>
          <w:sz w:val="28"/>
          <w:szCs w:val="28"/>
        </w:rPr>
        <w:t>:</w:t>
      </w:r>
    </w:p>
    <w:p w:rsidR="00290A3A" w:rsidRPr="00290A3A" w:rsidRDefault="00290A3A" w:rsidP="00B833F1">
      <w:pPr>
        <w:pStyle w:val="a3"/>
        <w:spacing w:before="0" w:beforeAutospacing="0" w:after="0" w:afterAutospacing="0"/>
        <w:ind w:firstLine="709"/>
        <w:jc w:val="both"/>
        <w:rPr>
          <w:spacing w:val="-4"/>
          <w:sz w:val="16"/>
          <w:szCs w:val="16"/>
        </w:rPr>
      </w:pPr>
    </w:p>
    <w:p w:rsidR="003102A5" w:rsidRPr="00B833F1" w:rsidRDefault="003102A5" w:rsidP="00B833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833F1">
        <w:rPr>
          <w:sz w:val="28"/>
          <w:szCs w:val="28"/>
        </w:rPr>
        <w:t>в</w:t>
      </w:r>
      <w:proofErr w:type="gramEnd"/>
      <w:r w:rsidRPr="00B833F1">
        <w:rPr>
          <w:sz w:val="28"/>
          <w:szCs w:val="28"/>
        </w:rPr>
        <w:t xml:space="preserve"> пункте 4 слова «Государственной службы средств массовой информации Приднестровской Молдавской Республики» заменить словами «Министерство цифрового развития, связи и массовых коммуникаций Приднест</w:t>
      </w:r>
      <w:r w:rsidR="0093214A" w:rsidRPr="00B833F1">
        <w:rPr>
          <w:sz w:val="28"/>
          <w:szCs w:val="28"/>
        </w:rPr>
        <w:t>ровской Молдавской Республики».</w:t>
      </w:r>
    </w:p>
    <w:p w:rsidR="00173D54" w:rsidRPr="00290A3A" w:rsidRDefault="00173D54" w:rsidP="00B833F1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3102A5" w:rsidRPr="00B833F1" w:rsidRDefault="003102A5" w:rsidP="00B833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3F1">
        <w:rPr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30348A" w:rsidRPr="00B833F1" w:rsidRDefault="0030348A" w:rsidP="00B833F1">
      <w:pPr>
        <w:spacing w:after="0" w:line="240" w:lineRule="auto"/>
        <w:jc w:val="both"/>
        <w:rPr>
          <w:b/>
          <w:sz w:val="28"/>
          <w:szCs w:val="28"/>
        </w:rPr>
      </w:pPr>
    </w:p>
    <w:p w:rsidR="00B833F1" w:rsidRDefault="00B833F1" w:rsidP="00B833F1">
      <w:pPr>
        <w:spacing w:after="0" w:line="240" w:lineRule="auto"/>
        <w:jc w:val="both"/>
        <w:rPr>
          <w:b/>
          <w:sz w:val="28"/>
          <w:szCs w:val="28"/>
        </w:rPr>
      </w:pPr>
    </w:p>
    <w:p w:rsidR="00B833F1" w:rsidRDefault="00B833F1" w:rsidP="00B833F1">
      <w:pPr>
        <w:spacing w:after="0" w:line="240" w:lineRule="auto"/>
        <w:jc w:val="both"/>
        <w:rPr>
          <w:b/>
          <w:sz w:val="28"/>
          <w:szCs w:val="28"/>
        </w:rPr>
      </w:pPr>
    </w:p>
    <w:p w:rsidR="00B833F1" w:rsidRDefault="00B833F1" w:rsidP="00B833F1">
      <w:pPr>
        <w:spacing w:after="0" w:line="240" w:lineRule="auto"/>
        <w:jc w:val="both"/>
      </w:pPr>
      <w:r>
        <w:t>ПРЕЗИДЕНТ                                                                                                В.КРАСНОСЕЛЬСКИЙ</w:t>
      </w:r>
    </w:p>
    <w:p w:rsidR="00290A3A" w:rsidRPr="00E57DB3" w:rsidRDefault="00290A3A" w:rsidP="00B833F1">
      <w:pPr>
        <w:spacing w:after="0" w:line="240" w:lineRule="auto"/>
        <w:ind w:firstLine="426"/>
        <w:rPr>
          <w:sz w:val="20"/>
          <w:szCs w:val="20"/>
        </w:rPr>
      </w:pPr>
    </w:p>
    <w:p w:rsidR="00B833F1" w:rsidRPr="00E57DB3" w:rsidRDefault="00B833F1" w:rsidP="00B833F1">
      <w:pPr>
        <w:spacing w:after="0" w:line="240" w:lineRule="auto"/>
        <w:ind w:firstLine="426"/>
        <w:rPr>
          <w:sz w:val="28"/>
          <w:szCs w:val="28"/>
        </w:rPr>
      </w:pPr>
      <w:r w:rsidRPr="00E57DB3">
        <w:rPr>
          <w:sz w:val="28"/>
          <w:szCs w:val="28"/>
        </w:rPr>
        <w:t>г. Тирасполь</w:t>
      </w:r>
    </w:p>
    <w:p w:rsidR="00B833F1" w:rsidRPr="00E57DB3" w:rsidRDefault="00B833F1" w:rsidP="00B833F1">
      <w:pPr>
        <w:spacing w:after="0" w:line="240" w:lineRule="auto"/>
        <w:rPr>
          <w:sz w:val="28"/>
          <w:szCs w:val="28"/>
        </w:rPr>
      </w:pPr>
      <w:r w:rsidRPr="00E57DB3">
        <w:rPr>
          <w:sz w:val="28"/>
          <w:szCs w:val="28"/>
        </w:rPr>
        <w:t xml:space="preserve">   2</w:t>
      </w:r>
      <w:r w:rsidR="00751754" w:rsidRPr="00E57DB3">
        <w:rPr>
          <w:sz w:val="28"/>
          <w:szCs w:val="28"/>
        </w:rPr>
        <w:t>6</w:t>
      </w:r>
      <w:r w:rsidRPr="00E57DB3">
        <w:rPr>
          <w:sz w:val="28"/>
          <w:szCs w:val="28"/>
        </w:rPr>
        <w:t xml:space="preserve"> марта 2021 г.</w:t>
      </w:r>
    </w:p>
    <w:p w:rsidR="00B833F1" w:rsidRPr="00E57DB3" w:rsidRDefault="00751754" w:rsidP="00B833F1">
      <w:pPr>
        <w:spacing w:after="0" w:line="240" w:lineRule="auto"/>
      </w:pPr>
      <w:r w:rsidRPr="00E57DB3">
        <w:rPr>
          <w:sz w:val="28"/>
          <w:szCs w:val="28"/>
        </w:rPr>
        <w:t xml:space="preserve">         </w:t>
      </w:r>
      <w:r w:rsidR="00B833F1" w:rsidRPr="00E57DB3">
        <w:rPr>
          <w:sz w:val="28"/>
          <w:szCs w:val="28"/>
        </w:rPr>
        <w:t xml:space="preserve"> № </w:t>
      </w:r>
      <w:r w:rsidR="00E57DB3">
        <w:rPr>
          <w:sz w:val="28"/>
          <w:szCs w:val="28"/>
        </w:rPr>
        <w:t>84</w:t>
      </w:r>
      <w:bookmarkStart w:id="0" w:name="_GoBack"/>
      <w:bookmarkEnd w:id="0"/>
    </w:p>
    <w:sectPr w:rsidR="00B833F1" w:rsidRPr="00E57DB3" w:rsidSect="00290A3A">
      <w:pgSz w:w="11906" w:h="16838"/>
      <w:pgMar w:top="567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A5"/>
    <w:rsid w:val="000137DE"/>
    <w:rsid w:val="00025D7F"/>
    <w:rsid w:val="00073229"/>
    <w:rsid w:val="00096CD2"/>
    <w:rsid w:val="000E3D07"/>
    <w:rsid w:val="001701F3"/>
    <w:rsid w:val="00173D54"/>
    <w:rsid w:val="00290A3A"/>
    <w:rsid w:val="0030348A"/>
    <w:rsid w:val="003102A5"/>
    <w:rsid w:val="00392B2F"/>
    <w:rsid w:val="003D72B6"/>
    <w:rsid w:val="00531646"/>
    <w:rsid w:val="005E0ADF"/>
    <w:rsid w:val="00737AF2"/>
    <w:rsid w:val="00751754"/>
    <w:rsid w:val="0093214A"/>
    <w:rsid w:val="009B34E7"/>
    <w:rsid w:val="00A156EC"/>
    <w:rsid w:val="00B62F9C"/>
    <w:rsid w:val="00B6480F"/>
    <w:rsid w:val="00B833F1"/>
    <w:rsid w:val="00C00974"/>
    <w:rsid w:val="00C544AD"/>
    <w:rsid w:val="00D2395B"/>
    <w:rsid w:val="00DA72EF"/>
    <w:rsid w:val="00E46B66"/>
    <w:rsid w:val="00E57DB3"/>
    <w:rsid w:val="00E65756"/>
    <w:rsid w:val="00F13892"/>
    <w:rsid w:val="00F40BE9"/>
    <w:rsid w:val="00F521AA"/>
    <w:rsid w:val="00F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97A1A-C293-4645-A74E-2C48C6B5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A5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basedOn w:val="a0"/>
    <w:rsid w:val="003102A5"/>
  </w:style>
  <w:style w:type="paragraph" w:styleId="a3">
    <w:name w:val="Normal (Web)"/>
    <w:basedOn w:val="a"/>
    <w:rsid w:val="003102A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qFormat/>
    <w:rsid w:val="003102A5"/>
    <w:rPr>
      <w:b/>
      <w:bCs/>
    </w:rPr>
  </w:style>
  <w:style w:type="character" w:styleId="a5">
    <w:name w:val="Hyperlink"/>
    <w:basedOn w:val="a0"/>
    <w:uiPriority w:val="99"/>
    <w:semiHidden/>
    <w:unhideWhenUsed/>
    <w:rsid w:val="00A156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pmr.ru/View.aspx?id=qxlYUHpaRc7rqe6Uy0dG7g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btm</dc:creator>
  <cp:lastModifiedBy>Кудрова А.А.</cp:lastModifiedBy>
  <cp:revision>20</cp:revision>
  <cp:lastPrinted>2021-03-24T12:29:00Z</cp:lastPrinted>
  <dcterms:created xsi:type="dcterms:W3CDTF">2021-02-24T08:56:00Z</dcterms:created>
  <dcterms:modified xsi:type="dcterms:W3CDTF">2021-03-26T14:44:00Z</dcterms:modified>
</cp:coreProperties>
</file>