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B7" w:rsidRPr="001C20B7" w:rsidRDefault="001C20B7" w:rsidP="001C20B7">
      <w:pPr>
        <w:ind w:right="-1"/>
        <w:jc w:val="center"/>
        <w:rPr>
          <w:sz w:val="28"/>
          <w:szCs w:val="28"/>
        </w:rPr>
      </w:pP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1C20B7">
        <w:rPr>
          <w:b/>
          <w:sz w:val="28"/>
          <w:szCs w:val="28"/>
        </w:rPr>
        <w:t>Закон</w:t>
      </w: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1C20B7">
        <w:rPr>
          <w:b/>
          <w:sz w:val="28"/>
          <w:szCs w:val="28"/>
        </w:rPr>
        <w:t>Приднестровской Молдавской Республики</w:t>
      </w:r>
    </w:p>
    <w:p w:rsidR="001C20B7" w:rsidRPr="001C20B7" w:rsidRDefault="001C20B7" w:rsidP="001C20B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1C20B7" w:rsidRPr="001A5D20" w:rsidRDefault="001C20B7" w:rsidP="006823D5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20">
        <w:rPr>
          <w:b/>
          <w:sz w:val="28"/>
          <w:szCs w:val="28"/>
        </w:rPr>
        <w:t>«</w:t>
      </w:r>
      <w:r w:rsidR="006823D5" w:rsidRPr="001A5D20">
        <w:rPr>
          <w:b/>
          <w:sz w:val="28"/>
          <w:szCs w:val="28"/>
        </w:rPr>
        <w:t xml:space="preserve">О внесении дополнения </w:t>
      </w:r>
    </w:p>
    <w:p w:rsidR="006823D5" w:rsidRPr="001A5D20" w:rsidRDefault="006823D5" w:rsidP="001C20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20">
        <w:rPr>
          <w:b/>
          <w:sz w:val="28"/>
          <w:szCs w:val="28"/>
        </w:rPr>
        <w:t xml:space="preserve">в </w:t>
      </w:r>
      <w:r w:rsidRPr="001A5D20">
        <w:rPr>
          <w:rStyle w:val="a3"/>
          <w:sz w:val="28"/>
          <w:szCs w:val="28"/>
        </w:rPr>
        <w:t>Трудовой кодекс</w:t>
      </w:r>
      <w:r w:rsidRPr="001A5D20">
        <w:rPr>
          <w:b/>
          <w:sz w:val="28"/>
          <w:szCs w:val="28"/>
        </w:rPr>
        <w:t xml:space="preserve"> </w:t>
      </w:r>
    </w:p>
    <w:p w:rsidR="006823D5" w:rsidRPr="001A5D20" w:rsidRDefault="006823D5" w:rsidP="006823D5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20">
        <w:rPr>
          <w:b/>
          <w:sz w:val="28"/>
          <w:szCs w:val="28"/>
        </w:rPr>
        <w:t>Приднестровской Молдавской Республики</w:t>
      </w:r>
      <w:r w:rsidR="001C20B7" w:rsidRPr="001A5D20">
        <w:rPr>
          <w:b/>
          <w:sz w:val="28"/>
          <w:szCs w:val="28"/>
        </w:rPr>
        <w:t>»</w:t>
      </w:r>
    </w:p>
    <w:p w:rsidR="000B519C" w:rsidRPr="000B519C" w:rsidRDefault="000B519C" w:rsidP="000B519C">
      <w:pPr>
        <w:contextualSpacing/>
        <w:jc w:val="center"/>
        <w:rPr>
          <w:b/>
          <w:sz w:val="28"/>
          <w:szCs w:val="28"/>
        </w:rPr>
      </w:pPr>
    </w:p>
    <w:p w:rsidR="000B519C" w:rsidRPr="000B519C" w:rsidRDefault="000B519C" w:rsidP="000B519C">
      <w:pPr>
        <w:shd w:val="clear" w:color="auto" w:fill="FFFFFF"/>
        <w:jc w:val="both"/>
        <w:rPr>
          <w:sz w:val="28"/>
          <w:szCs w:val="28"/>
        </w:rPr>
      </w:pPr>
      <w:r w:rsidRPr="000B519C">
        <w:rPr>
          <w:sz w:val="28"/>
          <w:szCs w:val="28"/>
        </w:rPr>
        <w:t>Принят Верховным Советом</w:t>
      </w:r>
    </w:p>
    <w:p w:rsidR="000B519C" w:rsidRPr="000B519C" w:rsidRDefault="000B519C" w:rsidP="000B519C">
      <w:pPr>
        <w:shd w:val="clear" w:color="auto" w:fill="FFFFFF"/>
        <w:jc w:val="both"/>
        <w:rPr>
          <w:sz w:val="28"/>
          <w:szCs w:val="28"/>
        </w:rPr>
      </w:pPr>
      <w:r w:rsidRPr="000B519C">
        <w:rPr>
          <w:sz w:val="28"/>
          <w:szCs w:val="28"/>
        </w:rPr>
        <w:t>Приднестровской Молдавской Республики                              30 июня 2021 года</w:t>
      </w:r>
    </w:p>
    <w:p w:rsidR="000B519C" w:rsidRPr="000B519C" w:rsidRDefault="000B519C" w:rsidP="000B519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823D5" w:rsidRPr="00ED0786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19C">
        <w:rPr>
          <w:rFonts w:ascii="Times New Roman" w:hAnsi="Times New Roman"/>
          <w:b/>
          <w:sz w:val="28"/>
          <w:szCs w:val="28"/>
        </w:rPr>
        <w:t>Статья 1.</w:t>
      </w:r>
      <w:r w:rsidRPr="00ED0786">
        <w:rPr>
          <w:rFonts w:ascii="Times New Roman" w:hAnsi="Times New Roman"/>
          <w:sz w:val="28"/>
          <w:szCs w:val="28"/>
        </w:rPr>
        <w:t xml:space="preserve"> </w:t>
      </w:r>
      <w:r w:rsidR="008475FB" w:rsidRPr="008475FB">
        <w:rPr>
          <w:rFonts w:ascii="Times New Roman" w:hAnsi="Times New Roman"/>
          <w:sz w:val="28"/>
          <w:szCs w:val="28"/>
        </w:rPr>
        <w:t xml:space="preserve">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2003 года № 338-ЗД-III (САЗ 03-40); от 11 июня 2004 года № 424-ЗИ-III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04-24); от 6 июля 2004 года № 441-ЗИ-III (САЗ 04-28); от 23 июля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10-15); от 4 июня 2010 года № 94-ЗИД-IV (САЗ 10-22); от 13 июля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2010 года № 128-ЗИ-IV (САЗ 10-28); от 27 мая 2011 года № 76-ЗИ-V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11-21); от 6 июля 2011 года № 95-ЗИ-V (САЗ 11-27); от 22 ноября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2011 года № 207-ЗИ-V (САЗ 11-47); от 28 декабря 2011 года № 259-ЗД-V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12-1,1); от 20 февраля 2012 года № 10-ЗД-V (САЗ 12-9); от 3 мая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2012 года № 58-ЗД-V (САЗ 12-19); от 31 июля 2012 года № 151-ЗИД-V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№ 183-ЗИ-V (САЗ 13-34); от 16 января 2013 года № 3-ЗИ-V (САЗ 13-2);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от 28 марта 2013 года № 83-ЗИ-V (САЗ 13-12); от 25 мая 2013 года </w:t>
      </w:r>
      <w:r w:rsidR="008475FB" w:rsidRPr="008475FB">
        <w:rPr>
          <w:rFonts w:ascii="Times New Roman" w:hAnsi="Times New Roman"/>
          <w:sz w:val="28"/>
          <w:szCs w:val="28"/>
        </w:rPr>
        <w:br/>
      </w:r>
      <w:r w:rsidR="008475FB" w:rsidRPr="008475FB">
        <w:rPr>
          <w:rFonts w:ascii="Times New Roman" w:hAnsi="Times New Roman"/>
          <w:sz w:val="28"/>
          <w:szCs w:val="28"/>
        </w:rPr>
        <w:lastRenderedPageBreak/>
        <w:t xml:space="preserve">№ 106-ЗИД-V (САЗ 13-20); от 31 июля 2013 года № 177-ЗИД-V (САЗ 13-30); от 20 ноября 2013 года № 240-ЗИД-V (САЗ 13-46); от 27 ноября 2013 года </w:t>
      </w:r>
      <w:r w:rsidR="008475FB" w:rsidRPr="008475FB">
        <w:rPr>
          <w:rFonts w:ascii="Times New Roman" w:hAnsi="Times New Roman"/>
          <w:sz w:val="28"/>
          <w:szCs w:val="28"/>
        </w:rPr>
        <w:br/>
        <w:t>№ 250-ЗИД-V (САЗ 13-47); от 14 января 2014 года № 1-ЗИ-V (САЗ 14-3);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 от 17 апреля 2014 года № 86-ЗИД-V (САЗ 14-16); от 1 июля 2014 года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№ 123-ЗИ-V (САЗ 14-27); от 4 декабря 2014 года № 190-ЗИ-V (САЗ 14-49);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от 4 декабря 2014 года № 196-ЗИ-V (САЗ 14-49); от 18 мая 2015 года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№ 83-ЗИД-V (САЗ 15-21); от 30 июня 2015 года № 104-ЗИ-V (САЗ 15-27);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от 11 апреля 2016 года № 110-ЗИД-VI (САЗ 16-15); от 25 июля 2016 года </w:t>
      </w:r>
      <w:r w:rsidR="008475FB" w:rsidRPr="008475FB">
        <w:rPr>
          <w:rFonts w:ascii="Times New Roman" w:hAnsi="Times New Roman"/>
          <w:sz w:val="28"/>
          <w:szCs w:val="28"/>
        </w:rPr>
        <w:br/>
        <w:t>№ 181-ЗИ-VI (САЗ 16-30); от 1 марта 2017 года № 42-ЗИ-VI (САЗ 17-10);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 от 7 апреля 2017 года № 74-ЗИ-VI (САЗ 17-15); от 2 июня 2017 года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№ 282-ЗИД-VI (САЗ 17-45,1); от 18 декабря 2017 года № 371-ЗИД-VI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17-52); от 11 января 2018 года № 9-ЗИД-VI (САЗ 18-2); от 3 февраля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2018 года № 28-ЗД-VI (САЗ 18-5); от 28 февраля 2018 года № 45-ЗД-VI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18-9); от 1 марта 2018 года № 58-ЗИД-VI (САЗ 18-9); от 21 марта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2018 года № 75-ЗД-VI (САЗ 18-12); от 7 мая 2018 года № 109-ЗИ-VI </w:t>
      </w:r>
      <w:r w:rsidR="008475FB" w:rsidRPr="008475FB">
        <w:rPr>
          <w:rFonts w:ascii="Times New Roman" w:hAnsi="Times New Roman"/>
          <w:sz w:val="28"/>
          <w:szCs w:val="28"/>
        </w:rPr>
        <w:br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="008475FB">
        <w:rPr>
          <w:rFonts w:ascii="Times New Roman" w:hAnsi="Times New Roman"/>
          <w:sz w:val="28"/>
          <w:szCs w:val="28"/>
        </w:rPr>
        <w:br/>
      </w:r>
      <w:r w:rsidR="008475FB" w:rsidRPr="008475FB">
        <w:rPr>
          <w:rFonts w:ascii="Times New Roman" w:hAnsi="Times New Roman"/>
          <w:sz w:val="28"/>
          <w:szCs w:val="28"/>
        </w:rPr>
        <w:t>2020 года № 46-ЗИД-VI (САЗ 20-11); от 21 апреля 2020 года № 65-ЗИД-</w:t>
      </w:r>
      <w:r w:rsidR="008475FB" w:rsidRPr="008475FB">
        <w:rPr>
          <w:rFonts w:ascii="Times New Roman" w:hAnsi="Times New Roman"/>
          <w:sz w:val="28"/>
          <w:szCs w:val="28"/>
          <w:lang w:val="en-US"/>
        </w:rPr>
        <w:t>VI</w:t>
      </w:r>
      <w:r w:rsidR="008475FB" w:rsidRPr="008475FB">
        <w:rPr>
          <w:rFonts w:ascii="Times New Roman" w:hAnsi="Times New Roman"/>
          <w:sz w:val="28"/>
          <w:szCs w:val="28"/>
        </w:rPr>
        <w:t xml:space="preserve"> (САЗ 20-17); от 23 июня 2020 года № 79-ЗД-</w:t>
      </w:r>
      <w:r w:rsidR="008475FB" w:rsidRPr="008475FB">
        <w:rPr>
          <w:rFonts w:ascii="Times New Roman" w:hAnsi="Times New Roman"/>
          <w:sz w:val="28"/>
          <w:szCs w:val="28"/>
          <w:lang w:val="en-US"/>
        </w:rPr>
        <w:t>VI</w:t>
      </w:r>
      <w:r w:rsidR="008475FB" w:rsidRPr="008475FB">
        <w:rPr>
          <w:rFonts w:ascii="Times New Roman" w:hAnsi="Times New Roman"/>
          <w:sz w:val="28"/>
          <w:szCs w:val="28"/>
        </w:rPr>
        <w:t xml:space="preserve"> (САЗ 20-26); от 9 октября </w:t>
      </w:r>
      <w:r w:rsidR="008475FB">
        <w:rPr>
          <w:rFonts w:ascii="Times New Roman" w:hAnsi="Times New Roman"/>
          <w:sz w:val="28"/>
          <w:szCs w:val="28"/>
        </w:rPr>
        <w:br/>
      </w:r>
      <w:r w:rsidR="008475FB" w:rsidRPr="008475FB">
        <w:rPr>
          <w:rFonts w:ascii="Times New Roman" w:hAnsi="Times New Roman"/>
          <w:sz w:val="28"/>
          <w:szCs w:val="28"/>
        </w:rPr>
        <w:t>2020 года № 160-ЗИ-</w:t>
      </w:r>
      <w:r w:rsidR="008475FB" w:rsidRPr="008475FB">
        <w:rPr>
          <w:rFonts w:ascii="Times New Roman" w:hAnsi="Times New Roman"/>
          <w:sz w:val="28"/>
          <w:szCs w:val="28"/>
          <w:lang w:val="en-US"/>
        </w:rPr>
        <w:t>VI</w:t>
      </w:r>
      <w:r w:rsidR="008475FB" w:rsidRPr="008475FB">
        <w:rPr>
          <w:rFonts w:ascii="Times New Roman" w:hAnsi="Times New Roman"/>
          <w:sz w:val="28"/>
          <w:szCs w:val="28"/>
        </w:rPr>
        <w:t xml:space="preserve"> (САЗ 20-41); от 20 октября 2020 года № 168-ЗИД-</w:t>
      </w:r>
      <w:r w:rsidR="008475FB" w:rsidRPr="008475FB">
        <w:rPr>
          <w:rFonts w:ascii="Times New Roman" w:hAnsi="Times New Roman"/>
          <w:sz w:val="28"/>
          <w:szCs w:val="28"/>
          <w:lang w:val="en-US"/>
        </w:rPr>
        <w:t>VI</w:t>
      </w:r>
      <w:r w:rsidR="008475FB" w:rsidRPr="008475FB">
        <w:rPr>
          <w:rFonts w:ascii="Times New Roman" w:hAnsi="Times New Roman"/>
          <w:sz w:val="28"/>
          <w:szCs w:val="28"/>
        </w:rPr>
        <w:t xml:space="preserve"> (САЗ 20-43)</w:t>
      </w:r>
      <w:r w:rsidR="008475FB">
        <w:rPr>
          <w:rFonts w:ascii="Times New Roman" w:hAnsi="Times New Roman"/>
          <w:sz w:val="28"/>
          <w:szCs w:val="28"/>
        </w:rPr>
        <w:t>;</w:t>
      </w:r>
      <w:r w:rsidRPr="00ED0786">
        <w:rPr>
          <w:rFonts w:ascii="Times New Roman" w:hAnsi="Times New Roman"/>
          <w:sz w:val="28"/>
          <w:szCs w:val="28"/>
        </w:rPr>
        <w:t xml:space="preserve"> от 2 февраля 2021 года № 5-ЗИ-VII (САЗ 21</w:t>
      </w:r>
      <w:r w:rsidRPr="000A3F4E">
        <w:rPr>
          <w:rFonts w:ascii="Times New Roman" w:hAnsi="Times New Roman"/>
          <w:sz w:val="28"/>
          <w:szCs w:val="28"/>
        </w:rPr>
        <w:t>-5)</w:t>
      </w:r>
      <w:r w:rsidR="00A97E7E" w:rsidRPr="000A3F4E">
        <w:rPr>
          <w:rFonts w:ascii="Times New Roman" w:hAnsi="Times New Roman"/>
          <w:sz w:val="28"/>
          <w:szCs w:val="28"/>
        </w:rPr>
        <w:t>;</w:t>
      </w:r>
      <w:r w:rsidRPr="000A3F4E">
        <w:rPr>
          <w:rFonts w:ascii="Times New Roman" w:hAnsi="Times New Roman"/>
          <w:sz w:val="28"/>
          <w:szCs w:val="28"/>
        </w:rPr>
        <w:t xml:space="preserve"> </w:t>
      </w:r>
      <w:r w:rsidRPr="00ED0786">
        <w:rPr>
          <w:rFonts w:ascii="Times New Roman" w:hAnsi="Times New Roman"/>
          <w:sz w:val="28"/>
          <w:szCs w:val="28"/>
        </w:rPr>
        <w:t xml:space="preserve">от 8 февраля </w:t>
      </w:r>
      <w:r w:rsidR="008475FB">
        <w:rPr>
          <w:rFonts w:ascii="Times New Roman" w:hAnsi="Times New Roman"/>
          <w:sz w:val="28"/>
          <w:szCs w:val="28"/>
        </w:rPr>
        <w:br/>
      </w:r>
      <w:r w:rsidRPr="00ED0786">
        <w:rPr>
          <w:rFonts w:ascii="Times New Roman" w:hAnsi="Times New Roman"/>
          <w:sz w:val="28"/>
          <w:szCs w:val="28"/>
        </w:rPr>
        <w:t>2021 года № 9-ЗИ-VII (САЗ 21-6), следу</w:t>
      </w:r>
      <w:r w:rsidR="00A77403">
        <w:rPr>
          <w:rFonts w:ascii="Times New Roman" w:hAnsi="Times New Roman"/>
          <w:sz w:val="28"/>
          <w:szCs w:val="28"/>
        </w:rPr>
        <w:t>ющее дополнение.</w:t>
      </w:r>
    </w:p>
    <w:p w:rsidR="006823D5" w:rsidRPr="00ED0786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3D5" w:rsidRPr="00ED0786" w:rsidRDefault="00A77403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2B4C">
        <w:rPr>
          <w:rFonts w:ascii="Times New Roman" w:hAnsi="Times New Roman"/>
          <w:sz w:val="28"/>
          <w:szCs w:val="28"/>
        </w:rPr>
        <w:t>Д</w:t>
      </w:r>
      <w:r w:rsidR="006823D5" w:rsidRPr="00662B4C">
        <w:rPr>
          <w:rFonts w:ascii="Times New Roman" w:hAnsi="Times New Roman"/>
          <w:sz w:val="28"/>
          <w:szCs w:val="28"/>
        </w:rPr>
        <w:t xml:space="preserve">ополнить </w:t>
      </w:r>
      <w:r w:rsidR="006823D5" w:rsidRPr="00ED0786">
        <w:rPr>
          <w:rFonts w:ascii="Times New Roman" w:hAnsi="Times New Roman"/>
          <w:sz w:val="28"/>
          <w:szCs w:val="28"/>
        </w:rPr>
        <w:t>Кодекс статьей 158-1 следующего содержания:</w:t>
      </w:r>
    </w:p>
    <w:p w:rsidR="006823D5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786">
        <w:rPr>
          <w:rFonts w:ascii="Times New Roman" w:hAnsi="Times New Roman"/>
          <w:sz w:val="28"/>
          <w:szCs w:val="28"/>
        </w:rPr>
        <w:t>«Статья 158-1. Разработка и утверждение типовых норм труда</w:t>
      </w:r>
    </w:p>
    <w:p w:rsidR="00BF5DA1" w:rsidRPr="00ED0786" w:rsidRDefault="00BF5DA1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3D5" w:rsidRPr="00ED0786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786">
        <w:rPr>
          <w:rFonts w:ascii="Times New Roman" w:hAnsi="Times New Roman"/>
          <w:sz w:val="28"/>
          <w:szCs w:val="28"/>
        </w:rPr>
        <w:t>Для однородных работ могут разрабатываться и устанавливаться типовые (межотраслевые, отраслевые, профессиональные и иные) нормы труда. Типовые нормы труда разрабатываются и утверждаются в порядке, установленном Правительством Приднестровской Молдавской Республики».</w:t>
      </w:r>
    </w:p>
    <w:p w:rsidR="006823D5" w:rsidRPr="00ED0786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3D5" w:rsidRPr="00ED0786" w:rsidRDefault="006823D5" w:rsidP="006823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C578C">
        <w:rPr>
          <w:rFonts w:ascii="Times New Roman" w:hAnsi="Times New Roman"/>
          <w:b/>
          <w:sz w:val="28"/>
          <w:szCs w:val="28"/>
        </w:rPr>
        <w:t>Статья 2.</w:t>
      </w:r>
      <w:r w:rsidRPr="00ED0786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E65576" w:rsidRPr="00E65576" w:rsidRDefault="00E65576" w:rsidP="00E65576">
      <w:pPr>
        <w:ind w:firstLine="709"/>
        <w:jc w:val="both"/>
        <w:rPr>
          <w:sz w:val="28"/>
          <w:szCs w:val="28"/>
        </w:rPr>
      </w:pPr>
    </w:p>
    <w:p w:rsidR="00E65576" w:rsidRPr="00E65576" w:rsidRDefault="00E65576" w:rsidP="00E65576">
      <w:pPr>
        <w:ind w:firstLine="709"/>
        <w:jc w:val="both"/>
        <w:rPr>
          <w:sz w:val="28"/>
          <w:szCs w:val="28"/>
        </w:rPr>
      </w:pPr>
    </w:p>
    <w:p w:rsidR="00E65576" w:rsidRPr="00E65576" w:rsidRDefault="00E65576" w:rsidP="00E65576">
      <w:pPr>
        <w:jc w:val="both"/>
        <w:rPr>
          <w:sz w:val="28"/>
          <w:szCs w:val="28"/>
        </w:rPr>
      </w:pPr>
      <w:r w:rsidRPr="00E65576">
        <w:rPr>
          <w:sz w:val="28"/>
          <w:szCs w:val="28"/>
        </w:rPr>
        <w:t>Президент</w:t>
      </w:r>
    </w:p>
    <w:p w:rsidR="00E65576" w:rsidRPr="00E65576" w:rsidRDefault="00E65576" w:rsidP="00E65576">
      <w:pPr>
        <w:jc w:val="both"/>
        <w:rPr>
          <w:sz w:val="28"/>
          <w:szCs w:val="28"/>
        </w:rPr>
      </w:pPr>
      <w:r w:rsidRPr="00E65576">
        <w:rPr>
          <w:sz w:val="28"/>
          <w:szCs w:val="28"/>
        </w:rPr>
        <w:t>Приднестровской</w:t>
      </w:r>
    </w:p>
    <w:p w:rsidR="00E65576" w:rsidRPr="00E65576" w:rsidRDefault="00E65576" w:rsidP="00E65576">
      <w:pPr>
        <w:jc w:val="both"/>
        <w:rPr>
          <w:sz w:val="28"/>
          <w:szCs w:val="28"/>
        </w:rPr>
      </w:pPr>
      <w:r w:rsidRPr="00E6557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E65576" w:rsidRDefault="00E65576" w:rsidP="00E65576"/>
    <w:p w:rsidR="004334EC" w:rsidRPr="00DC787F" w:rsidRDefault="004334EC" w:rsidP="004334EC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4334EC" w:rsidRPr="00DC787F" w:rsidRDefault="004334EC" w:rsidP="004334EC">
      <w:pPr>
        <w:rPr>
          <w:sz w:val="28"/>
          <w:szCs w:val="28"/>
        </w:rPr>
      </w:pPr>
      <w:r w:rsidRPr="004334EC">
        <w:rPr>
          <w:sz w:val="28"/>
          <w:szCs w:val="28"/>
        </w:rPr>
        <w:t>16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DC787F">
        <w:rPr>
          <w:sz w:val="28"/>
          <w:szCs w:val="28"/>
        </w:rPr>
        <w:t xml:space="preserve"> г.</w:t>
      </w:r>
    </w:p>
    <w:p w:rsidR="004334EC" w:rsidRPr="001924A7" w:rsidRDefault="004334EC" w:rsidP="004334EC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155-ЗД-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4334EC" w:rsidRPr="001924A7" w:rsidSect="008475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C5" w:rsidRDefault="00B910C5" w:rsidP="008475FB">
      <w:r>
        <w:separator/>
      </w:r>
    </w:p>
  </w:endnote>
  <w:endnote w:type="continuationSeparator" w:id="0">
    <w:p w:rsidR="00B910C5" w:rsidRDefault="00B910C5" w:rsidP="008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C5" w:rsidRDefault="00B910C5" w:rsidP="008475FB">
      <w:r>
        <w:separator/>
      </w:r>
    </w:p>
  </w:footnote>
  <w:footnote w:type="continuationSeparator" w:id="0">
    <w:p w:rsidR="00B910C5" w:rsidRDefault="00B910C5" w:rsidP="0084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6460"/>
      <w:docPartObj>
        <w:docPartGallery w:val="Page Numbers (Top of Page)"/>
        <w:docPartUnique/>
      </w:docPartObj>
    </w:sdtPr>
    <w:sdtEndPr/>
    <w:sdtContent>
      <w:p w:rsidR="008475FB" w:rsidRDefault="008475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D5"/>
    <w:rsid w:val="000A3F4E"/>
    <w:rsid w:val="000B519C"/>
    <w:rsid w:val="001A5D20"/>
    <w:rsid w:val="001C20B7"/>
    <w:rsid w:val="004334EC"/>
    <w:rsid w:val="00436DAF"/>
    <w:rsid w:val="004B3076"/>
    <w:rsid w:val="004F401B"/>
    <w:rsid w:val="006823D5"/>
    <w:rsid w:val="006F6E11"/>
    <w:rsid w:val="007C578C"/>
    <w:rsid w:val="008475FB"/>
    <w:rsid w:val="00862A3D"/>
    <w:rsid w:val="00A77403"/>
    <w:rsid w:val="00A97E7E"/>
    <w:rsid w:val="00AF775D"/>
    <w:rsid w:val="00B910C5"/>
    <w:rsid w:val="00BF5DA1"/>
    <w:rsid w:val="00D54537"/>
    <w:rsid w:val="00D9324F"/>
    <w:rsid w:val="00E65576"/>
    <w:rsid w:val="00F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740D-4FC9-45F3-B97D-9EB17E1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D5"/>
    <w:rPr>
      <w:b/>
      <w:bCs/>
    </w:rPr>
  </w:style>
  <w:style w:type="paragraph" w:styleId="a4">
    <w:name w:val="No Spacing"/>
    <w:link w:val="a5"/>
    <w:uiPriority w:val="1"/>
    <w:qFormat/>
    <w:rsid w:val="006823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-small">
    <w:name w:val="text-small"/>
    <w:rsid w:val="006823D5"/>
  </w:style>
  <w:style w:type="character" w:customStyle="1" w:styleId="margin">
    <w:name w:val="margin"/>
    <w:rsid w:val="006823D5"/>
  </w:style>
  <w:style w:type="character" w:styleId="a6">
    <w:name w:val="Hyperlink"/>
    <w:rsid w:val="006823D5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6823D5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7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7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7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7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74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7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4</cp:revision>
  <cp:lastPrinted>2021-07-07T08:23:00Z</cp:lastPrinted>
  <dcterms:created xsi:type="dcterms:W3CDTF">2021-07-07T08:23:00Z</dcterms:created>
  <dcterms:modified xsi:type="dcterms:W3CDTF">2021-07-16T10:13:00Z</dcterms:modified>
</cp:coreProperties>
</file>