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2C" w:rsidRPr="003B5E08" w:rsidRDefault="00956F2C" w:rsidP="00956F2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6F2C" w:rsidRPr="003B5E08" w:rsidRDefault="00956F2C" w:rsidP="00956F2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6F2C" w:rsidRPr="003B5E08" w:rsidRDefault="00956F2C" w:rsidP="00956F2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6F2C" w:rsidRPr="003B5E08" w:rsidRDefault="00956F2C" w:rsidP="00956F2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F2C" w:rsidRPr="003B5E08" w:rsidRDefault="00956F2C" w:rsidP="00956F2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F2C" w:rsidRPr="003B5E08" w:rsidRDefault="00956F2C" w:rsidP="00956F2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B5E08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956F2C" w:rsidRPr="003B5E08" w:rsidRDefault="00956F2C" w:rsidP="00956F2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B5E08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956F2C" w:rsidRPr="003B5E08" w:rsidRDefault="00956F2C" w:rsidP="00956F2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F2C" w:rsidRPr="00956F2C" w:rsidRDefault="00956F2C" w:rsidP="00956F2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</w:t>
      </w:r>
      <w:r w:rsidRPr="00956F2C">
        <w:rPr>
          <w:rFonts w:eastAsia="Times New Roman" w:cs="Times New Roman"/>
          <w:b/>
          <w:sz w:val="28"/>
          <w:szCs w:val="28"/>
          <w:lang w:eastAsia="ru-RU"/>
        </w:rPr>
        <w:t xml:space="preserve">Об отмене Закона Приднестровской Молдавской Республики </w:t>
      </w:r>
    </w:p>
    <w:p w:rsidR="00956F2C" w:rsidRPr="00956F2C" w:rsidRDefault="00956F2C" w:rsidP="00956F2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56F2C">
        <w:rPr>
          <w:rFonts w:eastAsia="Times New Roman" w:cs="Times New Roman"/>
          <w:b/>
          <w:sz w:val="28"/>
          <w:szCs w:val="28"/>
          <w:lang w:eastAsia="ru-RU"/>
        </w:rPr>
        <w:t xml:space="preserve">«Об иностранных инвестициях на территории </w:t>
      </w:r>
    </w:p>
    <w:p w:rsidR="00956F2C" w:rsidRPr="003B5E08" w:rsidRDefault="00956F2C" w:rsidP="00956F2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56F2C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Республики»</w:t>
      </w:r>
    </w:p>
    <w:p w:rsidR="00956F2C" w:rsidRPr="003B5E08" w:rsidRDefault="00956F2C" w:rsidP="00956F2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F2C" w:rsidRPr="003B5E08" w:rsidRDefault="00956F2C" w:rsidP="00956F2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5E08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956F2C" w:rsidRPr="003B5E08" w:rsidRDefault="00956F2C" w:rsidP="00956F2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5E08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14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июля 2021 года</w:t>
      </w:r>
    </w:p>
    <w:p w:rsidR="00956F2C" w:rsidRPr="003B5E08" w:rsidRDefault="00956F2C" w:rsidP="00956F2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E52C9" w:rsidRDefault="00956F2C" w:rsidP="008E52C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B5E08">
        <w:rPr>
          <w:rFonts w:eastAsia="Times New Roman" w:cs="Times New Roman"/>
          <w:b/>
          <w:bCs/>
          <w:sz w:val="28"/>
          <w:szCs w:val="28"/>
          <w:lang w:eastAsia="ru-RU"/>
        </w:rPr>
        <w:t>Статья 1.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E52C9" w:rsidRPr="008E52C9">
        <w:rPr>
          <w:rFonts w:eastAsia="Times New Roman" w:cs="Times New Roman"/>
          <w:sz w:val="28"/>
          <w:szCs w:val="28"/>
          <w:lang w:eastAsia="ru-RU"/>
        </w:rPr>
        <w:t xml:space="preserve">Отменить Закон Приднестровской Молдавской Республики </w:t>
      </w:r>
      <w:r w:rsidR="008E52C9">
        <w:rPr>
          <w:rFonts w:eastAsia="Times New Roman" w:cs="Times New Roman"/>
          <w:sz w:val="28"/>
          <w:szCs w:val="28"/>
          <w:lang w:eastAsia="ru-RU"/>
        </w:rPr>
        <w:br/>
      </w:r>
      <w:r w:rsidR="008E52C9" w:rsidRPr="008E52C9">
        <w:rPr>
          <w:rFonts w:eastAsia="Times New Roman" w:cs="Times New Roman"/>
          <w:sz w:val="28"/>
          <w:szCs w:val="28"/>
          <w:lang w:eastAsia="ru-RU"/>
        </w:rPr>
        <w:t xml:space="preserve">от 3 августа 1999 года № 196-З «Об иностранных инвестициях на территории Приднестровской Молдавской Республики» (СЗМР 99-3) </w:t>
      </w:r>
      <w:r w:rsidR="008E52C9">
        <w:rPr>
          <w:rFonts w:eastAsia="Times New Roman" w:cs="Times New Roman"/>
          <w:sz w:val="28"/>
          <w:szCs w:val="28"/>
          <w:lang w:eastAsia="ru-RU"/>
        </w:rPr>
        <w:br/>
      </w:r>
      <w:r w:rsidR="008E52C9" w:rsidRPr="008E52C9">
        <w:rPr>
          <w:rFonts w:eastAsia="Times New Roman" w:cs="Times New Roman"/>
          <w:sz w:val="28"/>
          <w:szCs w:val="28"/>
          <w:lang w:eastAsia="ru-RU"/>
        </w:rPr>
        <w:t xml:space="preserve">с изменениями и дополнениями, внесенными законами Приднестровской Молдавской Республики от 28 июля 2000 года № 328-ЗД (СЗМР 00-3); </w:t>
      </w:r>
      <w:r w:rsidR="008E52C9">
        <w:rPr>
          <w:rFonts w:eastAsia="Times New Roman" w:cs="Times New Roman"/>
          <w:sz w:val="28"/>
          <w:szCs w:val="28"/>
          <w:lang w:eastAsia="ru-RU"/>
        </w:rPr>
        <w:br/>
      </w:r>
      <w:r w:rsidR="008E52C9" w:rsidRPr="008E52C9">
        <w:rPr>
          <w:rFonts w:eastAsia="Times New Roman" w:cs="Times New Roman"/>
          <w:sz w:val="28"/>
          <w:szCs w:val="28"/>
          <w:lang w:eastAsia="ru-RU"/>
        </w:rPr>
        <w:t xml:space="preserve">от 30 сентября 2000 года № 337-ЗИД (СЗМР 00-3); от 5 июля 2002 года </w:t>
      </w:r>
      <w:r w:rsidR="008E52C9">
        <w:rPr>
          <w:rFonts w:eastAsia="Times New Roman" w:cs="Times New Roman"/>
          <w:sz w:val="28"/>
          <w:szCs w:val="28"/>
          <w:lang w:eastAsia="ru-RU"/>
        </w:rPr>
        <w:br/>
      </w:r>
      <w:r w:rsidR="008E52C9" w:rsidRPr="008E52C9">
        <w:rPr>
          <w:rFonts w:eastAsia="Times New Roman" w:cs="Times New Roman"/>
          <w:sz w:val="28"/>
          <w:szCs w:val="28"/>
          <w:lang w:eastAsia="ru-RU"/>
        </w:rPr>
        <w:t xml:space="preserve">№ 148-ЗИ-III (САЗ 02-27); от 10 июля 2002 года № 152-ЗИД-III (САЗ 02-28); от 31 октября 2002 года № 199-ЗИД-III (САЗ 02-44); от 4 апреля 2003 года </w:t>
      </w:r>
      <w:r w:rsidR="008E52C9">
        <w:rPr>
          <w:rFonts w:eastAsia="Times New Roman" w:cs="Times New Roman"/>
          <w:sz w:val="28"/>
          <w:szCs w:val="28"/>
          <w:lang w:eastAsia="ru-RU"/>
        </w:rPr>
        <w:br/>
      </w:r>
      <w:r w:rsidR="008E52C9" w:rsidRPr="008E52C9">
        <w:rPr>
          <w:rFonts w:eastAsia="Times New Roman" w:cs="Times New Roman"/>
          <w:sz w:val="28"/>
          <w:szCs w:val="28"/>
          <w:lang w:eastAsia="ru-RU"/>
        </w:rPr>
        <w:t xml:space="preserve">№ 261-ЗИ-III (САЗ 03-14); от 18 октября 2005 года № 643-ЗД-III (САЗ 05-43); от 20 октября 2005 года № 646-ЗД-III (САЗ 05-43); от 12 июня 2007 года </w:t>
      </w:r>
      <w:r w:rsidR="008E52C9">
        <w:rPr>
          <w:rFonts w:eastAsia="Times New Roman" w:cs="Times New Roman"/>
          <w:sz w:val="28"/>
          <w:szCs w:val="28"/>
          <w:lang w:eastAsia="ru-RU"/>
        </w:rPr>
        <w:br/>
      </w:r>
      <w:r w:rsidR="008E52C9" w:rsidRPr="008E52C9">
        <w:rPr>
          <w:rFonts w:eastAsia="Times New Roman" w:cs="Times New Roman"/>
          <w:sz w:val="28"/>
          <w:szCs w:val="28"/>
          <w:lang w:eastAsia="ru-RU"/>
        </w:rPr>
        <w:t xml:space="preserve">№ 223-ЗИД-IV (САЗ 07-25); от 17 января 2008 года № 382-ЗД-IV (САЗ 08-2); от 17 января 2008 года № 383-ЗИ-IV (САЗ 08-2); от 25 июня 2009 года </w:t>
      </w:r>
      <w:r w:rsidR="008E52C9">
        <w:rPr>
          <w:rFonts w:eastAsia="Times New Roman" w:cs="Times New Roman"/>
          <w:sz w:val="28"/>
          <w:szCs w:val="28"/>
          <w:lang w:eastAsia="ru-RU"/>
        </w:rPr>
        <w:br/>
      </w:r>
      <w:r w:rsidR="008E52C9" w:rsidRPr="008E52C9">
        <w:rPr>
          <w:rFonts w:eastAsia="Times New Roman" w:cs="Times New Roman"/>
          <w:sz w:val="28"/>
          <w:szCs w:val="28"/>
          <w:lang w:eastAsia="ru-RU"/>
        </w:rPr>
        <w:t>№ 792-ЗИ-IV (САЗ 09-26); от 1 августа 2011 года № 143-ЗИ-V (САЗ 11-31)</w:t>
      </w:r>
      <w:r w:rsidR="008E52C9">
        <w:rPr>
          <w:rFonts w:eastAsia="Times New Roman" w:cs="Times New Roman"/>
          <w:sz w:val="28"/>
          <w:szCs w:val="28"/>
          <w:lang w:eastAsia="ru-RU"/>
        </w:rPr>
        <w:t xml:space="preserve">; </w:t>
      </w:r>
      <w:r w:rsidR="008E52C9">
        <w:rPr>
          <w:rFonts w:eastAsia="Times New Roman" w:cs="Times New Roman"/>
          <w:sz w:val="28"/>
          <w:szCs w:val="28"/>
          <w:lang w:eastAsia="ru-RU"/>
        </w:rPr>
        <w:br/>
        <w:t>от 8 апреля</w:t>
      </w:r>
      <w:r w:rsidR="008E52C9" w:rsidRPr="008E52C9">
        <w:rPr>
          <w:rFonts w:cs="Times New Roman"/>
          <w:sz w:val="28"/>
          <w:szCs w:val="28"/>
        </w:rPr>
        <w:t xml:space="preserve"> </w:t>
      </w:r>
      <w:r w:rsidR="008E52C9" w:rsidRPr="008F51FB">
        <w:rPr>
          <w:rFonts w:cs="Times New Roman"/>
          <w:sz w:val="28"/>
          <w:szCs w:val="28"/>
        </w:rPr>
        <w:t>2013 года № 87-ЗИ-V</w:t>
      </w:r>
      <w:r w:rsidR="008E52C9">
        <w:rPr>
          <w:rFonts w:cs="Times New Roman"/>
          <w:sz w:val="28"/>
          <w:szCs w:val="28"/>
        </w:rPr>
        <w:t xml:space="preserve"> </w:t>
      </w:r>
      <w:r w:rsidR="008E52C9" w:rsidRPr="008F51FB">
        <w:rPr>
          <w:rFonts w:cs="Times New Roman"/>
          <w:sz w:val="28"/>
          <w:szCs w:val="28"/>
        </w:rPr>
        <w:t>(САЗ 13-14)</w:t>
      </w:r>
      <w:r w:rsidR="008E52C9">
        <w:rPr>
          <w:rFonts w:cs="Times New Roman"/>
          <w:sz w:val="28"/>
          <w:szCs w:val="28"/>
        </w:rPr>
        <w:t>.</w:t>
      </w:r>
    </w:p>
    <w:p w:rsidR="008E52C9" w:rsidRPr="008E52C9" w:rsidRDefault="008E52C9" w:rsidP="008E52C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6F2C" w:rsidRDefault="00956F2C" w:rsidP="008E52C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44A88">
        <w:rPr>
          <w:rFonts w:eastAsia="Times New Roman" w:cs="Times New Roman"/>
          <w:b/>
          <w:sz w:val="28"/>
          <w:szCs w:val="28"/>
          <w:lang w:eastAsia="ru-RU"/>
        </w:rPr>
        <w:t>Статья 2.</w:t>
      </w:r>
      <w:r w:rsidRPr="00D44A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E52C9" w:rsidRPr="008E52C9">
        <w:rPr>
          <w:rFonts w:eastAsia="Times New Roman" w:cs="Times New Roman"/>
          <w:sz w:val="28"/>
          <w:szCs w:val="28"/>
          <w:lang w:eastAsia="ru-RU"/>
        </w:rPr>
        <w:t>Настоящий Закон вступае</w:t>
      </w:r>
      <w:r w:rsidR="008E52C9">
        <w:rPr>
          <w:rFonts w:eastAsia="Times New Roman" w:cs="Times New Roman"/>
          <w:sz w:val="28"/>
          <w:szCs w:val="28"/>
          <w:lang w:eastAsia="ru-RU"/>
        </w:rPr>
        <w:t>т в силу с 1 августа 2021 года.</w:t>
      </w:r>
    </w:p>
    <w:p w:rsidR="00956F2C" w:rsidRDefault="00956F2C" w:rsidP="008E52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6F2C" w:rsidRPr="003B5E08" w:rsidRDefault="00956F2C" w:rsidP="00956F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6F2C" w:rsidRPr="003B5E08" w:rsidRDefault="00956F2C" w:rsidP="00956F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5E08">
        <w:rPr>
          <w:sz w:val="28"/>
          <w:szCs w:val="28"/>
        </w:rPr>
        <w:t>Президент</w:t>
      </w:r>
    </w:p>
    <w:p w:rsidR="00956F2C" w:rsidRPr="003B5E08" w:rsidRDefault="00956F2C" w:rsidP="00956F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5E08">
        <w:rPr>
          <w:sz w:val="28"/>
          <w:szCs w:val="28"/>
        </w:rPr>
        <w:t>Приднестровской</w:t>
      </w:r>
    </w:p>
    <w:p w:rsidR="00956F2C" w:rsidRPr="003B5E08" w:rsidRDefault="00956F2C" w:rsidP="00956F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5E08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956F2C" w:rsidRDefault="00956F2C" w:rsidP="00F844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4445" w:rsidRDefault="00F84445" w:rsidP="00F844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4445" w:rsidRPr="003B5E08" w:rsidRDefault="00F84445" w:rsidP="00F844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4445" w:rsidRPr="00F84445" w:rsidRDefault="00F84445" w:rsidP="00F84445">
      <w:pPr>
        <w:pStyle w:val="a3"/>
        <w:spacing w:before="0" w:beforeAutospacing="0" w:after="0" w:afterAutospacing="0"/>
        <w:rPr>
          <w:sz w:val="28"/>
          <w:szCs w:val="28"/>
        </w:rPr>
      </w:pPr>
      <w:r w:rsidRPr="00F84445">
        <w:rPr>
          <w:sz w:val="28"/>
          <w:szCs w:val="28"/>
        </w:rPr>
        <w:t>г. Тирасполь</w:t>
      </w:r>
    </w:p>
    <w:p w:rsidR="00F84445" w:rsidRPr="00F84445" w:rsidRDefault="00F84445" w:rsidP="00F84445">
      <w:pPr>
        <w:pStyle w:val="a3"/>
        <w:spacing w:before="0" w:beforeAutospacing="0" w:after="0" w:afterAutospacing="0"/>
        <w:rPr>
          <w:sz w:val="28"/>
          <w:szCs w:val="28"/>
        </w:rPr>
      </w:pPr>
      <w:r w:rsidRPr="00F84445">
        <w:rPr>
          <w:sz w:val="28"/>
          <w:szCs w:val="28"/>
        </w:rPr>
        <w:t>27 июля 2021 г.</w:t>
      </w:r>
    </w:p>
    <w:p w:rsidR="00F84445" w:rsidRPr="00F84445" w:rsidRDefault="00F84445" w:rsidP="00F844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№ 196-З-VI</w:t>
      </w:r>
      <w:r w:rsidRPr="00F84445">
        <w:rPr>
          <w:sz w:val="28"/>
          <w:szCs w:val="28"/>
          <w:lang w:val="en-US"/>
        </w:rPr>
        <w:t>I</w:t>
      </w:r>
    </w:p>
    <w:p w:rsidR="003C14BA" w:rsidRDefault="003C14BA">
      <w:bookmarkStart w:id="0" w:name="_GoBack"/>
      <w:bookmarkEnd w:id="0"/>
    </w:p>
    <w:sectPr w:rsidR="003C14BA" w:rsidSect="00D569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82D" w:rsidRDefault="0088582D">
      <w:pPr>
        <w:spacing w:after="0" w:line="240" w:lineRule="auto"/>
      </w:pPr>
      <w:r>
        <w:separator/>
      </w:r>
    </w:p>
  </w:endnote>
  <w:endnote w:type="continuationSeparator" w:id="0">
    <w:p w:rsidR="0088582D" w:rsidRDefault="0088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82D" w:rsidRDefault="0088582D">
      <w:pPr>
        <w:spacing w:after="0" w:line="240" w:lineRule="auto"/>
      </w:pPr>
      <w:r>
        <w:separator/>
      </w:r>
    </w:p>
  </w:footnote>
  <w:footnote w:type="continuationSeparator" w:id="0">
    <w:p w:rsidR="0088582D" w:rsidRDefault="0088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B205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44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2C"/>
    <w:rsid w:val="00350338"/>
    <w:rsid w:val="003C14BA"/>
    <w:rsid w:val="004E7AB9"/>
    <w:rsid w:val="0088582D"/>
    <w:rsid w:val="008E52C9"/>
    <w:rsid w:val="00956F2C"/>
    <w:rsid w:val="00A304FF"/>
    <w:rsid w:val="00B205D3"/>
    <w:rsid w:val="00F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DE6D1-A9AA-4B33-B77B-3CEAE0F7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F2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6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dcterms:created xsi:type="dcterms:W3CDTF">2021-07-14T10:54:00Z</dcterms:created>
  <dcterms:modified xsi:type="dcterms:W3CDTF">2021-07-27T10:36:00Z</dcterms:modified>
</cp:coreProperties>
</file>