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sz w:val="28"/>
          <w:szCs w:val="28"/>
        </w:rPr>
        <w:t xml:space="preserve">от 7 мая 2014 года № 152 </w:t>
      </w: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sz w:val="28"/>
          <w:szCs w:val="28"/>
        </w:rPr>
        <w:t>«О мерах, направленных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F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sz w:val="28"/>
          <w:szCs w:val="28"/>
        </w:rPr>
        <w:t xml:space="preserve">органов местного государственного управления </w:t>
      </w:r>
    </w:p>
    <w:p w:rsidR="004050C4" w:rsidRPr="00345AF0" w:rsidRDefault="004050C4" w:rsidP="0034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sz w:val="28"/>
          <w:szCs w:val="28"/>
        </w:rPr>
        <w:t>и местного самоуправления»</w:t>
      </w: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C4" w:rsidRPr="00345AF0" w:rsidRDefault="004050C4" w:rsidP="00345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C4" w:rsidRPr="00345AF0" w:rsidRDefault="004050C4" w:rsidP="00345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F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</w:t>
      </w:r>
      <w:r w:rsidRPr="00345AF0">
        <w:rPr>
          <w:rFonts w:ascii="Times New Roman" w:hAnsi="Times New Roman" w:cs="Times New Roman"/>
          <w:sz w:val="28"/>
          <w:szCs w:val="28"/>
        </w:rPr>
        <w:t xml:space="preserve"> </w:t>
      </w:r>
      <w:r w:rsidRPr="00345AF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вступлением в силу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345AF0">
        <w:rPr>
          <w:rFonts w:ascii="Times New Roman" w:hAnsi="Times New Roman" w:cs="Times New Roman"/>
          <w:color w:val="000000"/>
          <w:sz w:val="28"/>
          <w:szCs w:val="28"/>
        </w:rPr>
        <w:t xml:space="preserve">от 27 июля 2016 года № 195-З-VI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AF0">
        <w:rPr>
          <w:rFonts w:ascii="Times New Roman" w:hAnsi="Times New Roman" w:cs="Times New Roman"/>
          <w:color w:val="000000"/>
          <w:sz w:val="28"/>
          <w:szCs w:val="28"/>
        </w:rPr>
        <w:t>«О представительных органах государственно власти и местного самоуправления» (САЗ 16-30)</w:t>
      </w:r>
      <w:r w:rsidRPr="00345AF0">
        <w:rPr>
          <w:rFonts w:ascii="Times New Roman" w:hAnsi="Times New Roman" w:cs="Times New Roman"/>
          <w:sz w:val="28"/>
          <w:szCs w:val="28"/>
        </w:rPr>
        <w:t xml:space="preserve">, </w:t>
      </w:r>
      <w:r w:rsidRPr="00345AF0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приведения положений нормативно-правовой базы Приднестровской Молдавской Республики в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AF0">
        <w:rPr>
          <w:rFonts w:ascii="Times New Roman" w:hAnsi="Times New Roman" w:cs="Times New Roman"/>
          <w:color w:val="000000"/>
          <w:sz w:val="28"/>
          <w:szCs w:val="28"/>
        </w:rPr>
        <w:t>с действующим законодательством Приднестровской Молдавской Республики,</w:t>
      </w:r>
    </w:p>
    <w:p w:rsidR="004050C4" w:rsidRPr="00345AF0" w:rsidRDefault="004050C4" w:rsidP="00345AF0">
      <w:pPr>
        <w:tabs>
          <w:tab w:val="left" w:pos="10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F0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4050C4" w:rsidRPr="00345AF0" w:rsidRDefault="004050C4" w:rsidP="00345AF0">
      <w:pPr>
        <w:tabs>
          <w:tab w:val="left" w:pos="10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0C4" w:rsidRDefault="004050C4" w:rsidP="00345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color w:val="000000"/>
          <w:sz w:val="28"/>
          <w:szCs w:val="28"/>
        </w:rPr>
        <w:t xml:space="preserve">1. Считать утратившим силу Указ Президента Приднестровской Молдавской Республики от </w:t>
      </w:r>
      <w:r w:rsidRPr="00345AF0">
        <w:rPr>
          <w:rFonts w:ascii="Times New Roman" w:hAnsi="Times New Roman" w:cs="Times New Roman"/>
          <w:sz w:val="28"/>
          <w:szCs w:val="28"/>
        </w:rPr>
        <w:t xml:space="preserve">7 мая 2014 года № 152 «О мерах,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45AF0">
        <w:rPr>
          <w:rFonts w:ascii="Times New Roman" w:hAnsi="Times New Roman" w:cs="Times New Roman"/>
          <w:sz w:val="28"/>
          <w:szCs w:val="28"/>
        </w:rPr>
        <w:t xml:space="preserve">на обеспечение функционирования органов местного государственного управления и местного самоуправления» (САЗ 14-19) 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45AF0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345AF0">
        <w:rPr>
          <w:rFonts w:ascii="Times New Roman" w:hAnsi="Times New Roman" w:cs="Times New Roman"/>
          <w:sz w:val="28"/>
          <w:szCs w:val="28"/>
        </w:rPr>
        <w:t xml:space="preserve">от 16 июня 2014 года № 201 (САЗ 14-25), от 19 марта 2015 года № 119. </w:t>
      </w:r>
    </w:p>
    <w:p w:rsidR="004050C4" w:rsidRPr="00345AF0" w:rsidRDefault="004050C4" w:rsidP="00345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0C4" w:rsidRPr="00345AF0" w:rsidRDefault="004050C4" w:rsidP="00345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F0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4050C4" w:rsidRPr="00345AF0" w:rsidRDefault="004050C4" w:rsidP="00345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0C4" w:rsidRPr="00345AF0" w:rsidRDefault="004050C4" w:rsidP="0034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C4" w:rsidRPr="00345AF0" w:rsidRDefault="004050C4" w:rsidP="00345A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0C4" w:rsidRPr="00345AF0" w:rsidRDefault="004050C4" w:rsidP="003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F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050C4" w:rsidRPr="00E4143B" w:rsidRDefault="004050C4" w:rsidP="0034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C4" w:rsidRPr="00E4143B" w:rsidRDefault="004050C4" w:rsidP="00345A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143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050C4" w:rsidRPr="00E4143B" w:rsidRDefault="004050C4" w:rsidP="0034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</w:t>
      </w:r>
      <w:r w:rsidRPr="00E4143B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4050C4" w:rsidRPr="00E4143B" w:rsidRDefault="004050C4" w:rsidP="0034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312</w:t>
      </w:r>
    </w:p>
    <w:sectPr w:rsidR="004050C4" w:rsidRPr="00E4143B" w:rsidSect="00345AF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07"/>
    <w:rsid w:val="00345AF0"/>
    <w:rsid w:val="003F69F2"/>
    <w:rsid w:val="004050C4"/>
    <w:rsid w:val="00432942"/>
    <w:rsid w:val="005E6CE7"/>
    <w:rsid w:val="00617B4F"/>
    <w:rsid w:val="00651B07"/>
    <w:rsid w:val="007C6B6B"/>
    <w:rsid w:val="008231DA"/>
    <w:rsid w:val="00DD7028"/>
    <w:rsid w:val="00E4143B"/>
    <w:rsid w:val="00E6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user</cp:lastModifiedBy>
  <cp:revision>4</cp:revision>
  <dcterms:created xsi:type="dcterms:W3CDTF">2017-05-16T13:42:00Z</dcterms:created>
  <dcterms:modified xsi:type="dcterms:W3CDTF">2017-05-17T11:54:00Z</dcterms:modified>
</cp:coreProperties>
</file>