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C3" w:rsidRP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>Об отмене Указа Президента</w:t>
      </w:r>
    </w:p>
    <w:p w:rsidR="00C521C3" w:rsidRP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2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A521B">
        <w:rPr>
          <w:rFonts w:ascii="Times New Roman" w:hAnsi="Times New Roman" w:cs="Times New Roman"/>
          <w:sz w:val="28"/>
          <w:szCs w:val="28"/>
        </w:rPr>
        <w:t xml:space="preserve"> 3 ноября 2009 года № 781 </w:t>
      </w:r>
    </w:p>
    <w:p w:rsid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Президента </w:t>
      </w:r>
    </w:p>
    <w:p w:rsid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2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A521B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</w:t>
      </w:r>
    </w:p>
    <w:p w:rsidR="00C521C3" w:rsidRP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>Приднестровской Молдавской Республики»</w:t>
      </w:r>
    </w:p>
    <w:p w:rsidR="00C521C3" w:rsidRP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C3" w:rsidRPr="00AA521B" w:rsidRDefault="00C521C3" w:rsidP="00AA52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1C3" w:rsidRPr="00AA521B" w:rsidRDefault="00C521C3" w:rsidP="00A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</w:p>
    <w:p w:rsidR="00C521C3" w:rsidRPr="00AA521B" w:rsidRDefault="00C521C3" w:rsidP="00AA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2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521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521C3" w:rsidRPr="00AA521B" w:rsidRDefault="00C521C3" w:rsidP="00A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C3" w:rsidRDefault="00C521C3" w:rsidP="00A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 xml:space="preserve">1. Признать утратившим силу Указ Президента Приднестровской Молдавской Республики от 3 ноября 2009 года № 781 «Об обеспечении доступа к информации о деятельности Президента и исполнительных органов государственной власти Приднестровской Молдавской Республики» </w:t>
      </w:r>
      <w:r w:rsidR="00AA521B">
        <w:rPr>
          <w:rFonts w:ascii="Times New Roman" w:hAnsi="Times New Roman" w:cs="Times New Roman"/>
          <w:sz w:val="28"/>
          <w:szCs w:val="28"/>
        </w:rPr>
        <w:br/>
      </w:r>
      <w:r w:rsidRPr="00AA521B">
        <w:rPr>
          <w:rFonts w:ascii="Times New Roman" w:hAnsi="Times New Roman" w:cs="Times New Roman"/>
          <w:sz w:val="28"/>
          <w:szCs w:val="28"/>
        </w:rPr>
        <w:t xml:space="preserve">(САЗ 09-45). </w:t>
      </w:r>
    </w:p>
    <w:p w:rsidR="00AA521B" w:rsidRPr="00AA521B" w:rsidRDefault="00AA521B" w:rsidP="00A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1C3" w:rsidRPr="00AA521B" w:rsidRDefault="00C521C3" w:rsidP="00AA52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21B">
        <w:rPr>
          <w:rFonts w:ascii="Times New Roman" w:hAnsi="Times New Roman" w:cs="Times New Roman"/>
          <w:sz w:val="28"/>
          <w:szCs w:val="28"/>
        </w:rPr>
        <w:t>2. Настоящий Указ вступает в силу со дня, следующего за днем официального опубликования.</w:t>
      </w:r>
    </w:p>
    <w:p w:rsidR="00C521C3" w:rsidRDefault="00C521C3" w:rsidP="00AA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1B" w:rsidRDefault="00AA521B" w:rsidP="00AA5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21B" w:rsidRPr="00AA521B" w:rsidRDefault="00AA521B" w:rsidP="00AA52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AA521B" w:rsidRPr="00AA521B" w:rsidRDefault="00AA521B" w:rsidP="00AA52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1B" w:rsidRPr="00AA521B" w:rsidRDefault="00AA521B" w:rsidP="00AA521B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521B" w:rsidRPr="002611CA" w:rsidRDefault="00AA521B" w:rsidP="00AA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21B" w:rsidRPr="002611CA" w:rsidRDefault="00AA521B" w:rsidP="00AA52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AA521B" w:rsidRPr="002611CA" w:rsidRDefault="002611CA" w:rsidP="00AA52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AA521B" w:rsidRPr="002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2023 г.</w:t>
      </w:r>
    </w:p>
    <w:p w:rsidR="00AA521B" w:rsidRPr="002611CA" w:rsidRDefault="00AA521B" w:rsidP="00AA521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1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53</w:t>
      </w:r>
      <w:bookmarkStart w:id="0" w:name="_GoBack"/>
      <w:bookmarkEnd w:id="0"/>
    </w:p>
    <w:sectPr w:rsidR="00AA521B" w:rsidRPr="002611CA" w:rsidSect="00AA521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91"/>
    <w:rsid w:val="00132C07"/>
    <w:rsid w:val="002611CA"/>
    <w:rsid w:val="002C3857"/>
    <w:rsid w:val="00397E82"/>
    <w:rsid w:val="00453C8F"/>
    <w:rsid w:val="006420C5"/>
    <w:rsid w:val="00891FA2"/>
    <w:rsid w:val="00AA521B"/>
    <w:rsid w:val="00C521C3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4ECB7-4100-46C2-9CF8-337A49C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6</cp:revision>
  <dcterms:created xsi:type="dcterms:W3CDTF">2023-02-17T07:03:00Z</dcterms:created>
  <dcterms:modified xsi:type="dcterms:W3CDTF">2023-02-20T13:25:00Z</dcterms:modified>
</cp:coreProperties>
</file>