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p>
    <w:p w:rsidR="00015BC2" w:rsidRPr="00B46D4D" w:rsidRDefault="00015BC2" w:rsidP="00AE67FE">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 xml:space="preserve">О проекте закона Приднестровской Молдавской Республики </w:t>
      </w:r>
    </w:p>
    <w:p w:rsidR="00F577C1" w:rsidRPr="00B46D4D" w:rsidRDefault="00605E0A" w:rsidP="00AE67FE">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 xml:space="preserve">«О внесении </w:t>
      </w:r>
      <w:r w:rsidR="00191A59" w:rsidRPr="00B46D4D">
        <w:rPr>
          <w:rFonts w:ascii="Times New Roman" w:hAnsi="Times New Roman"/>
          <w:sz w:val="28"/>
          <w:szCs w:val="28"/>
        </w:rPr>
        <w:t>изменения</w:t>
      </w:r>
      <w:r w:rsidR="00F577C1" w:rsidRPr="00B46D4D">
        <w:rPr>
          <w:rFonts w:ascii="Times New Roman" w:hAnsi="Times New Roman"/>
          <w:sz w:val="28"/>
          <w:szCs w:val="28"/>
        </w:rPr>
        <w:t xml:space="preserve"> и дополнени</w:t>
      </w:r>
      <w:r w:rsidR="00DA50CD" w:rsidRPr="00B46D4D">
        <w:rPr>
          <w:rFonts w:ascii="Times New Roman" w:hAnsi="Times New Roman"/>
          <w:sz w:val="28"/>
          <w:szCs w:val="28"/>
        </w:rPr>
        <w:t>й</w:t>
      </w:r>
    </w:p>
    <w:p w:rsidR="00605E0A" w:rsidRPr="00B46D4D" w:rsidRDefault="00605E0A" w:rsidP="00AE67FE">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в Закон Приднестровской Молдавской Республики</w:t>
      </w:r>
    </w:p>
    <w:p w:rsidR="00605E0A" w:rsidRPr="00B46D4D" w:rsidRDefault="00605E0A" w:rsidP="00AE67FE">
      <w:pPr>
        <w:spacing w:after="0" w:line="240" w:lineRule="auto"/>
        <w:jc w:val="center"/>
        <w:rPr>
          <w:rFonts w:ascii="Times New Roman" w:hAnsi="Times New Roman"/>
          <w:sz w:val="28"/>
          <w:szCs w:val="28"/>
        </w:rPr>
      </w:pPr>
      <w:r w:rsidRPr="00B46D4D">
        <w:rPr>
          <w:rFonts w:ascii="Times New Roman" w:hAnsi="Times New Roman"/>
          <w:sz w:val="28"/>
          <w:szCs w:val="28"/>
        </w:rPr>
        <w:t>«О республиканском бюджете на 201</w:t>
      </w:r>
      <w:r w:rsidR="00384090" w:rsidRPr="00B46D4D">
        <w:rPr>
          <w:rFonts w:ascii="Times New Roman" w:hAnsi="Times New Roman"/>
          <w:sz w:val="28"/>
          <w:szCs w:val="28"/>
        </w:rPr>
        <w:t>7</w:t>
      </w:r>
      <w:r w:rsidRPr="00B46D4D">
        <w:rPr>
          <w:rFonts w:ascii="Times New Roman" w:hAnsi="Times New Roman"/>
          <w:sz w:val="28"/>
          <w:szCs w:val="28"/>
        </w:rPr>
        <w:t xml:space="preserve"> год</w:t>
      </w:r>
      <w:r w:rsidR="009F73A4" w:rsidRPr="00B46D4D">
        <w:rPr>
          <w:rFonts w:ascii="Times New Roman" w:hAnsi="Times New Roman"/>
          <w:sz w:val="28"/>
          <w:szCs w:val="28"/>
        </w:rPr>
        <w:t>»</w:t>
      </w:r>
      <w:r w:rsidRPr="00B46D4D">
        <w:rPr>
          <w:rFonts w:ascii="Times New Roman" w:hAnsi="Times New Roman"/>
          <w:sz w:val="28"/>
          <w:szCs w:val="28"/>
        </w:rPr>
        <w:t xml:space="preserve"> </w:t>
      </w:r>
    </w:p>
    <w:p w:rsidR="00B75CFE" w:rsidRPr="00B46D4D" w:rsidRDefault="00B75CFE" w:rsidP="00AE67FE">
      <w:pPr>
        <w:pStyle w:val="a3"/>
        <w:ind w:firstLine="709"/>
        <w:jc w:val="both"/>
        <w:rPr>
          <w:rFonts w:ascii="Times New Roman" w:hAnsi="Times New Roman" w:cs="Times New Roman"/>
          <w:sz w:val="28"/>
          <w:szCs w:val="28"/>
        </w:rPr>
      </w:pPr>
    </w:p>
    <w:p w:rsidR="00AE67FE" w:rsidRPr="00B46D4D" w:rsidRDefault="00AE67FE" w:rsidP="00AE67FE">
      <w:pPr>
        <w:pStyle w:val="a3"/>
        <w:ind w:firstLine="709"/>
        <w:jc w:val="both"/>
        <w:rPr>
          <w:rFonts w:ascii="Times New Roman" w:hAnsi="Times New Roman" w:cs="Times New Roman"/>
          <w:sz w:val="28"/>
          <w:szCs w:val="28"/>
        </w:rPr>
      </w:pPr>
    </w:p>
    <w:p w:rsidR="00B1097C" w:rsidRPr="00B46D4D" w:rsidRDefault="00384090" w:rsidP="00AE67FE">
      <w:pPr>
        <w:pStyle w:val="a3"/>
        <w:ind w:firstLine="709"/>
        <w:jc w:val="both"/>
        <w:rPr>
          <w:rFonts w:ascii="Times New Roman" w:hAnsi="Times New Roman" w:cs="Times New Roman"/>
          <w:sz w:val="28"/>
          <w:szCs w:val="28"/>
        </w:rPr>
      </w:pPr>
      <w:r w:rsidRPr="00B46D4D">
        <w:rPr>
          <w:rFonts w:ascii="Times New Roman" w:hAnsi="Times New Roman" w:cs="Times New Roman"/>
          <w:sz w:val="28"/>
          <w:szCs w:val="28"/>
        </w:rPr>
        <w:t>В соответствии со стать</w:t>
      </w:r>
      <w:r w:rsidR="00F95B54" w:rsidRPr="00B46D4D">
        <w:rPr>
          <w:rFonts w:ascii="Times New Roman" w:hAnsi="Times New Roman" w:cs="Times New Roman"/>
          <w:sz w:val="28"/>
          <w:szCs w:val="28"/>
        </w:rPr>
        <w:t>ей</w:t>
      </w:r>
      <w:r w:rsidRPr="00B46D4D">
        <w:rPr>
          <w:rFonts w:ascii="Times New Roman" w:hAnsi="Times New Roman" w:cs="Times New Roman"/>
          <w:sz w:val="28"/>
          <w:szCs w:val="28"/>
        </w:rPr>
        <w:t xml:space="preserve"> </w:t>
      </w:r>
      <w:r w:rsidR="00F95B54" w:rsidRPr="00B46D4D">
        <w:rPr>
          <w:rFonts w:ascii="Times New Roman" w:hAnsi="Times New Roman" w:cs="Times New Roman"/>
          <w:sz w:val="28"/>
          <w:szCs w:val="28"/>
        </w:rPr>
        <w:t xml:space="preserve">72 </w:t>
      </w:r>
      <w:r w:rsidRPr="00B46D4D">
        <w:rPr>
          <w:rFonts w:ascii="Times New Roman" w:hAnsi="Times New Roman" w:cs="Times New Roman"/>
          <w:sz w:val="28"/>
          <w:szCs w:val="28"/>
        </w:rPr>
        <w:t>Конституции Приднестровской Молдавской Республики</w:t>
      </w:r>
      <w:r w:rsidR="00065995" w:rsidRPr="00B46D4D">
        <w:rPr>
          <w:rFonts w:ascii="Times New Roman" w:hAnsi="Times New Roman" w:cs="Times New Roman"/>
          <w:sz w:val="28"/>
          <w:szCs w:val="28"/>
        </w:rPr>
        <w:t>,</w:t>
      </w:r>
      <w:r w:rsidR="00231935" w:rsidRPr="00B46D4D">
        <w:rPr>
          <w:rFonts w:ascii="Times New Roman" w:hAnsi="Times New Roman" w:cs="Times New Roman"/>
          <w:sz w:val="28"/>
          <w:szCs w:val="28"/>
        </w:rPr>
        <w:t xml:space="preserve"> </w:t>
      </w:r>
      <w:r w:rsidR="00F95B54" w:rsidRPr="00B46D4D">
        <w:rPr>
          <w:rFonts w:ascii="Times New Roman" w:hAnsi="Times New Roman" w:cs="Times New Roman"/>
          <w:sz w:val="28"/>
          <w:szCs w:val="28"/>
        </w:rPr>
        <w:t>в режиме</w:t>
      </w:r>
      <w:r w:rsidR="00015BC2" w:rsidRPr="00B46D4D">
        <w:rPr>
          <w:rFonts w:ascii="Times New Roman" w:hAnsi="Times New Roman" w:cs="Times New Roman"/>
          <w:sz w:val="28"/>
          <w:szCs w:val="28"/>
        </w:rPr>
        <w:t xml:space="preserve"> законодательной </w:t>
      </w:r>
      <w:r w:rsidR="00231935" w:rsidRPr="00B46D4D">
        <w:rPr>
          <w:rFonts w:ascii="Times New Roman" w:hAnsi="Times New Roman" w:cs="Times New Roman"/>
          <w:sz w:val="28"/>
          <w:szCs w:val="28"/>
        </w:rPr>
        <w:t>необходимости</w:t>
      </w:r>
      <w:r w:rsidR="00AE67FE" w:rsidRPr="00B46D4D">
        <w:rPr>
          <w:rFonts w:ascii="Times New Roman" w:hAnsi="Times New Roman" w:cs="Times New Roman"/>
          <w:sz w:val="28"/>
          <w:szCs w:val="28"/>
        </w:rPr>
        <w:t>,</w:t>
      </w:r>
      <w:r w:rsidR="00231935" w:rsidRPr="00B46D4D">
        <w:rPr>
          <w:rFonts w:ascii="Times New Roman" w:hAnsi="Times New Roman" w:cs="Times New Roman"/>
          <w:sz w:val="28"/>
          <w:szCs w:val="28"/>
        </w:rPr>
        <w:t xml:space="preserve"> со сроком рассмотрения до 12 июля 2017 года</w:t>
      </w:r>
      <w:r w:rsidR="00C44D87" w:rsidRPr="00B46D4D">
        <w:rPr>
          <w:rFonts w:ascii="Times New Roman" w:hAnsi="Times New Roman" w:cs="Times New Roman"/>
          <w:sz w:val="28"/>
          <w:szCs w:val="28"/>
        </w:rPr>
        <w:t>:</w:t>
      </w:r>
    </w:p>
    <w:p w:rsidR="00B1097C" w:rsidRPr="00B46D4D" w:rsidRDefault="00B1097C" w:rsidP="00AE67FE">
      <w:pPr>
        <w:spacing w:after="0" w:line="240" w:lineRule="auto"/>
        <w:ind w:firstLine="709"/>
        <w:jc w:val="both"/>
        <w:rPr>
          <w:rFonts w:ascii="Times New Roman" w:hAnsi="Times New Roman"/>
          <w:sz w:val="28"/>
          <w:szCs w:val="28"/>
        </w:rPr>
      </w:pPr>
    </w:p>
    <w:p w:rsidR="00B1097C" w:rsidRPr="00B46D4D" w:rsidRDefault="00B1097C" w:rsidP="00AE67FE">
      <w:pPr>
        <w:spacing w:after="0" w:line="240" w:lineRule="auto"/>
        <w:ind w:firstLine="709"/>
        <w:jc w:val="both"/>
        <w:rPr>
          <w:rFonts w:ascii="Times New Roman" w:hAnsi="Times New Roman"/>
          <w:sz w:val="28"/>
          <w:szCs w:val="28"/>
        </w:rPr>
      </w:pPr>
      <w:r w:rsidRPr="00B46D4D">
        <w:rPr>
          <w:rFonts w:ascii="Times New Roman" w:hAnsi="Times New Roman"/>
          <w:sz w:val="28"/>
          <w:szCs w:val="28"/>
        </w:rPr>
        <w:t xml:space="preserve">1. Направить проект </w:t>
      </w:r>
      <w:r w:rsidR="001E2797" w:rsidRPr="00B46D4D">
        <w:rPr>
          <w:rFonts w:ascii="Times New Roman" w:hAnsi="Times New Roman"/>
          <w:sz w:val="28"/>
          <w:szCs w:val="28"/>
        </w:rPr>
        <w:t>з</w:t>
      </w:r>
      <w:r w:rsidRPr="00B46D4D">
        <w:rPr>
          <w:rFonts w:ascii="Times New Roman" w:hAnsi="Times New Roman"/>
          <w:sz w:val="28"/>
          <w:szCs w:val="28"/>
        </w:rPr>
        <w:t xml:space="preserve">акона Приднестровской Молдавской Республики </w:t>
      </w:r>
      <w:r w:rsidR="00AE67FE" w:rsidRPr="00B46D4D">
        <w:rPr>
          <w:rFonts w:ascii="Times New Roman" w:hAnsi="Times New Roman"/>
          <w:sz w:val="28"/>
          <w:szCs w:val="28"/>
        </w:rPr>
        <w:br/>
      </w:r>
      <w:r w:rsidRPr="00B46D4D">
        <w:rPr>
          <w:rFonts w:ascii="Times New Roman" w:hAnsi="Times New Roman"/>
          <w:sz w:val="28"/>
          <w:szCs w:val="28"/>
        </w:rPr>
        <w:t>«О внесении изменени</w:t>
      </w:r>
      <w:r w:rsidR="00191A59" w:rsidRPr="00B46D4D">
        <w:rPr>
          <w:rFonts w:ascii="Times New Roman" w:hAnsi="Times New Roman"/>
          <w:sz w:val="28"/>
          <w:szCs w:val="28"/>
        </w:rPr>
        <w:t>я</w:t>
      </w:r>
      <w:r w:rsidR="00B62E73" w:rsidRPr="00B46D4D">
        <w:rPr>
          <w:rFonts w:ascii="Times New Roman" w:hAnsi="Times New Roman"/>
          <w:sz w:val="28"/>
          <w:szCs w:val="28"/>
        </w:rPr>
        <w:t xml:space="preserve"> </w:t>
      </w:r>
      <w:r w:rsidR="00F577C1" w:rsidRPr="00B46D4D">
        <w:rPr>
          <w:rFonts w:ascii="Times New Roman" w:hAnsi="Times New Roman"/>
          <w:sz w:val="28"/>
          <w:szCs w:val="28"/>
        </w:rPr>
        <w:t>и дополнени</w:t>
      </w:r>
      <w:r w:rsidR="00DA50CD" w:rsidRPr="00B46D4D">
        <w:rPr>
          <w:rFonts w:ascii="Times New Roman" w:hAnsi="Times New Roman"/>
          <w:sz w:val="28"/>
          <w:szCs w:val="28"/>
        </w:rPr>
        <w:t>й</w:t>
      </w:r>
      <w:r w:rsidR="00F577C1" w:rsidRPr="00B46D4D">
        <w:rPr>
          <w:rFonts w:ascii="Times New Roman" w:hAnsi="Times New Roman"/>
          <w:sz w:val="28"/>
          <w:szCs w:val="28"/>
        </w:rPr>
        <w:t xml:space="preserve"> </w:t>
      </w:r>
      <w:r w:rsidRPr="00B46D4D">
        <w:rPr>
          <w:rFonts w:ascii="Times New Roman" w:hAnsi="Times New Roman"/>
          <w:sz w:val="28"/>
          <w:szCs w:val="28"/>
        </w:rPr>
        <w:t>в Закон Приднестровской Молдавской Республики «О республиканском бюджете на 201</w:t>
      </w:r>
      <w:r w:rsidR="00384090" w:rsidRPr="00B46D4D">
        <w:rPr>
          <w:rFonts w:ascii="Times New Roman" w:hAnsi="Times New Roman"/>
          <w:sz w:val="28"/>
          <w:szCs w:val="28"/>
        </w:rPr>
        <w:t>7</w:t>
      </w:r>
      <w:r w:rsidRPr="00B46D4D">
        <w:rPr>
          <w:rFonts w:ascii="Times New Roman" w:hAnsi="Times New Roman"/>
          <w:sz w:val="28"/>
          <w:szCs w:val="28"/>
        </w:rPr>
        <w:t xml:space="preserve"> год» на рассмотрение </w:t>
      </w:r>
      <w:r w:rsidR="00AE67FE" w:rsidRPr="00B46D4D">
        <w:rPr>
          <w:rFonts w:ascii="Times New Roman" w:hAnsi="Times New Roman"/>
          <w:sz w:val="28"/>
          <w:szCs w:val="28"/>
        </w:rPr>
        <w:br/>
      </w:r>
      <w:r w:rsidRPr="00B46D4D">
        <w:rPr>
          <w:rFonts w:ascii="Times New Roman" w:hAnsi="Times New Roman"/>
          <w:sz w:val="28"/>
          <w:szCs w:val="28"/>
        </w:rPr>
        <w:t>в Верховный Совет Приднестровской Молдавской Республики (прилагается).</w:t>
      </w:r>
    </w:p>
    <w:p w:rsidR="00B1097C" w:rsidRPr="00B46D4D" w:rsidRDefault="00B1097C" w:rsidP="00AE67FE">
      <w:pPr>
        <w:pStyle w:val="a4"/>
        <w:ind w:firstLine="709"/>
        <w:rPr>
          <w:sz w:val="28"/>
          <w:szCs w:val="28"/>
        </w:rPr>
      </w:pPr>
    </w:p>
    <w:p w:rsidR="001E2797" w:rsidRPr="00B46D4D" w:rsidRDefault="00B1097C" w:rsidP="00AE67FE">
      <w:pPr>
        <w:pStyle w:val="a4"/>
        <w:ind w:firstLine="709"/>
        <w:rPr>
          <w:snapToGrid w:val="0"/>
          <w:sz w:val="28"/>
          <w:szCs w:val="28"/>
        </w:rPr>
      </w:pPr>
      <w:r w:rsidRPr="00B46D4D">
        <w:rPr>
          <w:sz w:val="28"/>
          <w:szCs w:val="28"/>
        </w:rPr>
        <w:t xml:space="preserve">2. </w:t>
      </w:r>
      <w:proofErr w:type="gramStart"/>
      <w:r w:rsidRPr="00B46D4D">
        <w:rPr>
          <w:sz w:val="28"/>
          <w:szCs w:val="28"/>
        </w:rPr>
        <w:t>Назначить официальными представителями Пр</w:t>
      </w:r>
      <w:r w:rsidR="00231935" w:rsidRPr="00B46D4D">
        <w:rPr>
          <w:sz w:val="28"/>
          <w:szCs w:val="28"/>
        </w:rPr>
        <w:t>езидента</w:t>
      </w:r>
      <w:r w:rsidRPr="00B46D4D">
        <w:rPr>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w:t>
      </w:r>
      <w:r w:rsidR="00A058D4" w:rsidRPr="00B46D4D">
        <w:rPr>
          <w:sz w:val="28"/>
          <w:szCs w:val="28"/>
        </w:rPr>
        <w:t xml:space="preserve"> заместителя Председателя Правительства Приднестровской Молдавской Республики по финансам Кирову Т.П.,</w:t>
      </w:r>
      <w:r w:rsidRPr="00B46D4D">
        <w:rPr>
          <w:sz w:val="28"/>
          <w:szCs w:val="28"/>
        </w:rPr>
        <w:t xml:space="preserve"> министра финансов Приднестровской Молдавской Республики </w:t>
      </w:r>
      <w:r w:rsidR="009F73A4" w:rsidRPr="00B46D4D">
        <w:rPr>
          <w:sz w:val="28"/>
          <w:szCs w:val="28"/>
        </w:rPr>
        <w:t>Молоканову И.И</w:t>
      </w:r>
      <w:r w:rsidRPr="00B46D4D">
        <w:rPr>
          <w:sz w:val="28"/>
          <w:szCs w:val="28"/>
        </w:rPr>
        <w:t xml:space="preserve">., первого </w:t>
      </w:r>
      <w:r w:rsidR="00AE67FE" w:rsidRPr="00B46D4D">
        <w:rPr>
          <w:snapToGrid w:val="0"/>
          <w:sz w:val="28"/>
          <w:szCs w:val="28"/>
        </w:rPr>
        <w:t>заместителя министра финансов –</w:t>
      </w:r>
      <w:r w:rsidRPr="00B46D4D">
        <w:rPr>
          <w:snapToGrid w:val="0"/>
          <w:sz w:val="28"/>
          <w:szCs w:val="28"/>
        </w:rPr>
        <w:t xml:space="preserve"> начальника Государственной службы бюджетной политики </w:t>
      </w:r>
      <w:r w:rsidR="00AE67FE" w:rsidRPr="00B46D4D">
        <w:rPr>
          <w:snapToGrid w:val="0"/>
          <w:sz w:val="28"/>
          <w:szCs w:val="28"/>
        </w:rPr>
        <w:br/>
      </w:r>
      <w:r w:rsidRPr="00B46D4D">
        <w:rPr>
          <w:snapToGrid w:val="0"/>
          <w:sz w:val="28"/>
          <w:szCs w:val="28"/>
        </w:rPr>
        <w:t xml:space="preserve">и методологии </w:t>
      </w:r>
      <w:r w:rsidR="00DA44D1" w:rsidRPr="00B46D4D">
        <w:rPr>
          <w:snapToGrid w:val="0"/>
          <w:sz w:val="28"/>
          <w:szCs w:val="28"/>
        </w:rPr>
        <w:t xml:space="preserve">Министерства финансов Приднестровской Молдавской Республики </w:t>
      </w:r>
      <w:proofErr w:type="spellStart"/>
      <w:r w:rsidRPr="00B46D4D">
        <w:rPr>
          <w:snapToGrid w:val="0"/>
          <w:sz w:val="28"/>
          <w:szCs w:val="28"/>
        </w:rPr>
        <w:t>Неделкова</w:t>
      </w:r>
      <w:proofErr w:type="spellEnd"/>
      <w:r w:rsidRPr="00B46D4D">
        <w:rPr>
          <w:snapToGrid w:val="0"/>
          <w:sz w:val="28"/>
          <w:szCs w:val="28"/>
        </w:rPr>
        <w:t xml:space="preserve"> Д.Д</w:t>
      </w:r>
      <w:r w:rsidR="001E2797" w:rsidRPr="00B46D4D">
        <w:rPr>
          <w:snapToGrid w:val="0"/>
          <w:sz w:val="28"/>
          <w:szCs w:val="28"/>
        </w:rPr>
        <w:t>.</w:t>
      </w:r>
      <w:proofErr w:type="gramEnd"/>
    </w:p>
    <w:p w:rsidR="007020BD" w:rsidRPr="00B46D4D" w:rsidRDefault="007020BD" w:rsidP="00AE67FE">
      <w:pPr>
        <w:pStyle w:val="a4"/>
        <w:rPr>
          <w:snapToGrid w:val="0"/>
          <w:sz w:val="28"/>
          <w:szCs w:val="28"/>
        </w:rPr>
      </w:pPr>
    </w:p>
    <w:p w:rsidR="00AE67FE" w:rsidRPr="00B46D4D" w:rsidRDefault="00AE67FE" w:rsidP="00AE67FE">
      <w:pPr>
        <w:pStyle w:val="a4"/>
        <w:rPr>
          <w:snapToGrid w:val="0"/>
          <w:sz w:val="28"/>
          <w:szCs w:val="28"/>
        </w:rPr>
      </w:pPr>
    </w:p>
    <w:p w:rsidR="00AE67FE" w:rsidRPr="00B46D4D" w:rsidRDefault="00AE67FE" w:rsidP="00AE67FE">
      <w:pPr>
        <w:pStyle w:val="a4"/>
        <w:rPr>
          <w:snapToGrid w:val="0"/>
          <w:szCs w:val="24"/>
        </w:rPr>
      </w:pPr>
    </w:p>
    <w:p w:rsidR="00AE67FE" w:rsidRPr="00B46D4D" w:rsidRDefault="00AE67FE" w:rsidP="00AE67FE">
      <w:pPr>
        <w:jc w:val="both"/>
        <w:rPr>
          <w:rFonts w:ascii="Times New Roman" w:hAnsi="Times New Roman"/>
          <w:sz w:val="24"/>
          <w:szCs w:val="24"/>
        </w:rPr>
      </w:pPr>
      <w:r w:rsidRPr="00B46D4D">
        <w:rPr>
          <w:rFonts w:ascii="Times New Roman" w:hAnsi="Times New Roman"/>
          <w:sz w:val="24"/>
          <w:szCs w:val="24"/>
        </w:rPr>
        <w:t>ПРЕЗИДЕНТ                                                                                                В.КРАСНОСЕЛЬСКИЙ</w:t>
      </w:r>
    </w:p>
    <w:p w:rsidR="00AE67FE" w:rsidRPr="0018083E" w:rsidRDefault="00AE67FE" w:rsidP="00AE67FE">
      <w:pPr>
        <w:ind w:firstLine="708"/>
        <w:rPr>
          <w:rFonts w:ascii="Times New Roman" w:hAnsi="Times New Roman"/>
          <w:sz w:val="28"/>
          <w:szCs w:val="28"/>
        </w:rPr>
      </w:pPr>
    </w:p>
    <w:p w:rsidR="00AE67FE" w:rsidRPr="0018083E" w:rsidRDefault="00AE67FE" w:rsidP="00AE67FE">
      <w:pPr>
        <w:spacing w:after="0" w:line="240" w:lineRule="auto"/>
        <w:ind w:firstLine="708"/>
        <w:rPr>
          <w:rFonts w:ascii="Times New Roman" w:hAnsi="Times New Roman"/>
          <w:sz w:val="28"/>
          <w:szCs w:val="28"/>
        </w:rPr>
      </w:pPr>
      <w:r w:rsidRPr="0018083E">
        <w:rPr>
          <w:rFonts w:ascii="Times New Roman" w:hAnsi="Times New Roman"/>
          <w:sz w:val="28"/>
          <w:szCs w:val="28"/>
        </w:rPr>
        <w:t>г. Тирасполь</w:t>
      </w:r>
    </w:p>
    <w:p w:rsidR="00AE67FE" w:rsidRPr="0018083E" w:rsidRDefault="00A242E0" w:rsidP="00AE67FE">
      <w:pPr>
        <w:spacing w:after="0" w:line="240" w:lineRule="auto"/>
        <w:rPr>
          <w:rFonts w:ascii="Times New Roman" w:hAnsi="Times New Roman"/>
          <w:sz w:val="28"/>
          <w:szCs w:val="28"/>
        </w:rPr>
      </w:pPr>
      <w:r w:rsidRPr="0018083E">
        <w:rPr>
          <w:rFonts w:ascii="Times New Roman" w:hAnsi="Times New Roman"/>
          <w:sz w:val="28"/>
          <w:szCs w:val="28"/>
        </w:rPr>
        <w:t xml:space="preserve">         11 июл</w:t>
      </w:r>
      <w:r w:rsidR="00AE67FE" w:rsidRPr="0018083E">
        <w:rPr>
          <w:rFonts w:ascii="Times New Roman" w:hAnsi="Times New Roman"/>
          <w:sz w:val="28"/>
          <w:szCs w:val="28"/>
        </w:rPr>
        <w:t>я 2017 г.</w:t>
      </w:r>
    </w:p>
    <w:p w:rsidR="00AE67FE" w:rsidRPr="0018083E" w:rsidRDefault="00140D7C" w:rsidP="00AE67FE">
      <w:pPr>
        <w:pStyle w:val="a4"/>
        <w:rPr>
          <w:snapToGrid w:val="0"/>
          <w:sz w:val="28"/>
          <w:szCs w:val="28"/>
        </w:rPr>
      </w:pPr>
      <w:r>
        <w:rPr>
          <w:sz w:val="28"/>
          <w:szCs w:val="28"/>
        </w:rPr>
        <w:t xml:space="preserve">             </w:t>
      </w:r>
      <w:r w:rsidR="0018083E">
        <w:rPr>
          <w:sz w:val="28"/>
          <w:szCs w:val="28"/>
        </w:rPr>
        <w:t xml:space="preserve">№ </w:t>
      </w:r>
      <w:r w:rsidR="0018083E">
        <w:rPr>
          <w:sz w:val="28"/>
          <w:szCs w:val="28"/>
          <w:lang w:val="en-US"/>
        </w:rPr>
        <w:t>201</w:t>
      </w:r>
      <w:proofErr w:type="spellStart"/>
      <w:r w:rsidR="00AE67FE" w:rsidRPr="0018083E">
        <w:rPr>
          <w:sz w:val="28"/>
          <w:szCs w:val="28"/>
        </w:rPr>
        <w:t>рп</w:t>
      </w:r>
      <w:proofErr w:type="spellEnd"/>
    </w:p>
    <w:p w:rsidR="00AE67FE" w:rsidRPr="0047669C" w:rsidRDefault="00AE67FE" w:rsidP="00AE67FE">
      <w:pPr>
        <w:shd w:val="clear" w:color="auto" w:fill="FFFFFF"/>
        <w:spacing w:after="0" w:line="240" w:lineRule="auto"/>
        <w:jc w:val="right"/>
        <w:rPr>
          <w:rFonts w:ascii="Times New Roman" w:hAnsi="Times New Roman"/>
          <w:spacing w:val="-5"/>
          <w:sz w:val="28"/>
          <w:szCs w:val="28"/>
        </w:rPr>
      </w:pPr>
    </w:p>
    <w:p w:rsidR="00AE67FE" w:rsidRPr="0047669C" w:rsidRDefault="00AE67FE" w:rsidP="00AE67FE">
      <w:pPr>
        <w:spacing w:after="0" w:line="240" w:lineRule="auto"/>
        <w:ind w:left="5528"/>
        <w:jc w:val="both"/>
        <w:rPr>
          <w:rFonts w:ascii="Times New Roman" w:hAnsi="Times New Roman"/>
          <w:sz w:val="24"/>
          <w:szCs w:val="24"/>
        </w:rPr>
      </w:pPr>
      <w:r w:rsidRPr="0047669C">
        <w:rPr>
          <w:rFonts w:ascii="Times New Roman" w:hAnsi="Times New Roman"/>
          <w:sz w:val="24"/>
          <w:szCs w:val="24"/>
        </w:rPr>
        <w:lastRenderedPageBreak/>
        <w:t>ПРИЛОЖЕНИЕ</w:t>
      </w:r>
    </w:p>
    <w:p w:rsidR="00AE67FE" w:rsidRPr="0047669C" w:rsidRDefault="00AE67FE" w:rsidP="00AE67FE">
      <w:pPr>
        <w:spacing w:after="0" w:line="240" w:lineRule="auto"/>
        <w:ind w:left="5528"/>
        <w:jc w:val="both"/>
        <w:rPr>
          <w:rFonts w:ascii="Times New Roman" w:hAnsi="Times New Roman"/>
          <w:sz w:val="28"/>
          <w:szCs w:val="28"/>
        </w:rPr>
      </w:pPr>
      <w:r w:rsidRPr="0047669C">
        <w:rPr>
          <w:rFonts w:ascii="Times New Roman" w:hAnsi="Times New Roman"/>
          <w:sz w:val="28"/>
          <w:szCs w:val="28"/>
        </w:rPr>
        <w:t>к Распоряжению Президента</w:t>
      </w:r>
    </w:p>
    <w:p w:rsidR="00AE67FE" w:rsidRPr="0047669C" w:rsidRDefault="00AE67FE" w:rsidP="00AE67FE">
      <w:pPr>
        <w:spacing w:after="0" w:line="240" w:lineRule="auto"/>
        <w:ind w:left="5528"/>
        <w:jc w:val="both"/>
        <w:rPr>
          <w:rFonts w:ascii="Times New Roman" w:hAnsi="Times New Roman"/>
          <w:sz w:val="28"/>
          <w:szCs w:val="28"/>
        </w:rPr>
      </w:pPr>
      <w:r w:rsidRPr="0047669C">
        <w:rPr>
          <w:rFonts w:ascii="Times New Roman" w:hAnsi="Times New Roman"/>
          <w:sz w:val="28"/>
          <w:szCs w:val="28"/>
        </w:rPr>
        <w:t>Приднестровской Молдавской</w:t>
      </w:r>
    </w:p>
    <w:p w:rsidR="00AE67FE" w:rsidRPr="0047669C" w:rsidRDefault="00AE67FE" w:rsidP="00AE67FE">
      <w:pPr>
        <w:spacing w:after="0" w:line="240" w:lineRule="auto"/>
        <w:ind w:left="5528"/>
        <w:jc w:val="both"/>
        <w:rPr>
          <w:rFonts w:ascii="Times New Roman" w:hAnsi="Times New Roman"/>
          <w:sz w:val="28"/>
          <w:szCs w:val="28"/>
        </w:rPr>
      </w:pPr>
      <w:r w:rsidRPr="0047669C">
        <w:rPr>
          <w:rFonts w:ascii="Times New Roman" w:hAnsi="Times New Roman"/>
          <w:sz w:val="28"/>
          <w:szCs w:val="28"/>
        </w:rPr>
        <w:t>Республики</w:t>
      </w:r>
    </w:p>
    <w:p w:rsidR="00AE67FE" w:rsidRPr="0047669C" w:rsidRDefault="00AE67FE" w:rsidP="00AE67FE">
      <w:pPr>
        <w:spacing w:after="0" w:line="240" w:lineRule="auto"/>
        <w:ind w:left="5528"/>
        <w:jc w:val="both"/>
        <w:rPr>
          <w:rFonts w:ascii="Times New Roman" w:hAnsi="Times New Roman"/>
          <w:sz w:val="28"/>
          <w:szCs w:val="28"/>
        </w:rPr>
      </w:pPr>
      <w:r w:rsidRPr="0047669C">
        <w:rPr>
          <w:rFonts w:ascii="Times New Roman" w:hAnsi="Times New Roman"/>
          <w:sz w:val="28"/>
          <w:szCs w:val="28"/>
        </w:rPr>
        <w:t xml:space="preserve">от </w:t>
      </w:r>
      <w:r w:rsidR="0047669C">
        <w:rPr>
          <w:rFonts w:ascii="Times New Roman" w:hAnsi="Times New Roman"/>
          <w:sz w:val="28"/>
          <w:szCs w:val="28"/>
          <w:lang w:val="en-US"/>
        </w:rPr>
        <w:t xml:space="preserve">11 </w:t>
      </w:r>
      <w:r w:rsidR="0047669C">
        <w:rPr>
          <w:rFonts w:ascii="Times New Roman" w:hAnsi="Times New Roman"/>
          <w:sz w:val="28"/>
          <w:szCs w:val="28"/>
        </w:rPr>
        <w:t>июля</w:t>
      </w:r>
      <w:r w:rsidRPr="0047669C">
        <w:rPr>
          <w:rFonts w:ascii="Times New Roman" w:hAnsi="Times New Roman"/>
          <w:sz w:val="28"/>
          <w:szCs w:val="28"/>
        </w:rPr>
        <w:t xml:space="preserve"> 2017 года №</w:t>
      </w:r>
      <w:r w:rsidR="0047669C">
        <w:rPr>
          <w:rFonts w:ascii="Times New Roman" w:hAnsi="Times New Roman"/>
          <w:sz w:val="28"/>
          <w:szCs w:val="28"/>
        </w:rPr>
        <w:t xml:space="preserve"> 201рп</w:t>
      </w:r>
    </w:p>
    <w:p w:rsidR="00AE67FE" w:rsidRPr="0047669C" w:rsidRDefault="00AE67FE" w:rsidP="00AE67FE">
      <w:pPr>
        <w:pStyle w:val="1"/>
        <w:rPr>
          <w:sz w:val="28"/>
          <w:szCs w:val="28"/>
        </w:rPr>
      </w:pPr>
    </w:p>
    <w:p w:rsidR="00AE67FE" w:rsidRPr="0047669C" w:rsidRDefault="00AE67FE" w:rsidP="00AE67FE">
      <w:pPr>
        <w:rPr>
          <w:rFonts w:ascii="Times New Roman" w:hAnsi="Times New Roman"/>
          <w:sz w:val="28"/>
          <w:szCs w:val="28"/>
          <w:lang w:eastAsia="ru-RU"/>
        </w:rPr>
      </w:pPr>
    </w:p>
    <w:p w:rsidR="00AE67FE" w:rsidRPr="00B46D4D" w:rsidRDefault="00AE67FE" w:rsidP="00AE67FE">
      <w:pPr>
        <w:pStyle w:val="1"/>
        <w:rPr>
          <w:sz w:val="28"/>
          <w:szCs w:val="28"/>
        </w:rPr>
      </w:pPr>
      <w:r w:rsidRPr="00B46D4D">
        <w:rPr>
          <w:sz w:val="28"/>
          <w:szCs w:val="28"/>
        </w:rPr>
        <w:t>Проект</w:t>
      </w:r>
    </w:p>
    <w:p w:rsidR="00AE67FE" w:rsidRPr="00B46D4D" w:rsidRDefault="00AE67FE" w:rsidP="00B46D4D">
      <w:pPr>
        <w:spacing w:after="0" w:line="240" w:lineRule="auto"/>
        <w:jc w:val="center"/>
        <w:rPr>
          <w:rFonts w:ascii="Times New Roman" w:hAnsi="Times New Roman"/>
          <w:sz w:val="28"/>
          <w:szCs w:val="28"/>
        </w:rPr>
      </w:pPr>
    </w:p>
    <w:p w:rsidR="00AE67FE" w:rsidRPr="00B46D4D" w:rsidRDefault="00AE67FE" w:rsidP="00B46D4D">
      <w:pPr>
        <w:spacing w:after="0" w:line="240" w:lineRule="auto"/>
        <w:jc w:val="center"/>
        <w:rPr>
          <w:rFonts w:ascii="Times New Roman" w:hAnsi="Times New Roman"/>
          <w:sz w:val="24"/>
          <w:szCs w:val="24"/>
        </w:rPr>
      </w:pPr>
      <w:r w:rsidRPr="00B46D4D">
        <w:rPr>
          <w:rFonts w:ascii="Times New Roman" w:hAnsi="Times New Roman"/>
          <w:sz w:val="24"/>
          <w:szCs w:val="24"/>
        </w:rPr>
        <w:t>ЗАКОН</w:t>
      </w:r>
    </w:p>
    <w:p w:rsidR="00AE67FE" w:rsidRPr="00B46D4D" w:rsidRDefault="00AE67FE" w:rsidP="00B46D4D">
      <w:pPr>
        <w:spacing w:after="0" w:line="240" w:lineRule="auto"/>
        <w:jc w:val="center"/>
        <w:rPr>
          <w:rFonts w:ascii="Times New Roman" w:hAnsi="Times New Roman"/>
          <w:sz w:val="24"/>
          <w:szCs w:val="24"/>
        </w:rPr>
      </w:pPr>
      <w:r w:rsidRPr="00B46D4D">
        <w:rPr>
          <w:rFonts w:ascii="Times New Roman" w:hAnsi="Times New Roman"/>
          <w:sz w:val="24"/>
          <w:szCs w:val="24"/>
        </w:rPr>
        <w:t>ПРИДНЕСТРОВСКОЙ МОЛДАВСКОЙ РЕСПУБЛИКИ</w:t>
      </w:r>
    </w:p>
    <w:p w:rsidR="00AE67FE" w:rsidRPr="00B46D4D" w:rsidRDefault="00AE67FE" w:rsidP="00AE67FE">
      <w:pPr>
        <w:spacing w:after="0" w:line="240" w:lineRule="auto"/>
        <w:ind w:firstLine="561"/>
        <w:jc w:val="center"/>
        <w:rPr>
          <w:rFonts w:ascii="Times New Roman" w:hAnsi="Times New Roman"/>
          <w:sz w:val="28"/>
          <w:szCs w:val="28"/>
        </w:rPr>
      </w:pPr>
    </w:p>
    <w:p w:rsidR="00AE67FE" w:rsidRPr="00B46D4D" w:rsidRDefault="00AE67FE" w:rsidP="00B46D4D">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О внесении изменения и дополнений</w:t>
      </w:r>
    </w:p>
    <w:p w:rsidR="00AE67FE" w:rsidRPr="00B46D4D" w:rsidRDefault="00AE67FE" w:rsidP="00B46D4D">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в Закон Приднестровской Молдавской Республики</w:t>
      </w:r>
    </w:p>
    <w:p w:rsidR="00AE67FE" w:rsidRPr="00B46D4D" w:rsidRDefault="00AE67FE" w:rsidP="00B46D4D">
      <w:pPr>
        <w:spacing w:after="0" w:line="240" w:lineRule="auto"/>
        <w:jc w:val="center"/>
        <w:rPr>
          <w:rFonts w:ascii="Times New Roman" w:hAnsi="Times New Roman"/>
          <w:sz w:val="28"/>
          <w:szCs w:val="28"/>
        </w:rPr>
      </w:pPr>
      <w:r w:rsidRPr="00B46D4D">
        <w:rPr>
          <w:rFonts w:ascii="Times New Roman" w:hAnsi="Times New Roman"/>
          <w:sz w:val="28"/>
          <w:szCs w:val="28"/>
        </w:rPr>
        <w:t>«О республиканском бюджете на 2017 год»</w:t>
      </w:r>
    </w:p>
    <w:p w:rsidR="00AE67FE" w:rsidRPr="00B46D4D" w:rsidRDefault="00AE67FE" w:rsidP="00B46D4D">
      <w:pPr>
        <w:spacing w:after="0" w:line="240" w:lineRule="auto"/>
        <w:ind w:firstLine="709"/>
        <w:jc w:val="center"/>
        <w:rPr>
          <w:rFonts w:ascii="Times New Roman" w:hAnsi="Times New Roman"/>
          <w:b/>
          <w:sz w:val="28"/>
          <w:szCs w:val="28"/>
        </w:rPr>
      </w:pPr>
    </w:p>
    <w:p w:rsidR="00AE67FE" w:rsidRPr="00B46D4D" w:rsidRDefault="00AE67FE" w:rsidP="00AE67FE">
      <w:pPr>
        <w:spacing w:after="0" w:line="240" w:lineRule="auto"/>
        <w:ind w:firstLine="709"/>
        <w:jc w:val="both"/>
        <w:rPr>
          <w:rFonts w:ascii="Times New Roman" w:hAnsi="Times New Roman"/>
          <w:b/>
          <w:sz w:val="28"/>
          <w:szCs w:val="28"/>
        </w:rPr>
      </w:pPr>
    </w:p>
    <w:p w:rsidR="00AE67FE" w:rsidRPr="00B46D4D" w:rsidRDefault="00AE67FE" w:rsidP="00AE67FE">
      <w:pPr>
        <w:spacing w:after="0" w:line="240" w:lineRule="auto"/>
        <w:ind w:firstLine="709"/>
        <w:jc w:val="both"/>
        <w:rPr>
          <w:rFonts w:ascii="Times New Roman" w:hAnsi="Times New Roman"/>
          <w:sz w:val="28"/>
          <w:szCs w:val="28"/>
        </w:rPr>
      </w:pPr>
      <w:r w:rsidRPr="00B46D4D">
        <w:rPr>
          <w:rFonts w:ascii="Times New Roman" w:hAnsi="Times New Roman"/>
          <w:sz w:val="28"/>
          <w:szCs w:val="28"/>
        </w:rPr>
        <w:t xml:space="preserve">Статья 1. </w:t>
      </w:r>
    </w:p>
    <w:p w:rsidR="00AE67FE" w:rsidRPr="00B46D4D" w:rsidRDefault="00AE67FE" w:rsidP="00AE67FE">
      <w:pPr>
        <w:spacing w:after="0" w:line="240" w:lineRule="auto"/>
        <w:ind w:firstLine="709"/>
        <w:jc w:val="both"/>
        <w:rPr>
          <w:rFonts w:ascii="Times New Roman" w:hAnsi="Times New Roman"/>
          <w:sz w:val="28"/>
          <w:szCs w:val="28"/>
        </w:rPr>
      </w:pPr>
      <w:r w:rsidRPr="00B46D4D">
        <w:rPr>
          <w:rFonts w:ascii="Times New Roman" w:hAnsi="Times New Roman"/>
          <w:sz w:val="28"/>
          <w:szCs w:val="28"/>
        </w:rPr>
        <w:t>Внести в Закон Приднестровской Молдавской Республики от 29 июня 2017 года № 193-З-</w:t>
      </w:r>
      <w:r w:rsidRPr="00B46D4D">
        <w:rPr>
          <w:rFonts w:ascii="Times New Roman" w:hAnsi="Times New Roman"/>
          <w:sz w:val="28"/>
          <w:szCs w:val="28"/>
          <w:lang w:val="en-US"/>
        </w:rPr>
        <w:t>VI</w:t>
      </w:r>
      <w:r w:rsidRPr="00B46D4D">
        <w:rPr>
          <w:rFonts w:ascii="Times New Roman" w:hAnsi="Times New Roman"/>
          <w:sz w:val="28"/>
          <w:szCs w:val="28"/>
        </w:rPr>
        <w:t xml:space="preserve"> «О республиканском бюджете на 2017 год» (САЗ 17-27) следующие изменение и дополнения:</w:t>
      </w:r>
    </w:p>
    <w:p w:rsidR="00AE67FE" w:rsidRPr="00B46D4D" w:rsidRDefault="00AE67FE" w:rsidP="00AE67FE">
      <w:pPr>
        <w:pStyle w:val="a3"/>
        <w:ind w:firstLine="709"/>
        <w:jc w:val="both"/>
        <w:rPr>
          <w:rFonts w:ascii="Times New Roman" w:hAnsi="Times New Roman" w:cs="Times New Roman"/>
          <w:sz w:val="28"/>
          <w:szCs w:val="28"/>
        </w:rPr>
      </w:pPr>
    </w:p>
    <w:p w:rsidR="00AE67FE" w:rsidRPr="00B46D4D" w:rsidRDefault="00AE67FE" w:rsidP="00AE67FE">
      <w:pPr>
        <w:spacing w:after="0" w:line="240" w:lineRule="auto"/>
        <w:ind w:firstLine="709"/>
        <w:rPr>
          <w:rFonts w:ascii="Times New Roman" w:hAnsi="Times New Roman"/>
          <w:sz w:val="28"/>
          <w:szCs w:val="28"/>
        </w:rPr>
      </w:pPr>
      <w:r w:rsidRPr="00B46D4D">
        <w:rPr>
          <w:rFonts w:ascii="Times New Roman" w:hAnsi="Times New Roman"/>
          <w:sz w:val="28"/>
          <w:szCs w:val="28"/>
        </w:rPr>
        <w:t>1. Пункт 3 статьи 4 Закона изложить в следующей редакции:</w:t>
      </w:r>
    </w:p>
    <w:p w:rsidR="00AE67FE" w:rsidRPr="00B46D4D" w:rsidRDefault="00AE67FE" w:rsidP="00AE67FE">
      <w:pPr>
        <w:pStyle w:val="a3"/>
        <w:ind w:firstLine="709"/>
        <w:jc w:val="both"/>
        <w:rPr>
          <w:rFonts w:ascii="Times New Roman" w:hAnsi="Times New Roman" w:cs="Times New Roman"/>
          <w:sz w:val="28"/>
          <w:szCs w:val="28"/>
        </w:rPr>
      </w:pPr>
      <w:r w:rsidRPr="00B46D4D">
        <w:rPr>
          <w:rFonts w:ascii="Times New Roman" w:hAnsi="Times New Roman" w:cs="Times New Roman"/>
          <w:sz w:val="28"/>
          <w:szCs w:val="28"/>
        </w:rPr>
        <w:t xml:space="preserve">«3. </w:t>
      </w:r>
      <w:proofErr w:type="gramStart"/>
      <w:r w:rsidRPr="00B46D4D">
        <w:rPr>
          <w:rFonts w:ascii="Times New Roman" w:hAnsi="Times New Roman" w:cs="Times New Roman"/>
          <w:sz w:val="28"/>
          <w:szCs w:val="28"/>
        </w:rPr>
        <w:t>Установить, что в 2017 году, во изменение норм Закона Приднестровской Молдавской Республики «О центральном банке Приднестровской Молдавской Республики», центральный банк Приднестровской Молдавской Республики предоставляет уполномоченному Правительством Приднестровской Молдавской Республики исполнительном</w:t>
      </w:r>
      <w:r w:rsidR="00C81E40">
        <w:rPr>
          <w:rFonts w:ascii="Times New Roman" w:hAnsi="Times New Roman" w:cs="Times New Roman"/>
          <w:sz w:val="28"/>
          <w:szCs w:val="28"/>
        </w:rPr>
        <w:t>у органу государственной власти</w:t>
      </w:r>
      <w:r w:rsidRPr="00B46D4D">
        <w:rPr>
          <w:rFonts w:ascii="Times New Roman" w:hAnsi="Times New Roman" w:cs="Times New Roman"/>
          <w:sz w:val="28"/>
          <w:szCs w:val="28"/>
        </w:rPr>
        <w:t xml:space="preserve"> кредиты (ссуды) на срок не более 6 (шести) месяцев под 0,1 процента на покрытие кассовых разрывов, возникающих </w:t>
      </w:r>
      <w:r w:rsidRPr="00B46D4D">
        <w:rPr>
          <w:rFonts w:ascii="Times New Roman" w:hAnsi="Times New Roman" w:cs="Times New Roman"/>
          <w:sz w:val="28"/>
          <w:szCs w:val="28"/>
        </w:rPr>
        <w:br/>
        <w:t>при исполнении республиканского бюджета по финансированию социально защищенных расходов, и</w:t>
      </w:r>
      <w:proofErr w:type="gramEnd"/>
      <w:r w:rsidRPr="00B46D4D">
        <w:rPr>
          <w:rFonts w:ascii="Times New Roman" w:hAnsi="Times New Roman" w:cs="Times New Roman"/>
          <w:sz w:val="28"/>
          <w:szCs w:val="28"/>
        </w:rPr>
        <w:t xml:space="preserve"> предоставление беспроцентных займов Единому государственному фонду социального страхования Приднестровской Молдавской Республики.</w:t>
      </w:r>
    </w:p>
    <w:p w:rsidR="00AE67FE" w:rsidRPr="00B46D4D" w:rsidRDefault="00AE67FE" w:rsidP="00AE67FE">
      <w:pPr>
        <w:pStyle w:val="a3"/>
        <w:ind w:firstLine="709"/>
        <w:jc w:val="both"/>
        <w:rPr>
          <w:rFonts w:ascii="Times New Roman" w:hAnsi="Times New Roman" w:cs="Times New Roman"/>
          <w:sz w:val="28"/>
          <w:szCs w:val="28"/>
        </w:rPr>
      </w:pPr>
      <w:r w:rsidRPr="00B46D4D">
        <w:rPr>
          <w:rFonts w:ascii="Times New Roman" w:hAnsi="Times New Roman" w:cs="Times New Roman"/>
          <w:sz w:val="28"/>
          <w:szCs w:val="28"/>
        </w:rPr>
        <w:t>Уполномоченный Правительством Приднестровской Молдавской Республики исполнительн</w:t>
      </w:r>
      <w:r w:rsidR="00C81E40">
        <w:rPr>
          <w:rFonts w:ascii="Times New Roman" w:hAnsi="Times New Roman" w:cs="Times New Roman"/>
          <w:sz w:val="28"/>
          <w:szCs w:val="28"/>
        </w:rPr>
        <w:t>ый орган государственной власти</w:t>
      </w:r>
      <w:r w:rsidRPr="00B46D4D">
        <w:rPr>
          <w:rFonts w:ascii="Times New Roman" w:hAnsi="Times New Roman" w:cs="Times New Roman"/>
          <w:sz w:val="28"/>
          <w:szCs w:val="28"/>
        </w:rPr>
        <w:t xml:space="preserve"> предоставляет </w:t>
      </w:r>
      <w:r w:rsidR="00D54336" w:rsidRPr="00D54336">
        <w:rPr>
          <w:rFonts w:ascii="Times New Roman" w:hAnsi="Times New Roman" w:cs="Times New Roman"/>
          <w:sz w:val="28"/>
          <w:szCs w:val="28"/>
        </w:rPr>
        <w:br/>
      </w:r>
      <w:r w:rsidRPr="00B46D4D">
        <w:rPr>
          <w:rFonts w:ascii="Times New Roman" w:hAnsi="Times New Roman" w:cs="Times New Roman"/>
          <w:sz w:val="28"/>
          <w:szCs w:val="28"/>
        </w:rPr>
        <w:t>за счет средств, указанных в части первой настоящего пункта, беспроцентные займы Единому государственному фонду социального страхования Приднестровской Молдавской Республики в размерах, установленных правовыми актами Правительства Приднестровской Молдавской Республики</w:t>
      </w:r>
      <w:proofErr w:type="gramStart"/>
      <w:r w:rsidRPr="00B46D4D">
        <w:rPr>
          <w:rFonts w:ascii="Times New Roman" w:hAnsi="Times New Roman" w:cs="Times New Roman"/>
          <w:sz w:val="28"/>
          <w:szCs w:val="28"/>
        </w:rPr>
        <w:t>.».</w:t>
      </w:r>
      <w:proofErr w:type="gramEnd"/>
    </w:p>
    <w:p w:rsidR="00D54336" w:rsidRPr="00C81E40" w:rsidRDefault="00D54336" w:rsidP="00AE67FE">
      <w:pPr>
        <w:pStyle w:val="a3"/>
        <w:ind w:firstLine="709"/>
        <w:jc w:val="both"/>
        <w:rPr>
          <w:rFonts w:ascii="Times New Roman" w:hAnsi="Times New Roman" w:cs="Times New Roman"/>
          <w:sz w:val="28"/>
          <w:szCs w:val="28"/>
        </w:rPr>
      </w:pPr>
    </w:p>
    <w:p w:rsidR="00AE67FE" w:rsidRPr="00B46D4D" w:rsidRDefault="00AE67FE" w:rsidP="00AE67FE">
      <w:pPr>
        <w:pStyle w:val="a3"/>
        <w:ind w:firstLine="709"/>
        <w:jc w:val="both"/>
        <w:rPr>
          <w:rFonts w:ascii="Times New Roman" w:hAnsi="Times New Roman" w:cs="Times New Roman"/>
          <w:sz w:val="28"/>
          <w:szCs w:val="28"/>
        </w:rPr>
      </w:pPr>
      <w:r w:rsidRPr="00B46D4D">
        <w:rPr>
          <w:rFonts w:ascii="Times New Roman" w:hAnsi="Times New Roman" w:cs="Times New Roman"/>
          <w:sz w:val="28"/>
          <w:szCs w:val="28"/>
        </w:rPr>
        <w:t>2. Пункт 1 статьи 19 дополнить частью второй следующего содержания:</w:t>
      </w:r>
    </w:p>
    <w:p w:rsidR="00AE67FE" w:rsidRPr="00B46D4D" w:rsidRDefault="00AE67FE" w:rsidP="00AE67FE">
      <w:pPr>
        <w:pStyle w:val="a3"/>
        <w:ind w:firstLine="709"/>
        <w:jc w:val="both"/>
        <w:rPr>
          <w:rFonts w:ascii="Times New Roman" w:hAnsi="Times New Roman" w:cs="Times New Roman"/>
          <w:sz w:val="28"/>
          <w:szCs w:val="28"/>
        </w:rPr>
      </w:pPr>
      <w:r w:rsidRPr="00B46D4D">
        <w:rPr>
          <w:rFonts w:ascii="Times New Roman" w:hAnsi="Times New Roman" w:cs="Times New Roman"/>
          <w:sz w:val="28"/>
          <w:szCs w:val="28"/>
        </w:rPr>
        <w:t xml:space="preserve">«Установить, что за счет средств Государственного целевого фонда таможенных органов Приднестровской Молдавской Республики </w:t>
      </w:r>
      <w:r w:rsidRPr="00B46D4D">
        <w:rPr>
          <w:rFonts w:ascii="Times New Roman" w:hAnsi="Times New Roman" w:cs="Times New Roman"/>
          <w:sz w:val="28"/>
          <w:szCs w:val="28"/>
        </w:rPr>
        <w:lastRenderedPageBreak/>
        <w:t>осуществляются расходы, связанные с созданием и осуществлением деятельности государственного образовательного учреждения «</w:t>
      </w:r>
      <w:proofErr w:type="spellStart"/>
      <w:r w:rsidRPr="00B46D4D">
        <w:rPr>
          <w:rFonts w:ascii="Times New Roman" w:hAnsi="Times New Roman" w:cs="Times New Roman"/>
          <w:sz w:val="28"/>
          <w:szCs w:val="28"/>
        </w:rPr>
        <w:t>Тираспольское</w:t>
      </w:r>
      <w:proofErr w:type="spellEnd"/>
      <w:r w:rsidRPr="00B46D4D">
        <w:rPr>
          <w:rFonts w:ascii="Times New Roman" w:hAnsi="Times New Roman" w:cs="Times New Roman"/>
          <w:sz w:val="28"/>
          <w:szCs w:val="28"/>
        </w:rPr>
        <w:t xml:space="preserve"> Суворовское военное училище», в размере не более 1 процента объемов доходов и расходов фонда, утвержденных настоящим пунктом</w:t>
      </w:r>
      <w:proofErr w:type="gramStart"/>
      <w:r w:rsidRPr="00B46D4D">
        <w:rPr>
          <w:rFonts w:ascii="Times New Roman" w:hAnsi="Times New Roman" w:cs="Times New Roman"/>
          <w:sz w:val="28"/>
          <w:szCs w:val="28"/>
        </w:rPr>
        <w:t>.».</w:t>
      </w:r>
      <w:proofErr w:type="gramEnd"/>
    </w:p>
    <w:p w:rsidR="00AE67FE" w:rsidRPr="00B46D4D" w:rsidRDefault="00AE67FE" w:rsidP="00AE67FE">
      <w:pPr>
        <w:pStyle w:val="a3"/>
        <w:ind w:firstLine="709"/>
        <w:jc w:val="both"/>
        <w:rPr>
          <w:rFonts w:ascii="Times New Roman" w:hAnsi="Times New Roman" w:cs="Times New Roman"/>
          <w:sz w:val="28"/>
          <w:szCs w:val="28"/>
        </w:rPr>
      </w:pPr>
    </w:p>
    <w:p w:rsidR="00AE67FE" w:rsidRPr="00B46D4D" w:rsidRDefault="00AE67FE" w:rsidP="00AE67FE">
      <w:pPr>
        <w:pStyle w:val="a3"/>
        <w:ind w:firstLine="709"/>
        <w:jc w:val="both"/>
        <w:rPr>
          <w:rFonts w:ascii="Times New Roman" w:hAnsi="Times New Roman" w:cs="Times New Roman"/>
          <w:sz w:val="28"/>
          <w:szCs w:val="28"/>
        </w:rPr>
      </w:pPr>
      <w:r w:rsidRPr="00B46D4D">
        <w:rPr>
          <w:rFonts w:ascii="Times New Roman" w:hAnsi="Times New Roman" w:cs="Times New Roman"/>
          <w:sz w:val="28"/>
          <w:szCs w:val="28"/>
        </w:rPr>
        <w:t>3. Приложение № 16 к Закону дополнить подпунктом «</w:t>
      </w:r>
      <w:proofErr w:type="spellStart"/>
      <w:r w:rsidRPr="00B46D4D">
        <w:rPr>
          <w:rFonts w:ascii="Times New Roman" w:hAnsi="Times New Roman" w:cs="Times New Roman"/>
          <w:sz w:val="28"/>
          <w:szCs w:val="28"/>
        </w:rPr>
        <w:t>ш</w:t>
      </w:r>
      <w:proofErr w:type="spellEnd"/>
      <w:r w:rsidRPr="00B46D4D">
        <w:rPr>
          <w:rFonts w:ascii="Times New Roman" w:hAnsi="Times New Roman" w:cs="Times New Roman"/>
          <w:sz w:val="28"/>
          <w:szCs w:val="28"/>
        </w:rPr>
        <w:t>» следующего содержания:</w:t>
      </w:r>
    </w:p>
    <w:p w:rsidR="00AE67FE" w:rsidRPr="00B46D4D" w:rsidRDefault="00AE67FE" w:rsidP="00AE67FE">
      <w:pPr>
        <w:pStyle w:val="a3"/>
        <w:ind w:firstLine="709"/>
        <w:jc w:val="both"/>
        <w:rPr>
          <w:rFonts w:ascii="Times New Roman" w:hAnsi="Times New Roman" w:cs="Times New Roman"/>
          <w:sz w:val="28"/>
          <w:szCs w:val="28"/>
        </w:rPr>
      </w:pPr>
    </w:p>
    <w:p w:rsidR="00AE67FE" w:rsidRPr="00B46D4D" w:rsidRDefault="00AE67FE" w:rsidP="00AE67FE">
      <w:pPr>
        <w:pStyle w:val="a3"/>
        <w:ind w:firstLine="709"/>
        <w:jc w:val="both"/>
        <w:rPr>
          <w:rFonts w:ascii="Times New Roman" w:hAnsi="Times New Roman" w:cs="Times New Roman"/>
          <w:sz w:val="28"/>
          <w:szCs w:val="28"/>
        </w:rPr>
      </w:pPr>
      <w:r w:rsidRPr="00B46D4D">
        <w:rPr>
          <w:rFonts w:ascii="Times New Roman" w:hAnsi="Times New Roman" w:cs="Times New Roman"/>
          <w:sz w:val="28"/>
          <w:szCs w:val="28"/>
        </w:rPr>
        <w:t>«</w:t>
      </w:r>
      <w:proofErr w:type="spellStart"/>
      <w:r w:rsidRPr="00B46D4D">
        <w:rPr>
          <w:rFonts w:ascii="Times New Roman" w:hAnsi="Times New Roman" w:cs="Times New Roman"/>
          <w:sz w:val="28"/>
          <w:szCs w:val="28"/>
        </w:rPr>
        <w:t>ш</w:t>
      </w:r>
      <w:proofErr w:type="spellEnd"/>
      <w:r w:rsidRPr="00B46D4D">
        <w:rPr>
          <w:rFonts w:ascii="Times New Roman" w:hAnsi="Times New Roman" w:cs="Times New Roman"/>
          <w:sz w:val="28"/>
          <w:szCs w:val="28"/>
        </w:rPr>
        <w:t>) заключенные Администрацией Президента Приднестровской Молдавской Республики по изготовлению, приобретению орденов и медалей</w:t>
      </w:r>
      <w:proofErr w:type="gramStart"/>
      <w:r w:rsidRPr="00B46D4D">
        <w:rPr>
          <w:rFonts w:ascii="Times New Roman" w:hAnsi="Times New Roman" w:cs="Times New Roman"/>
          <w:sz w:val="28"/>
          <w:szCs w:val="28"/>
        </w:rPr>
        <w:t>.».</w:t>
      </w:r>
      <w:proofErr w:type="gramEnd"/>
    </w:p>
    <w:p w:rsidR="00AE67FE" w:rsidRPr="00B46D4D" w:rsidRDefault="00AE67FE" w:rsidP="00AE67FE">
      <w:pPr>
        <w:pStyle w:val="a3"/>
        <w:ind w:firstLine="709"/>
        <w:jc w:val="both"/>
        <w:rPr>
          <w:rFonts w:ascii="Times New Roman" w:hAnsi="Times New Roman" w:cs="Times New Roman"/>
          <w:b/>
          <w:sz w:val="28"/>
          <w:szCs w:val="28"/>
        </w:rPr>
      </w:pPr>
    </w:p>
    <w:p w:rsidR="00AE67FE" w:rsidRPr="00B46D4D" w:rsidRDefault="00AE67FE" w:rsidP="00AE67FE">
      <w:pPr>
        <w:pStyle w:val="a3"/>
        <w:ind w:firstLine="709"/>
        <w:jc w:val="both"/>
        <w:rPr>
          <w:rFonts w:ascii="Times New Roman" w:hAnsi="Times New Roman" w:cs="Times New Roman"/>
          <w:sz w:val="28"/>
          <w:szCs w:val="28"/>
        </w:rPr>
      </w:pPr>
      <w:r w:rsidRPr="00B46D4D">
        <w:rPr>
          <w:rFonts w:ascii="Times New Roman" w:hAnsi="Times New Roman" w:cs="Times New Roman"/>
          <w:sz w:val="28"/>
          <w:szCs w:val="28"/>
        </w:rPr>
        <w:t xml:space="preserve">Статья 2. </w:t>
      </w:r>
    </w:p>
    <w:p w:rsidR="00AE67FE" w:rsidRPr="00B46D4D" w:rsidRDefault="00AE67FE" w:rsidP="00AE67FE">
      <w:pPr>
        <w:spacing w:after="0" w:line="240" w:lineRule="auto"/>
        <w:ind w:firstLine="709"/>
        <w:jc w:val="both"/>
        <w:rPr>
          <w:rFonts w:ascii="Times New Roman" w:hAnsi="Times New Roman"/>
          <w:sz w:val="28"/>
          <w:szCs w:val="28"/>
        </w:rPr>
      </w:pPr>
      <w:r w:rsidRPr="00B46D4D">
        <w:rPr>
          <w:rFonts w:ascii="Times New Roman" w:hAnsi="Times New Roman"/>
          <w:sz w:val="28"/>
          <w:szCs w:val="28"/>
        </w:rPr>
        <w:t xml:space="preserve">Настоящий Закон вступает в силу со дня, следующего за днем официального опубликования, и распространяет свое действие </w:t>
      </w:r>
      <w:r w:rsidRPr="00B46D4D">
        <w:rPr>
          <w:rFonts w:ascii="Times New Roman" w:hAnsi="Times New Roman"/>
          <w:sz w:val="28"/>
          <w:szCs w:val="28"/>
        </w:rPr>
        <w:br/>
        <w:t>на правоотношения, возникшие с 1 июля 2017 года.</w:t>
      </w:r>
    </w:p>
    <w:p w:rsidR="007020BD" w:rsidRPr="00B46D4D" w:rsidRDefault="007020BD"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Default="00AE67FE" w:rsidP="00AE67FE">
      <w:pPr>
        <w:pStyle w:val="a4"/>
        <w:ind w:firstLine="709"/>
        <w:rPr>
          <w:sz w:val="28"/>
          <w:szCs w:val="28"/>
          <w:lang w:val="en-US"/>
        </w:rPr>
      </w:pPr>
    </w:p>
    <w:p w:rsidR="00C81E40" w:rsidRDefault="00C81E40" w:rsidP="00AE67FE">
      <w:pPr>
        <w:pStyle w:val="a4"/>
        <w:ind w:firstLine="709"/>
        <w:rPr>
          <w:sz w:val="28"/>
          <w:szCs w:val="28"/>
          <w:lang w:val="en-US"/>
        </w:rPr>
      </w:pPr>
    </w:p>
    <w:p w:rsidR="00C81E40" w:rsidRDefault="00C81E40" w:rsidP="00AE67FE">
      <w:pPr>
        <w:pStyle w:val="a4"/>
        <w:ind w:firstLine="709"/>
        <w:rPr>
          <w:sz w:val="28"/>
          <w:szCs w:val="28"/>
          <w:lang w:val="en-US"/>
        </w:rPr>
      </w:pPr>
    </w:p>
    <w:p w:rsidR="00C81E40" w:rsidRPr="00C81E40" w:rsidRDefault="00C81E40" w:rsidP="00AE67FE">
      <w:pPr>
        <w:pStyle w:val="a4"/>
        <w:ind w:firstLine="709"/>
        <w:rPr>
          <w:sz w:val="28"/>
          <w:szCs w:val="28"/>
          <w:lang w:val="en-US"/>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AE67FE" w:rsidRPr="00B46D4D" w:rsidRDefault="00AE67FE" w:rsidP="00AE67FE">
      <w:pPr>
        <w:pStyle w:val="a4"/>
        <w:ind w:firstLine="709"/>
        <w:rPr>
          <w:sz w:val="28"/>
          <w:szCs w:val="28"/>
        </w:rPr>
      </w:pPr>
    </w:p>
    <w:p w:rsidR="0037303F" w:rsidRDefault="0037303F" w:rsidP="00AE67FE">
      <w:pPr>
        <w:widowControl w:val="0"/>
        <w:autoSpaceDE w:val="0"/>
        <w:autoSpaceDN w:val="0"/>
        <w:adjustRightInd w:val="0"/>
        <w:spacing w:after="0" w:line="240" w:lineRule="auto"/>
        <w:jc w:val="center"/>
        <w:rPr>
          <w:rFonts w:ascii="Times New Roman" w:hAnsi="Times New Roman"/>
          <w:sz w:val="24"/>
          <w:szCs w:val="24"/>
        </w:rPr>
      </w:pPr>
    </w:p>
    <w:p w:rsidR="00AE67FE" w:rsidRPr="0037303F" w:rsidRDefault="00AE67FE" w:rsidP="00AE67FE">
      <w:pPr>
        <w:widowControl w:val="0"/>
        <w:autoSpaceDE w:val="0"/>
        <w:autoSpaceDN w:val="0"/>
        <w:adjustRightInd w:val="0"/>
        <w:spacing w:after="0" w:line="240" w:lineRule="auto"/>
        <w:jc w:val="center"/>
        <w:rPr>
          <w:rFonts w:ascii="Times New Roman" w:hAnsi="Times New Roman"/>
          <w:sz w:val="24"/>
          <w:szCs w:val="24"/>
        </w:rPr>
      </w:pPr>
      <w:r w:rsidRPr="0037303F">
        <w:rPr>
          <w:rFonts w:ascii="Times New Roman" w:hAnsi="Times New Roman"/>
          <w:sz w:val="24"/>
          <w:szCs w:val="24"/>
        </w:rPr>
        <w:lastRenderedPageBreak/>
        <w:t>ПОЯСНИТЕЛЬНАЯ ЗАПИСКА</w:t>
      </w: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к проекту закона Приднестровской Молдавской Республики</w:t>
      </w: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 xml:space="preserve">«О внесении изменения и дополнений в Закон </w:t>
      </w:r>
    </w:p>
    <w:p w:rsidR="00AE67FE" w:rsidRPr="00B46D4D" w:rsidRDefault="00AE67FE" w:rsidP="00AE67FE">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Приднестровской Молдавской Республики</w:t>
      </w:r>
    </w:p>
    <w:p w:rsidR="00AE67FE" w:rsidRPr="00B46D4D" w:rsidRDefault="00AE67FE" w:rsidP="00AE67FE">
      <w:pPr>
        <w:spacing w:after="0" w:line="240" w:lineRule="auto"/>
        <w:jc w:val="center"/>
        <w:rPr>
          <w:rFonts w:ascii="Times New Roman" w:hAnsi="Times New Roman"/>
          <w:sz w:val="28"/>
          <w:szCs w:val="28"/>
        </w:rPr>
      </w:pPr>
      <w:r w:rsidRPr="00B46D4D">
        <w:rPr>
          <w:rFonts w:ascii="Times New Roman" w:hAnsi="Times New Roman"/>
          <w:sz w:val="28"/>
          <w:szCs w:val="28"/>
        </w:rPr>
        <w:t>«О республиканском бюджете на 2017 год»</w:t>
      </w:r>
    </w:p>
    <w:p w:rsidR="00AE67FE" w:rsidRPr="00B46D4D" w:rsidRDefault="00AE67FE" w:rsidP="00AE67FE">
      <w:pPr>
        <w:widowControl w:val="0"/>
        <w:autoSpaceDE w:val="0"/>
        <w:autoSpaceDN w:val="0"/>
        <w:adjustRightInd w:val="0"/>
        <w:spacing w:after="0" w:line="240" w:lineRule="auto"/>
        <w:ind w:firstLine="709"/>
        <w:jc w:val="both"/>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ind w:firstLine="709"/>
        <w:jc w:val="both"/>
        <w:rPr>
          <w:rFonts w:ascii="Times New Roman" w:hAnsi="Times New Roman"/>
          <w:sz w:val="28"/>
          <w:szCs w:val="28"/>
        </w:rPr>
      </w:pPr>
      <w:r w:rsidRPr="00B46D4D">
        <w:rPr>
          <w:rFonts w:ascii="Times New Roman" w:hAnsi="Times New Roman"/>
          <w:sz w:val="28"/>
          <w:szCs w:val="28"/>
        </w:rPr>
        <w:t>а) потребность разработки настоящего проекта обусловлена необходимостью:</w:t>
      </w:r>
    </w:p>
    <w:p w:rsidR="00AE67FE" w:rsidRPr="00B46D4D" w:rsidRDefault="00AE67FE" w:rsidP="00AE67FE">
      <w:pPr>
        <w:widowControl w:val="0"/>
        <w:autoSpaceDE w:val="0"/>
        <w:autoSpaceDN w:val="0"/>
        <w:adjustRightInd w:val="0"/>
        <w:spacing w:after="0" w:line="240" w:lineRule="auto"/>
        <w:ind w:firstLine="709"/>
        <w:jc w:val="both"/>
        <w:rPr>
          <w:rFonts w:ascii="Times New Roman" w:hAnsi="Times New Roman"/>
          <w:sz w:val="28"/>
          <w:szCs w:val="28"/>
        </w:rPr>
      </w:pPr>
      <w:r w:rsidRPr="00B46D4D">
        <w:rPr>
          <w:rFonts w:ascii="Times New Roman" w:hAnsi="Times New Roman"/>
          <w:sz w:val="28"/>
          <w:szCs w:val="28"/>
        </w:rPr>
        <w:t xml:space="preserve">1) обеспечения первоочередных социальных </w:t>
      </w:r>
      <w:proofErr w:type="gramStart"/>
      <w:r w:rsidRPr="00B46D4D">
        <w:rPr>
          <w:rFonts w:ascii="Times New Roman" w:hAnsi="Times New Roman"/>
          <w:sz w:val="28"/>
          <w:szCs w:val="28"/>
        </w:rPr>
        <w:t>выплат</w:t>
      </w:r>
      <w:proofErr w:type="gramEnd"/>
      <w:r w:rsidRPr="00B46D4D">
        <w:rPr>
          <w:rFonts w:ascii="Times New Roman" w:hAnsi="Times New Roman"/>
          <w:sz w:val="28"/>
          <w:szCs w:val="28"/>
        </w:rPr>
        <w:t xml:space="preserve"> </w:t>
      </w:r>
      <w:r w:rsidRPr="00B46D4D">
        <w:rPr>
          <w:rFonts w:ascii="Times New Roman" w:hAnsi="Times New Roman"/>
          <w:sz w:val="28"/>
          <w:szCs w:val="28"/>
        </w:rPr>
        <w:br/>
        <w:t>как республиканского бюджета, так и Единого государственного фонда социального страхования Приднестровской Молдавской Республики;</w:t>
      </w:r>
    </w:p>
    <w:p w:rsidR="00AE67FE" w:rsidRPr="00B46D4D" w:rsidRDefault="00AE67FE" w:rsidP="00AE67F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46D4D">
        <w:rPr>
          <w:rFonts w:ascii="Times New Roman" w:hAnsi="Times New Roman"/>
          <w:sz w:val="28"/>
          <w:szCs w:val="28"/>
        </w:rPr>
        <w:t>2) учитывая, что представители Государственного таможенного комитета Приднестровской Молдавской Республики являются членами попечительского совета ГОУ «</w:t>
      </w:r>
      <w:proofErr w:type="spellStart"/>
      <w:r w:rsidRPr="00B46D4D">
        <w:rPr>
          <w:rFonts w:ascii="Times New Roman" w:hAnsi="Times New Roman"/>
          <w:sz w:val="28"/>
          <w:szCs w:val="28"/>
          <w:shd w:val="clear" w:color="auto" w:fill="FFFFFF"/>
        </w:rPr>
        <w:t>Тираспольское</w:t>
      </w:r>
      <w:proofErr w:type="spellEnd"/>
      <w:r w:rsidRPr="00B46D4D">
        <w:rPr>
          <w:rFonts w:ascii="Times New Roman" w:hAnsi="Times New Roman"/>
          <w:sz w:val="28"/>
          <w:szCs w:val="28"/>
          <w:shd w:val="clear" w:color="auto" w:fill="FFFFFF"/>
        </w:rPr>
        <w:t xml:space="preserve"> Суворовское военное училище», а также ввиду ограниченности средств республиканского бюджета, предлагается разрешить, </w:t>
      </w:r>
      <w:r w:rsidRPr="00B46D4D">
        <w:rPr>
          <w:rFonts w:ascii="Times New Roman" w:hAnsi="Times New Roman"/>
          <w:sz w:val="28"/>
          <w:szCs w:val="28"/>
          <w:shd w:val="clear" w:color="auto" w:fill="FFFFFF"/>
        </w:rPr>
        <w:br/>
        <w:t>в случае необходимости, осуществление частичного финансирования расходов за счет целевого фонда таможенных органов Приднестровской Молдавской Республики без увеличения лимитов доходов и расходов по данному фонду</w:t>
      </w:r>
      <w:r w:rsidRPr="00B46D4D">
        <w:rPr>
          <w:rFonts w:ascii="Times New Roman" w:hAnsi="Times New Roman"/>
          <w:sz w:val="28"/>
          <w:szCs w:val="28"/>
        </w:rPr>
        <w:t xml:space="preserve">; </w:t>
      </w:r>
      <w:proofErr w:type="gramEnd"/>
    </w:p>
    <w:p w:rsidR="00AE67FE" w:rsidRPr="00B46D4D" w:rsidRDefault="00AE67FE" w:rsidP="00AE67FE">
      <w:pPr>
        <w:widowControl w:val="0"/>
        <w:autoSpaceDE w:val="0"/>
        <w:autoSpaceDN w:val="0"/>
        <w:adjustRightInd w:val="0"/>
        <w:spacing w:after="0" w:line="240" w:lineRule="auto"/>
        <w:ind w:firstLine="709"/>
        <w:jc w:val="both"/>
        <w:rPr>
          <w:rFonts w:ascii="Times New Roman" w:hAnsi="Times New Roman"/>
          <w:sz w:val="28"/>
          <w:szCs w:val="28"/>
        </w:rPr>
      </w:pPr>
      <w:r w:rsidRPr="00B46D4D">
        <w:rPr>
          <w:rFonts w:ascii="Times New Roman" w:hAnsi="Times New Roman"/>
          <w:sz w:val="28"/>
          <w:szCs w:val="28"/>
        </w:rPr>
        <w:t>3) обеспечения реализации Президентом Приднестровской Молдавской Республики конституционных полномочий в части учреждения государственных наград (ордена и медали), которые требуют заключение Администрацией Президента Приднестровской Молдавской Республики  договоров на изготовление государственных наград.</w:t>
      </w:r>
    </w:p>
    <w:p w:rsidR="00AE67FE" w:rsidRPr="00B46D4D" w:rsidRDefault="00AE67FE" w:rsidP="00AE67FE">
      <w:pPr>
        <w:pStyle w:val="a4"/>
        <w:ind w:firstLine="709"/>
        <w:rPr>
          <w:sz w:val="28"/>
          <w:szCs w:val="28"/>
        </w:rPr>
      </w:pPr>
      <w:r w:rsidRPr="00B46D4D">
        <w:rPr>
          <w:sz w:val="28"/>
          <w:szCs w:val="28"/>
        </w:rPr>
        <w:t xml:space="preserve">В соответствии с пунктом 4 статьи 63 Конституции Приднестровской Молдавской Республики, Президент Приднестровской Молдавской Республики учреждает государственные награды Приднестровской Молдавской Республики, устанавливает почетные и специальные звания, награждает государственными наградами, присваивает почетные звания Приднестровской Молдавской Республики, высшие воинские и специальные звания, высшие квалификационные классы и классные чины. </w:t>
      </w:r>
    </w:p>
    <w:p w:rsidR="00AE67FE" w:rsidRPr="00B46D4D" w:rsidRDefault="00AE67FE" w:rsidP="00AE67FE">
      <w:pPr>
        <w:pStyle w:val="a4"/>
        <w:ind w:firstLine="709"/>
        <w:rPr>
          <w:sz w:val="28"/>
          <w:szCs w:val="28"/>
        </w:rPr>
      </w:pPr>
      <w:proofErr w:type="gramStart"/>
      <w:r w:rsidRPr="00B46D4D">
        <w:rPr>
          <w:sz w:val="28"/>
          <w:szCs w:val="28"/>
        </w:rPr>
        <w:t xml:space="preserve">Пунктом 2 статьи 30 Закона Приднестровской Молдавской Республики </w:t>
      </w:r>
      <w:r w:rsidRPr="00B46D4D">
        <w:rPr>
          <w:sz w:val="28"/>
          <w:szCs w:val="28"/>
        </w:rPr>
        <w:br/>
        <w:t>от 29 июня 2017 года № 193-З-</w:t>
      </w:r>
      <w:r w:rsidRPr="00B46D4D">
        <w:rPr>
          <w:sz w:val="28"/>
          <w:szCs w:val="28"/>
          <w:lang w:val="en-US"/>
        </w:rPr>
        <w:t>VI</w:t>
      </w:r>
      <w:r w:rsidRPr="00B46D4D">
        <w:rPr>
          <w:sz w:val="28"/>
          <w:szCs w:val="28"/>
        </w:rPr>
        <w:t xml:space="preserve"> «О республиканском бюджете на 2017 год» (САЗ 17-27) установлено, что в 2017 году заключение договоров о закупках товаров, выполнении работ, предоставлении услуг за счет средств бюджетов различных уровней на сумму, превышающую 200 000 (двести тысяч) рублей, без проведения тендера не осуществляется.</w:t>
      </w:r>
      <w:proofErr w:type="gramEnd"/>
    </w:p>
    <w:p w:rsidR="00AE67FE" w:rsidRPr="00B46D4D" w:rsidRDefault="00AE67FE" w:rsidP="00AE67FE">
      <w:pPr>
        <w:pStyle w:val="a4"/>
        <w:ind w:firstLine="709"/>
        <w:rPr>
          <w:sz w:val="28"/>
          <w:szCs w:val="28"/>
        </w:rPr>
      </w:pPr>
      <w:proofErr w:type="gramStart"/>
      <w:r w:rsidRPr="00B46D4D">
        <w:rPr>
          <w:sz w:val="28"/>
          <w:szCs w:val="28"/>
        </w:rPr>
        <w:t xml:space="preserve">В </w:t>
      </w:r>
      <w:r w:rsidR="00AE7223" w:rsidRPr="00B46D4D">
        <w:rPr>
          <w:sz w:val="28"/>
          <w:szCs w:val="28"/>
        </w:rPr>
        <w:t>свою очередь, тендер (конкурс) –</w:t>
      </w:r>
      <w:r w:rsidRPr="00B46D4D">
        <w:rPr>
          <w:sz w:val="28"/>
          <w:szCs w:val="28"/>
        </w:rPr>
        <w:t xml:space="preserve"> способ выявления на конкурсной основе поставщика (подрядчика) групп товаров (работ, услуг), предложившего, по решению тендерной комиссии, наиболее выгодные условия (подпункт </w:t>
      </w:r>
      <w:r w:rsidR="00AE7223" w:rsidRPr="00B46D4D">
        <w:rPr>
          <w:sz w:val="28"/>
          <w:szCs w:val="28"/>
        </w:rPr>
        <w:t>«</w:t>
      </w:r>
      <w:r w:rsidRPr="00B46D4D">
        <w:rPr>
          <w:sz w:val="28"/>
          <w:szCs w:val="28"/>
        </w:rPr>
        <w:t>б</w:t>
      </w:r>
      <w:r w:rsidR="00AE7223" w:rsidRPr="00B46D4D">
        <w:rPr>
          <w:sz w:val="28"/>
          <w:szCs w:val="28"/>
        </w:rPr>
        <w:t>»</w:t>
      </w:r>
      <w:r w:rsidRPr="00B46D4D">
        <w:rPr>
          <w:sz w:val="28"/>
          <w:szCs w:val="28"/>
        </w:rPr>
        <w:t xml:space="preserve">) пункта 7 Типового положения о порядке проведения ведомственного тендера, утвержденного Постановлением Правительства Приднестровской Молдавской Республики от 30 января 2014 года № 36 (САЗ 14-6). </w:t>
      </w:r>
      <w:proofErr w:type="gramEnd"/>
    </w:p>
    <w:p w:rsidR="00AE67FE" w:rsidRPr="00B46D4D" w:rsidRDefault="00AE67FE" w:rsidP="00AE67FE">
      <w:pPr>
        <w:pStyle w:val="a4"/>
        <w:ind w:firstLine="709"/>
        <w:rPr>
          <w:sz w:val="28"/>
          <w:szCs w:val="28"/>
        </w:rPr>
      </w:pPr>
      <w:r w:rsidRPr="00B46D4D">
        <w:rPr>
          <w:sz w:val="28"/>
          <w:szCs w:val="28"/>
        </w:rPr>
        <w:t xml:space="preserve">Таким образом, тендер является, по сути, конкурсом, предполагающим участие от </w:t>
      </w:r>
      <w:r w:rsidR="00AE7223" w:rsidRPr="00B46D4D">
        <w:rPr>
          <w:sz w:val="28"/>
          <w:szCs w:val="28"/>
        </w:rPr>
        <w:t>двух и более участников</w:t>
      </w:r>
      <w:r w:rsidRPr="00B46D4D">
        <w:rPr>
          <w:sz w:val="28"/>
          <w:szCs w:val="28"/>
        </w:rPr>
        <w:t>-конкурентов.</w:t>
      </w:r>
    </w:p>
    <w:p w:rsidR="00AE67FE" w:rsidRPr="00B46D4D" w:rsidRDefault="00AE7223" w:rsidP="00AE67FE">
      <w:pPr>
        <w:pStyle w:val="a4"/>
        <w:ind w:firstLine="709"/>
        <w:rPr>
          <w:sz w:val="28"/>
          <w:szCs w:val="28"/>
        </w:rPr>
      </w:pPr>
      <w:r w:rsidRPr="00B46D4D">
        <w:rPr>
          <w:sz w:val="28"/>
          <w:szCs w:val="28"/>
        </w:rPr>
        <w:lastRenderedPageBreak/>
        <w:t>Между тем</w:t>
      </w:r>
      <w:r w:rsidR="00AE67FE" w:rsidRPr="00B46D4D">
        <w:rPr>
          <w:sz w:val="28"/>
          <w:szCs w:val="28"/>
        </w:rPr>
        <w:t xml:space="preserve"> деятельность по изготовлению орденов и медалей согласно подпункту 3) подпункта </w:t>
      </w:r>
      <w:r w:rsidRPr="00B46D4D">
        <w:rPr>
          <w:sz w:val="28"/>
          <w:szCs w:val="28"/>
        </w:rPr>
        <w:t>«</w:t>
      </w:r>
      <w:r w:rsidR="00AE67FE" w:rsidRPr="00B46D4D">
        <w:rPr>
          <w:sz w:val="28"/>
          <w:szCs w:val="28"/>
        </w:rPr>
        <w:t>а</w:t>
      </w:r>
      <w:r w:rsidRPr="00B46D4D">
        <w:rPr>
          <w:sz w:val="28"/>
          <w:szCs w:val="28"/>
        </w:rPr>
        <w:t>»</w:t>
      </w:r>
      <w:r w:rsidR="00AE67FE" w:rsidRPr="00B46D4D">
        <w:rPr>
          <w:sz w:val="28"/>
          <w:szCs w:val="28"/>
        </w:rPr>
        <w:t xml:space="preserve"> пункта 1 статьи 18 Закона Приднестровской Молдавской Республики </w:t>
      </w:r>
      <w:r w:rsidRPr="00B46D4D">
        <w:rPr>
          <w:sz w:val="28"/>
          <w:szCs w:val="28"/>
        </w:rPr>
        <w:t>от 10 июля 2002 года № 151-3-</w:t>
      </w:r>
      <w:r w:rsidRPr="00B46D4D">
        <w:rPr>
          <w:sz w:val="28"/>
          <w:szCs w:val="28"/>
          <w:lang w:val="en-US"/>
        </w:rPr>
        <w:t>III</w:t>
      </w:r>
      <w:r w:rsidR="00AE67FE" w:rsidRPr="00B46D4D">
        <w:rPr>
          <w:sz w:val="28"/>
          <w:szCs w:val="28"/>
        </w:rPr>
        <w:t xml:space="preserve"> «О лицензировании отдельных видов деятельности» (САЗ 02-28) является лицензируемым видом деятельности. В настоящее время лицензией на изготовление государственных наград облад</w:t>
      </w:r>
      <w:r w:rsidRPr="00B46D4D">
        <w:rPr>
          <w:sz w:val="28"/>
          <w:szCs w:val="28"/>
        </w:rPr>
        <w:t>ает один хозяйствующий субъект –</w:t>
      </w:r>
      <w:r w:rsidR="00AE67FE" w:rsidRPr="00B46D4D">
        <w:rPr>
          <w:sz w:val="28"/>
          <w:szCs w:val="28"/>
        </w:rPr>
        <w:t xml:space="preserve"> ГУП «Специальная техника </w:t>
      </w:r>
      <w:r w:rsidRPr="00B46D4D">
        <w:rPr>
          <w:sz w:val="28"/>
          <w:szCs w:val="28"/>
        </w:rPr>
        <w:br/>
      </w:r>
      <w:r w:rsidR="00AE67FE" w:rsidRPr="00B46D4D">
        <w:rPr>
          <w:sz w:val="28"/>
          <w:szCs w:val="28"/>
        </w:rPr>
        <w:t>и снаряжение» Министерства внутренних дел Приднестровской Молдавской Республики, что делает невозможным проведение тендера.</w:t>
      </w:r>
    </w:p>
    <w:p w:rsidR="00AE67FE" w:rsidRPr="00B46D4D" w:rsidRDefault="00AE7223" w:rsidP="00AE67FE">
      <w:pPr>
        <w:pStyle w:val="a4"/>
        <w:ind w:firstLine="709"/>
        <w:rPr>
          <w:sz w:val="28"/>
          <w:szCs w:val="28"/>
        </w:rPr>
      </w:pPr>
      <w:proofErr w:type="gramStart"/>
      <w:r w:rsidRPr="00B46D4D">
        <w:rPr>
          <w:sz w:val="28"/>
          <w:szCs w:val="28"/>
        </w:rPr>
        <w:t>Одновременно</w:t>
      </w:r>
      <w:r w:rsidR="00AE67FE" w:rsidRPr="00B46D4D">
        <w:rPr>
          <w:sz w:val="28"/>
          <w:szCs w:val="28"/>
        </w:rPr>
        <w:t xml:space="preserve"> частью второй пункта 2 статьи 30 Закона Приднестровской Молдавской Республики от 29 июня 2017 года № 193-З-</w:t>
      </w:r>
      <w:r w:rsidR="00AE67FE" w:rsidRPr="00B46D4D">
        <w:rPr>
          <w:sz w:val="28"/>
          <w:szCs w:val="28"/>
          <w:lang w:val="en-US"/>
        </w:rPr>
        <w:t>VI</w:t>
      </w:r>
      <w:r w:rsidR="00AE67FE" w:rsidRPr="00B46D4D">
        <w:rPr>
          <w:sz w:val="28"/>
          <w:szCs w:val="28"/>
        </w:rPr>
        <w:t xml:space="preserve"> </w:t>
      </w:r>
      <w:r w:rsidRPr="00B46D4D">
        <w:rPr>
          <w:sz w:val="28"/>
          <w:szCs w:val="28"/>
        </w:rPr>
        <w:br/>
      </w:r>
      <w:r w:rsidR="00AE67FE" w:rsidRPr="00B46D4D">
        <w:rPr>
          <w:sz w:val="28"/>
          <w:szCs w:val="28"/>
        </w:rPr>
        <w:t xml:space="preserve">«О республиканском бюджете на 2017 год» (САЗ 17-27) предусмотрено, </w:t>
      </w:r>
      <w:r w:rsidRPr="00B46D4D">
        <w:rPr>
          <w:sz w:val="28"/>
          <w:szCs w:val="28"/>
        </w:rPr>
        <w:br/>
      </w:r>
      <w:r w:rsidR="00AE67FE" w:rsidRPr="00B46D4D">
        <w:rPr>
          <w:sz w:val="28"/>
          <w:szCs w:val="28"/>
        </w:rPr>
        <w:t xml:space="preserve">что перечень закупаемых товаров, выполняемых работ, предоставляемых услуг за счет средств бюджетов различных уровней на сумму свыше 200 </w:t>
      </w:r>
      <w:r w:rsidRPr="00B46D4D">
        <w:rPr>
          <w:sz w:val="28"/>
          <w:szCs w:val="28"/>
        </w:rPr>
        <w:t>000</w:t>
      </w:r>
      <w:r w:rsidR="00AE67FE" w:rsidRPr="00B46D4D">
        <w:rPr>
          <w:sz w:val="28"/>
          <w:szCs w:val="28"/>
        </w:rPr>
        <w:t xml:space="preserve"> (двухсот тысяч) рублей без проведения тендера, утверждается Приложением № 16 </w:t>
      </w:r>
      <w:r w:rsidRPr="00B46D4D">
        <w:rPr>
          <w:sz w:val="28"/>
          <w:szCs w:val="28"/>
        </w:rPr>
        <w:br/>
      </w:r>
      <w:r w:rsidR="00AE67FE" w:rsidRPr="00B46D4D">
        <w:rPr>
          <w:sz w:val="28"/>
          <w:szCs w:val="28"/>
        </w:rPr>
        <w:t>к Закону Приднестровской Молдавской Республики от</w:t>
      </w:r>
      <w:proofErr w:type="gramEnd"/>
      <w:r w:rsidR="00AE67FE" w:rsidRPr="00B46D4D">
        <w:rPr>
          <w:sz w:val="28"/>
          <w:szCs w:val="28"/>
        </w:rPr>
        <w:t xml:space="preserve"> 29 июня 2017 года </w:t>
      </w:r>
      <w:r w:rsidRPr="00B46D4D">
        <w:rPr>
          <w:sz w:val="28"/>
          <w:szCs w:val="28"/>
        </w:rPr>
        <w:br/>
      </w:r>
      <w:r w:rsidR="00AE67FE" w:rsidRPr="00B46D4D">
        <w:rPr>
          <w:sz w:val="28"/>
          <w:szCs w:val="28"/>
        </w:rPr>
        <w:t>№ 193-З-</w:t>
      </w:r>
      <w:r w:rsidR="00AE67FE" w:rsidRPr="00B46D4D">
        <w:rPr>
          <w:sz w:val="28"/>
          <w:szCs w:val="28"/>
          <w:lang w:val="en-US"/>
        </w:rPr>
        <w:t>VI</w:t>
      </w:r>
      <w:r w:rsidR="00AE67FE" w:rsidRPr="00B46D4D">
        <w:rPr>
          <w:sz w:val="28"/>
          <w:szCs w:val="28"/>
        </w:rPr>
        <w:t xml:space="preserve"> «О республиканском бюджете на 2017 год» (САЗ 17-27).</w:t>
      </w:r>
    </w:p>
    <w:p w:rsidR="00AE67FE" w:rsidRPr="00B46D4D" w:rsidRDefault="00AE67FE" w:rsidP="00AE67FE">
      <w:pPr>
        <w:pStyle w:val="a4"/>
        <w:ind w:firstLine="709"/>
        <w:rPr>
          <w:sz w:val="28"/>
          <w:szCs w:val="28"/>
        </w:rPr>
      </w:pPr>
      <w:r w:rsidRPr="00B46D4D">
        <w:rPr>
          <w:sz w:val="28"/>
          <w:szCs w:val="28"/>
        </w:rPr>
        <w:t>В данной связи законопроектом, в целях обеспечения реализации Президентом Приднестровской Молдавской Республики с</w:t>
      </w:r>
      <w:r w:rsidR="00AE7223" w:rsidRPr="00B46D4D">
        <w:rPr>
          <w:sz w:val="28"/>
          <w:szCs w:val="28"/>
        </w:rPr>
        <w:t>воих конституционных полномочий</w:t>
      </w:r>
      <w:r w:rsidRPr="00B46D4D">
        <w:rPr>
          <w:sz w:val="28"/>
          <w:szCs w:val="28"/>
        </w:rPr>
        <w:t xml:space="preserve"> в части учреждения и награждения государственными наградами Приднестровской Молдавской Республики, предлагается определить, что требование об обязательном проведении тендера (конкурса) не распространяется на договоры, заключенные Администрацией Президента Приднестровской Молдавской Республики по изготовлению, приобретению орденов и медалей;</w:t>
      </w:r>
    </w:p>
    <w:p w:rsidR="00AE67FE" w:rsidRPr="00B46D4D" w:rsidRDefault="00AE67FE" w:rsidP="00AE67FE">
      <w:pPr>
        <w:pStyle w:val="a3"/>
        <w:tabs>
          <w:tab w:val="left" w:pos="-24"/>
        </w:tabs>
        <w:ind w:firstLine="709"/>
        <w:jc w:val="both"/>
        <w:rPr>
          <w:rFonts w:ascii="Times New Roman" w:hAnsi="Times New Roman" w:cs="Times New Roman"/>
          <w:sz w:val="28"/>
          <w:szCs w:val="28"/>
        </w:rPr>
      </w:pPr>
    </w:p>
    <w:p w:rsidR="00AE67FE" w:rsidRPr="00B46D4D" w:rsidRDefault="00AE67FE" w:rsidP="00AE67FE">
      <w:pPr>
        <w:widowControl w:val="0"/>
        <w:autoSpaceDE w:val="0"/>
        <w:autoSpaceDN w:val="0"/>
        <w:adjustRightInd w:val="0"/>
        <w:spacing w:after="0" w:line="240" w:lineRule="auto"/>
        <w:ind w:firstLine="709"/>
        <w:jc w:val="both"/>
        <w:rPr>
          <w:rFonts w:ascii="Times New Roman" w:hAnsi="Times New Roman"/>
          <w:sz w:val="28"/>
          <w:szCs w:val="28"/>
        </w:rPr>
      </w:pPr>
      <w:r w:rsidRPr="00B46D4D">
        <w:rPr>
          <w:rFonts w:ascii="Times New Roman" w:hAnsi="Times New Roman"/>
          <w:sz w:val="28"/>
          <w:szCs w:val="28"/>
        </w:rPr>
        <w:t>б) в данной сфере правового регулирования действует Закон Приднестровской Молдавской Республики от 29 июня 2017 года № 193-З-</w:t>
      </w:r>
      <w:r w:rsidRPr="00B46D4D">
        <w:rPr>
          <w:rFonts w:ascii="Times New Roman" w:hAnsi="Times New Roman"/>
          <w:sz w:val="28"/>
          <w:szCs w:val="28"/>
          <w:lang w:val="en-US"/>
        </w:rPr>
        <w:t>VI</w:t>
      </w:r>
      <w:r w:rsidRPr="00B46D4D">
        <w:rPr>
          <w:rFonts w:ascii="Times New Roman" w:hAnsi="Times New Roman"/>
          <w:sz w:val="28"/>
          <w:szCs w:val="28"/>
        </w:rPr>
        <w:t xml:space="preserve"> </w:t>
      </w:r>
      <w:r w:rsidR="00AE7223" w:rsidRPr="00B46D4D">
        <w:rPr>
          <w:rFonts w:ascii="Times New Roman" w:hAnsi="Times New Roman"/>
          <w:sz w:val="28"/>
          <w:szCs w:val="28"/>
        </w:rPr>
        <w:br/>
      </w:r>
      <w:r w:rsidRPr="00B46D4D">
        <w:rPr>
          <w:rFonts w:ascii="Times New Roman" w:hAnsi="Times New Roman"/>
          <w:sz w:val="28"/>
          <w:szCs w:val="28"/>
        </w:rPr>
        <w:t>«О республиканском бюджете на 2017 год» (САЗ 17-27);</w:t>
      </w:r>
    </w:p>
    <w:p w:rsidR="00AE67FE" w:rsidRPr="00B46D4D" w:rsidRDefault="00AE67FE" w:rsidP="00AE67FE">
      <w:pPr>
        <w:widowControl w:val="0"/>
        <w:autoSpaceDE w:val="0"/>
        <w:autoSpaceDN w:val="0"/>
        <w:adjustRightInd w:val="0"/>
        <w:spacing w:after="0" w:line="240" w:lineRule="auto"/>
        <w:ind w:firstLine="709"/>
        <w:jc w:val="both"/>
        <w:rPr>
          <w:rFonts w:ascii="Times New Roman" w:hAnsi="Times New Roman"/>
          <w:sz w:val="28"/>
          <w:szCs w:val="28"/>
        </w:rPr>
      </w:pPr>
    </w:p>
    <w:p w:rsidR="00AE67FE" w:rsidRPr="00B46D4D" w:rsidRDefault="00AE67FE" w:rsidP="00AE67FE">
      <w:pPr>
        <w:widowControl w:val="0"/>
        <w:autoSpaceDE w:val="0"/>
        <w:autoSpaceDN w:val="0"/>
        <w:adjustRightInd w:val="0"/>
        <w:spacing w:after="0" w:line="240" w:lineRule="auto"/>
        <w:ind w:firstLine="709"/>
        <w:jc w:val="both"/>
        <w:rPr>
          <w:rFonts w:ascii="Times New Roman" w:hAnsi="Times New Roman"/>
          <w:sz w:val="28"/>
          <w:szCs w:val="28"/>
        </w:rPr>
      </w:pPr>
      <w:r w:rsidRPr="00B46D4D">
        <w:rPr>
          <w:rFonts w:ascii="Times New Roman" w:hAnsi="Times New Roman"/>
          <w:sz w:val="28"/>
          <w:szCs w:val="28"/>
        </w:rPr>
        <w:t>в) в связи с принятием данного законопроекта отсутст</w:t>
      </w:r>
      <w:r w:rsidR="00AE7223" w:rsidRPr="00B46D4D">
        <w:rPr>
          <w:rFonts w:ascii="Times New Roman" w:hAnsi="Times New Roman"/>
          <w:sz w:val="28"/>
          <w:szCs w:val="28"/>
        </w:rPr>
        <w:t>вует необходимость в разработке</w:t>
      </w:r>
      <w:r w:rsidRPr="00B46D4D">
        <w:rPr>
          <w:rFonts w:ascii="Times New Roman" w:hAnsi="Times New Roman"/>
          <w:sz w:val="28"/>
          <w:szCs w:val="28"/>
        </w:rPr>
        <w:t xml:space="preserve"> либо отмене каких-либо иных нормативных правовых актов;</w:t>
      </w:r>
    </w:p>
    <w:p w:rsidR="00AE67FE" w:rsidRPr="00B46D4D" w:rsidRDefault="00AE67FE" w:rsidP="00AE67FE">
      <w:pPr>
        <w:widowControl w:val="0"/>
        <w:autoSpaceDE w:val="0"/>
        <w:autoSpaceDN w:val="0"/>
        <w:adjustRightInd w:val="0"/>
        <w:spacing w:after="0" w:line="240" w:lineRule="auto"/>
        <w:ind w:firstLine="709"/>
        <w:jc w:val="both"/>
        <w:rPr>
          <w:rFonts w:ascii="Times New Roman" w:hAnsi="Times New Roman"/>
          <w:sz w:val="28"/>
          <w:szCs w:val="28"/>
        </w:rPr>
      </w:pPr>
    </w:p>
    <w:p w:rsidR="00AE67FE" w:rsidRPr="00B46D4D" w:rsidRDefault="00AE67FE" w:rsidP="00AE67FE">
      <w:pPr>
        <w:pStyle w:val="1"/>
        <w:shd w:val="clear" w:color="auto" w:fill="FFFFFF"/>
        <w:ind w:firstLine="709"/>
        <w:jc w:val="both"/>
        <w:rPr>
          <w:b/>
          <w:bCs/>
          <w:sz w:val="28"/>
          <w:szCs w:val="28"/>
        </w:rPr>
      </w:pPr>
      <w:r w:rsidRPr="00B46D4D">
        <w:rPr>
          <w:b/>
          <w:sz w:val="28"/>
          <w:szCs w:val="28"/>
        </w:rPr>
        <w:t>г) в связи с принятием данного законопроекта потребуется внесение изменений (дополнений) в Указ Президента Приднестровской Молдавской Республики от 2 февраля 2017 года № 79 «</w:t>
      </w:r>
      <w:r w:rsidRPr="00B46D4D">
        <w:rPr>
          <w:b/>
          <w:bCs/>
          <w:sz w:val="28"/>
          <w:szCs w:val="28"/>
        </w:rPr>
        <w:t>О создании государственного образовательного учреждения «</w:t>
      </w:r>
      <w:proofErr w:type="spellStart"/>
      <w:r w:rsidRPr="00B46D4D">
        <w:rPr>
          <w:b/>
          <w:bCs/>
          <w:sz w:val="28"/>
          <w:szCs w:val="28"/>
        </w:rPr>
        <w:t>Тираспольское</w:t>
      </w:r>
      <w:proofErr w:type="spellEnd"/>
      <w:r w:rsidRPr="00B46D4D">
        <w:rPr>
          <w:b/>
          <w:bCs/>
          <w:sz w:val="28"/>
          <w:szCs w:val="28"/>
        </w:rPr>
        <w:t xml:space="preserve"> Суворовское военное училище» (САЗ 17-6)</w:t>
      </w:r>
      <w:r w:rsidRPr="00B46D4D">
        <w:rPr>
          <w:b/>
          <w:sz w:val="28"/>
          <w:szCs w:val="28"/>
        </w:rPr>
        <w:t>;</w:t>
      </w:r>
    </w:p>
    <w:p w:rsidR="00AE67FE" w:rsidRPr="00B46D4D" w:rsidRDefault="00AE67FE" w:rsidP="00AE67FE">
      <w:pPr>
        <w:pStyle w:val="a3"/>
        <w:ind w:firstLine="709"/>
        <w:jc w:val="both"/>
        <w:rPr>
          <w:rFonts w:ascii="Times New Roman" w:hAnsi="Times New Roman" w:cs="Times New Roman"/>
          <w:sz w:val="28"/>
          <w:szCs w:val="28"/>
        </w:rPr>
      </w:pPr>
    </w:p>
    <w:p w:rsidR="00AE67FE" w:rsidRPr="00B46D4D" w:rsidRDefault="00AE67FE" w:rsidP="00AE67FE">
      <w:pPr>
        <w:spacing w:after="0" w:line="240" w:lineRule="auto"/>
        <w:ind w:firstLine="709"/>
        <w:jc w:val="both"/>
        <w:rPr>
          <w:rFonts w:ascii="Times New Roman" w:hAnsi="Times New Roman"/>
          <w:sz w:val="28"/>
          <w:szCs w:val="28"/>
        </w:rPr>
      </w:pPr>
      <w:proofErr w:type="spellStart"/>
      <w:r w:rsidRPr="00B46D4D">
        <w:rPr>
          <w:rFonts w:ascii="Times New Roman" w:hAnsi="Times New Roman"/>
          <w:sz w:val="28"/>
          <w:szCs w:val="28"/>
        </w:rPr>
        <w:t>д</w:t>
      </w:r>
      <w:proofErr w:type="spellEnd"/>
      <w:r w:rsidRPr="00B46D4D">
        <w:rPr>
          <w:rFonts w:ascii="Times New Roman" w:hAnsi="Times New Roman"/>
          <w:sz w:val="28"/>
          <w:szCs w:val="28"/>
        </w:rPr>
        <w:t>) порядок вступления в силу предложенных изменений определен статьей 2 настоящего законопроекта.</w:t>
      </w:r>
    </w:p>
    <w:p w:rsidR="00AE67FE" w:rsidRPr="00B46D4D" w:rsidRDefault="00AE67FE" w:rsidP="00AE67FE">
      <w:pPr>
        <w:pStyle w:val="a4"/>
        <w:ind w:firstLine="709"/>
        <w:rPr>
          <w:sz w:val="28"/>
          <w:szCs w:val="28"/>
        </w:rPr>
      </w:pPr>
    </w:p>
    <w:p w:rsidR="00AE7223" w:rsidRPr="00B46D4D" w:rsidRDefault="00AE7223" w:rsidP="00AE67FE">
      <w:pPr>
        <w:pStyle w:val="a4"/>
        <w:ind w:firstLine="709"/>
        <w:rPr>
          <w:sz w:val="28"/>
          <w:szCs w:val="28"/>
        </w:rPr>
      </w:pPr>
    </w:p>
    <w:p w:rsidR="00AE7223" w:rsidRPr="00B46D4D" w:rsidRDefault="00AE7223" w:rsidP="00AE67FE">
      <w:pPr>
        <w:pStyle w:val="a4"/>
        <w:ind w:firstLine="709"/>
        <w:rPr>
          <w:sz w:val="28"/>
          <w:szCs w:val="28"/>
        </w:rPr>
      </w:pPr>
    </w:p>
    <w:p w:rsidR="00AE7223" w:rsidRPr="00B46D4D" w:rsidRDefault="00AE7223" w:rsidP="00AE67FE">
      <w:pPr>
        <w:pStyle w:val="a4"/>
        <w:ind w:firstLine="709"/>
        <w:rPr>
          <w:sz w:val="28"/>
          <w:szCs w:val="28"/>
        </w:rPr>
      </w:pPr>
    </w:p>
    <w:p w:rsidR="0037303F" w:rsidRDefault="0037303F" w:rsidP="00AE7223">
      <w:pPr>
        <w:pStyle w:val="a3"/>
        <w:jc w:val="center"/>
        <w:rPr>
          <w:rFonts w:ascii="Times New Roman" w:hAnsi="Times New Roman" w:cs="Times New Roman"/>
          <w:sz w:val="24"/>
          <w:szCs w:val="24"/>
        </w:rPr>
      </w:pPr>
    </w:p>
    <w:p w:rsidR="00AE7223" w:rsidRPr="0037303F" w:rsidRDefault="00AE7223" w:rsidP="00AE7223">
      <w:pPr>
        <w:pStyle w:val="a3"/>
        <w:jc w:val="center"/>
        <w:rPr>
          <w:rFonts w:ascii="Times New Roman" w:hAnsi="Times New Roman" w:cs="Times New Roman"/>
          <w:sz w:val="24"/>
          <w:szCs w:val="24"/>
        </w:rPr>
      </w:pPr>
      <w:r w:rsidRPr="0037303F">
        <w:rPr>
          <w:rFonts w:ascii="Times New Roman" w:hAnsi="Times New Roman" w:cs="Times New Roman"/>
          <w:sz w:val="24"/>
          <w:szCs w:val="24"/>
        </w:rPr>
        <w:lastRenderedPageBreak/>
        <w:t>СРАВНИТЕЛЬНАЯ ТАБЛИЦА</w:t>
      </w:r>
    </w:p>
    <w:p w:rsidR="00AE7223" w:rsidRPr="00B46D4D" w:rsidRDefault="00AE7223" w:rsidP="00AE7223">
      <w:pPr>
        <w:pStyle w:val="a3"/>
        <w:jc w:val="center"/>
        <w:rPr>
          <w:rFonts w:ascii="Times New Roman" w:hAnsi="Times New Roman" w:cs="Times New Roman"/>
          <w:sz w:val="28"/>
          <w:szCs w:val="28"/>
        </w:rPr>
      </w:pPr>
      <w:r w:rsidRPr="00B46D4D">
        <w:rPr>
          <w:rFonts w:ascii="Times New Roman" w:hAnsi="Times New Roman" w:cs="Times New Roman"/>
          <w:sz w:val="28"/>
          <w:szCs w:val="28"/>
        </w:rPr>
        <w:t xml:space="preserve">к проекту закона Приднестровской Молдавской Республики </w:t>
      </w:r>
    </w:p>
    <w:p w:rsidR="00AE7223" w:rsidRPr="00B46D4D" w:rsidRDefault="00AE7223" w:rsidP="00AE7223">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 xml:space="preserve">«О внесении изменения и дополнений в Закон </w:t>
      </w:r>
    </w:p>
    <w:p w:rsidR="00AE7223" w:rsidRPr="00B46D4D" w:rsidRDefault="00AE7223" w:rsidP="00AE7223">
      <w:pPr>
        <w:widowControl w:val="0"/>
        <w:autoSpaceDE w:val="0"/>
        <w:autoSpaceDN w:val="0"/>
        <w:adjustRightInd w:val="0"/>
        <w:spacing w:after="0" w:line="240" w:lineRule="auto"/>
        <w:jc w:val="center"/>
        <w:rPr>
          <w:rFonts w:ascii="Times New Roman" w:hAnsi="Times New Roman"/>
          <w:sz w:val="28"/>
          <w:szCs w:val="28"/>
        </w:rPr>
      </w:pPr>
      <w:r w:rsidRPr="00B46D4D">
        <w:rPr>
          <w:rFonts w:ascii="Times New Roman" w:hAnsi="Times New Roman"/>
          <w:sz w:val="28"/>
          <w:szCs w:val="28"/>
        </w:rPr>
        <w:t>Приднестровской Молдавской Республики</w:t>
      </w:r>
    </w:p>
    <w:p w:rsidR="00AE7223" w:rsidRPr="00B46D4D" w:rsidRDefault="00AE7223" w:rsidP="00AE7223">
      <w:pPr>
        <w:spacing w:after="0" w:line="240" w:lineRule="auto"/>
        <w:jc w:val="center"/>
        <w:rPr>
          <w:rFonts w:ascii="Times New Roman" w:hAnsi="Times New Roman"/>
          <w:sz w:val="28"/>
          <w:szCs w:val="28"/>
        </w:rPr>
      </w:pPr>
      <w:r w:rsidRPr="00B46D4D">
        <w:rPr>
          <w:rFonts w:ascii="Times New Roman" w:hAnsi="Times New Roman"/>
          <w:sz w:val="28"/>
          <w:szCs w:val="28"/>
        </w:rPr>
        <w:t>«О республиканском бюджете на 2017 год»</w:t>
      </w:r>
    </w:p>
    <w:p w:rsidR="00AE7223" w:rsidRPr="00B46D4D" w:rsidRDefault="00AE7223" w:rsidP="00AE7223">
      <w:pPr>
        <w:spacing w:after="0" w:line="240" w:lineRule="auto"/>
        <w:jc w:val="center"/>
        <w:rPr>
          <w:rFonts w:ascii="Times New Roman" w:hAnsi="Times New Roman"/>
          <w:sz w:val="28"/>
          <w:szCs w:val="28"/>
        </w:rPr>
      </w:pPr>
    </w:p>
    <w:p w:rsidR="00AE7223" w:rsidRPr="00B46D4D" w:rsidRDefault="00AE7223" w:rsidP="00AE7223">
      <w:pPr>
        <w:spacing w:after="0" w:line="240" w:lineRule="auto"/>
        <w:jc w:val="cente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876"/>
        <w:gridCol w:w="4876"/>
      </w:tblGrid>
      <w:tr w:rsidR="00AE7223" w:rsidRPr="0037303F" w:rsidTr="006A5E0B">
        <w:trPr>
          <w:trHeight w:val="466"/>
          <w:tblHeader/>
        </w:trPr>
        <w:tc>
          <w:tcPr>
            <w:tcW w:w="2500" w:type="pct"/>
            <w:vAlign w:val="center"/>
          </w:tcPr>
          <w:p w:rsidR="00AE7223" w:rsidRPr="0037303F" w:rsidRDefault="00AE7223" w:rsidP="006A5E0B">
            <w:pPr>
              <w:pStyle w:val="a3"/>
              <w:jc w:val="center"/>
              <w:rPr>
                <w:rFonts w:ascii="Times New Roman" w:hAnsi="Times New Roman" w:cs="Times New Roman"/>
                <w:b/>
                <w:sz w:val="24"/>
                <w:szCs w:val="24"/>
              </w:rPr>
            </w:pPr>
            <w:r w:rsidRPr="0037303F">
              <w:rPr>
                <w:rFonts w:ascii="Times New Roman" w:hAnsi="Times New Roman" w:cs="Times New Roman"/>
                <w:b/>
                <w:sz w:val="24"/>
                <w:szCs w:val="24"/>
              </w:rPr>
              <w:t>Действующая редакция</w:t>
            </w:r>
          </w:p>
        </w:tc>
        <w:tc>
          <w:tcPr>
            <w:tcW w:w="2500" w:type="pct"/>
            <w:vAlign w:val="center"/>
          </w:tcPr>
          <w:p w:rsidR="00AE7223" w:rsidRPr="0037303F" w:rsidRDefault="00AE7223" w:rsidP="006A5E0B">
            <w:pPr>
              <w:pStyle w:val="a3"/>
              <w:jc w:val="center"/>
              <w:rPr>
                <w:rFonts w:ascii="Times New Roman" w:hAnsi="Times New Roman" w:cs="Times New Roman"/>
                <w:b/>
                <w:sz w:val="24"/>
                <w:szCs w:val="24"/>
              </w:rPr>
            </w:pPr>
            <w:r w:rsidRPr="0037303F">
              <w:rPr>
                <w:rFonts w:ascii="Times New Roman" w:hAnsi="Times New Roman" w:cs="Times New Roman"/>
                <w:b/>
                <w:sz w:val="24"/>
                <w:szCs w:val="24"/>
              </w:rPr>
              <w:t>Предлагаемая редакция</w:t>
            </w:r>
          </w:p>
        </w:tc>
      </w:tr>
      <w:tr w:rsidR="00AE7223" w:rsidRPr="0037303F" w:rsidTr="006A5E0B">
        <w:trPr>
          <w:trHeight w:val="20"/>
        </w:trPr>
        <w:tc>
          <w:tcPr>
            <w:tcW w:w="2500" w:type="pct"/>
          </w:tcPr>
          <w:p w:rsidR="00AE7223" w:rsidRPr="0037303F" w:rsidRDefault="00AE7223" w:rsidP="006A5E0B">
            <w:pPr>
              <w:spacing w:after="0" w:line="240" w:lineRule="auto"/>
              <w:ind w:firstLine="550"/>
              <w:jc w:val="both"/>
              <w:rPr>
                <w:rFonts w:ascii="Times New Roman" w:hAnsi="Times New Roman"/>
                <w:b/>
                <w:sz w:val="24"/>
                <w:szCs w:val="24"/>
              </w:rPr>
            </w:pPr>
            <w:r w:rsidRPr="0037303F">
              <w:rPr>
                <w:rFonts w:ascii="Times New Roman" w:hAnsi="Times New Roman"/>
                <w:b/>
                <w:sz w:val="24"/>
                <w:szCs w:val="24"/>
              </w:rPr>
              <w:t>Пункт 3 статьи  4.</w:t>
            </w:r>
          </w:p>
          <w:p w:rsidR="00AE7223" w:rsidRPr="0037303F" w:rsidRDefault="00AE7223" w:rsidP="006A5E0B">
            <w:pPr>
              <w:spacing w:after="0" w:line="240" w:lineRule="auto"/>
              <w:ind w:firstLine="550"/>
              <w:jc w:val="both"/>
              <w:rPr>
                <w:rFonts w:ascii="Times New Roman" w:hAnsi="Times New Roman"/>
                <w:b/>
                <w:sz w:val="24"/>
                <w:szCs w:val="24"/>
              </w:rPr>
            </w:pPr>
          </w:p>
          <w:p w:rsidR="00AE7223" w:rsidRPr="0037303F" w:rsidRDefault="00AE7223" w:rsidP="006A5E0B">
            <w:pPr>
              <w:pStyle w:val="a3"/>
              <w:ind w:firstLine="720"/>
              <w:jc w:val="both"/>
              <w:rPr>
                <w:rFonts w:ascii="Times New Roman" w:hAnsi="Times New Roman" w:cs="Times New Roman"/>
                <w:sz w:val="24"/>
                <w:szCs w:val="24"/>
              </w:rPr>
            </w:pPr>
            <w:r w:rsidRPr="0037303F">
              <w:rPr>
                <w:rFonts w:ascii="Times New Roman" w:hAnsi="Times New Roman" w:cs="Times New Roman"/>
                <w:sz w:val="24"/>
                <w:szCs w:val="24"/>
              </w:rPr>
              <w:t xml:space="preserve">3. </w:t>
            </w:r>
            <w:proofErr w:type="gramStart"/>
            <w:r w:rsidRPr="0037303F">
              <w:rPr>
                <w:rFonts w:ascii="Times New Roman" w:hAnsi="Times New Roman" w:cs="Times New Roman"/>
                <w:sz w:val="24"/>
                <w:szCs w:val="24"/>
              </w:rPr>
              <w:t xml:space="preserve">Установить, что в 2017 году, во изменение норм Закона Приднестровской Молдавской Республики «О центральном банке Приднестровской Молдавской Республики», центральный банк Приднестровской Молдавской Республики предоставляет исполнительному органу государственной власти, ответственному за исполнение республиканского бюджета, кредит (ссуду) </w:t>
            </w:r>
            <w:r w:rsidRPr="0037303F">
              <w:rPr>
                <w:rFonts w:ascii="Times New Roman" w:hAnsi="Times New Roman" w:cs="Times New Roman"/>
                <w:b/>
                <w:sz w:val="24"/>
                <w:szCs w:val="24"/>
              </w:rPr>
              <w:t>в сумме 165 000 000 рублей</w:t>
            </w:r>
            <w:r w:rsidRPr="0037303F">
              <w:rPr>
                <w:rFonts w:ascii="Times New Roman" w:hAnsi="Times New Roman" w:cs="Times New Roman"/>
                <w:sz w:val="24"/>
                <w:szCs w:val="24"/>
              </w:rPr>
              <w:t xml:space="preserve"> на срок не более 6 (шести) месяцев под 0,1 процента на покрытие кассовых разрывов, возникающих при исполнении республиканского бюджета</w:t>
            </w:r>
            <w:proofErr w:type="gramEnd"/>
            <w:r w:rsidRPr="0037303F">
              <w:rPr>
                <w:rFonts w:ascii="Times New Roman" w:hAnsi="Times New Roman" w:cs="Times New Roman"/>
                <w:sz w:val="24"/>
                <w:szCs w:val="24"/>
              </w:rPr>
              <w:t xml:space="preserve"> по финансированию социально защищенных расходов, и предоставление беспроцентного займа Единому государственному фонду социального страхования Приднестровской Молдавской Республики.</w:t>
            </w:r>
          </w:p>
          <w:p w:rsidR="00AE7223" w:rsidRPr="0037303F" w:rsidRDefault="00AE7223" w:rsidP="006A5E0B">
            <w:pPr>
              <w:spacing w:after="0" w:line="240" w:lineRule="auto"/>
              <w:ind w:firstLine="550"/>
              <w:jc w:val="both"/>
              <w:rPr>
                <w:rFonts w:ascii="Times New Roman" w:hAnsi="Times New Roman"/>
                <w:sz w:val="24"/>
                <w:szCs w:val="24"/>
              </w:rPr>
            </w:pPr>
            <w:r w:rsidRPr="0037303F">
              <w:rPr>
                <w:rFonts w:ascii="Times New Roman" w:hAnsi="Times New Roman"/>
                <w:sz w:val="24"/>
                <w:szCs w:val="24"/>
              </w:rPr>
              <w:t>Исполнительному органу государственной власти, ответственному за исполнение республиканского бюджета, предоставить беспроцентный заем Единому государственному фонду социального страхования Приднестровской Молдавской Республики в сумме 90 000 000 рублей на срок не более 6 (шести) месяцев на покрытие кассовых разрывов, возникающих при финансировании социальных обязательств.</w:t>
            </w:r>
          </w:p>
        </w:tc>
        <w:tc>
          <w:tcPr>
            <w:tcW w:w="2500" w:type="pct"/>
          </w:tcPr>
          <w:p w:rsidR="00AE7223" w:rsidRPr="0037303F" w:rsidRDefault="00AE7223" w:rsidP="006A5E0B">
            <w:pPr>
              <w:spacing w:after="0" w:line="240" w:lineRule="auto"/>
              <w:ind w:firstLine="550"/>
              <w:jc w:val="both"/>
              <w:rPr>
                <w:rFonts w:ascii="Times New Roman" w:hAnsi="Times New Roman"/>
                <w:b/>
                <w:sz w:val="24"/>
                <w:szCs w:val="24"/>
              </w:rPr>
            </w:pPr>
            <w:r w:rsidRPr="0037303F">
              <w:rPr>
                <w:rFonts w:ascii="Times New Roman" w:hAnsi="Times New Roman"/>
                <w:b/>
                <w:sz w:val="24"/>
                <w:szCs w:val="24"/>
              </w:rPr>
              <w:t xml:space="preserve">         Пункт 3 статьи  4.</w:t>
            </w:r>
          </w:p>
          <w:p w:rsidR="00AE7223" w:rsidRPr="0037303F" w:rsidRDefault="00AE7223" w:rsidP="006A5E0B">
            <w:pPr>
              <w:spacing w:after="0" w:line="240" w:lineRule="auto"/>
              <w:ind w:firstLine="709"/>
              <w:jc w:val="both"/>
              <w:rPr>
                <w:rFonts w:ascii="Times New Roman" w:hAnsi="Times New Roman"/>
                <w:b/>
                <w:sz w:val="24"/>
                <w:szCs w:val="24"/>
              </w:rPr>
            </w:pPr>
          </w:p>
          <w:p w:rsidR="00AE7223" w:rsidRPr="0037303F" w:rsidRDefault="00AE7223" w:rsidP="006A5E0B">
            <w:pPr>
              <w:pStyle w:val="a3"/>
              <w:ind w:firstLine="720"/>
              <w:jc w:val="both"/>
              <w:rPr>
                <w:rFonts w:ascii="Times New Roman" w:hAnsi="Times New Roman" w:cs="Times New Roman"/>
                <w:sz w:val="24"/>
                <w:szCs w:val="24"/>
              </w:rPr>
            </w:pPr>
            <w:r w:rsidRPr="0037303F">
              <w:rPr>
                <w:rFonts w:ascii="Times New Roman" w:hAnsi="Times New Roman" w:cs="Times New Roman"/>
                <w:sz w:val="24"/>
                <w:szCs w:val="24"/>
              </w:rPr>
              <w:t xml:space="preserve">3. </w:t>
            </w:r>
            <w:proofErr w:type="gramStart"/>
            <w:r w:rsidRPr="0037303F">
              <w:rPr>
                <w:rFonts w:ascii="Times New Roman" w:hAnsi="Times New Roman" w:cs="Times New Roman"/>
                <w:sz w:val="24"/>
                <w:szCs w:val="24"/>
              </w:rPr>
              <w:t>Установить, что в 2017 году, во изменение норм Закона Приднестровской Молдавской Республики «О центральном банке Приднестровской Молдавской Республики», центральный банк Приднестровской Молдавской Республики предоставляет уполномоченному Правительством Приднестровской Молдавской Республики исполнительном</w:t>
            </w:r>
            <w:r w:rsidR="00AE3263">
              <w:rPr>
                <w:rFonts w:ascii="Times New Roman" w:hAnsi="Times New Roman" w:cs="Times New Roman"/>
                <w:sz w:val="24"/>
                <w:szCs w:val="24"/>
              </w:rPr>
              <w:t>у органу государственной власти</w:t>
            </w:r>
            <w:r w:rsidRPr="0037303F">
              <w:rPr>
                <w:rFonts w:ascii="Times New Roman" w:hAnsi="Times New Roman" w:cs="Times New Roman"/>
                <w:sz w:val="24"/>
                <w:szCs w:val="24"/>
              </w:rPr>
              <w:t xml:space="preserve"> кредиты (ссуды) на срок не более 6 (шести) месяцев под 0,1 процента на покрытие кассовых разрывов, возникающих при исполнении республиканского бюджета по финансированию социально защищенных расходов, и</w:t>
            </w:r>
            <w:proofErr w:type="gramEnd"/>
            <w:r w:rsidRPr="0037303F">
              <w:rPr>
                <w:rFonts w:ascii="Times New Roman" w:hAnsi="Times New Roman" w:cs="Times New Roman"/>
                <w:sz w:val="24"/>
                <w:szCs w:val="24"/>
              </w:rPr>
              <w:t xml:space="preserve"> предоставление </w:t>
            </w:r>
            <w:r w:rsidRPr="0037303F">
              <w:rPr>
                <w:rFonts w:ascii="Times New Roman" w:hAnsi="Times New Roman" w:cs="Times New Roman"/>
                <w:b/>
                <w:sz w:val="24"/>
                <w:szCs w:val="24"/>
              </w:rPr>
              <w:t xml:space="preserve">беспроцентных займов </w:t>
            </w:r>
            <w:r w:rsidRPr="0037303F">
              <w:rPr>
                <w:rFonts w:ascii="Times New Roman" w:hAnsi="Times New Roman" w:cs="Times New Roman"/>
                <w:sz w:val="24"/>
                <w:szCs w:val="24"/>
              </w:rPr>
              <w:t>Единому государственному фонду социального страхования Приднестровской Молдавской Республики.</w:t>
            </w:r>
          </w:p>
          <w:p w:rsidR="00AE7223" w:rsidRPr="0037303F" w:rsidRDefault="00AE7223" w:rsidP="006A5E0B">
            <w:pPr>
              <w:pStyle w:val="a3"/>
              <w:ind w:firstLine="720"/>
              <w:jc w:val="both"/>
              <w:rPr>
                <w:rFonts w:ascii="Times New Roman" w:hAnsi="Times New Roman" w:cs="Times New Roman"/>
                <w:b/>
                <w:sz w:val="24"/>
                <w:szCs w:val="24"/>
              </w:rPr>
            </w:pPr>
            <w:r w:rsidRPr="0037303F">
              <w:rPr>
                <w:rFonts w:ascii="Times New Roman" w:hAnsi="Times New Roman" w:cs="Times New Roman"/>
                <w:b/>
                <w:sz w:val="24"/>
                <w:szCs w:val="24"/>
              </w:rPr>
              <w:t>Уполномоченный Правительством Приднестровской Молдавской Республики исполнительн</w:t>
            </w:r>
            <w:r w:rsidR="001271F6">
              <w:rPr>
                <w:rFonts w:ascii="Times New Roman" w:hAnsi="Times New Roman" w:cs="Times New Roman"/>
                <w:b/>
                <w:sz w:val="24"/>
                <w:szCs w:val="24"/>
              </w:rPr>
              <w:t>ый орган государственной власти</w:t>
            </w:r>
            <w:r w:rsidRPr="0037303F">
              <w:rPr>
                <w:rFonts w:ascii="Times New Roman" w:hAnsi="Times New Roman" w:cs="Times New Roman"/>
                <w:b/>
                <w:sz w:val="24"/>
                <w:szCs w:val="24"/>
              </w:rPr>
              <w:t xml:space="preserve"> предоставляет за счет средств, указанных в части первой настоящего пункта, беспроцентные займы Единому государственному фонду социального страхования Приднестровской Молдавской Республики в размерах, установленных правовыми актами Правительства Приднестровской Молдавской Республики.</w:t>
            </w:r>
          </w:p>
          <w:p w:rsidR="00AE7223" w:rsidRPr="0037303F" w:rsidRDefault="00AE7223" w:rsidP="006A5E0B">
            <w:pPr>
              <w:spacing w:after="0" w:line="240" w:lineRule="auto"/>
              <w:ind w:firstLine="552"/>
              <w:jc w:val="both"/>
              <w:rPr>
                <w:rFonts w:ascii="Times New Roman" w:hAnsi="Times New Roman"/>
                <w:sz w:val="24"/>
                <w:szCs w:val="24"/>
              </w:rPr>
            </w:pPr>
          </w:p>
        </w:tc>
      </w:tr>
      <w:tr w:rsidR="00AE7223" w:rsidRPr="0037303F" w:rsidTr="006A5E0B">
        <w:trPr>
          <w:trHeight w:val="20"/>
        </w:trPr>
        <w:tc>
          <w:tcPr>
            <w:tcW w:w="2500" w:type="pct"/>
          </w:tcPr>
          <w:p w:rsidR="00AE7223" w:rsidRDefault="00AE7223" w:rsidP="006A5E0B">
            <w:pPr>
              <w:spacing w:after="0" w:line="240" w:lineRule="auto"/>
              <w:ind w:firstLine="550"/>
              <w:jc w:val="both"/>
              <w:rPr>
                <w:rFonts w:ascii="Times New Roman" w:hAnsi="Times New Roman"/>
                <w:b/>
                <w:sz w:val="24"/>
                <w:szCs w:val="24"/>
              </w:rPr>
            </w:pPr>
            <w:r w:rsidRPr="0037303F">
              <w:rPr>
                <w:rFonts w:ascii="Times New Roman" w:hAnsi="Times New Roman"/>
                <w:b/>
                <w:sz w:val="24"/>
                <w:szCs w:val="24"/>
              </w:rPr>
              <w:t>Пункт 1 статьи 19.</w:t>
            </w:r>
          </w:p>
          <w:p w:rsidR="00C82022" w:rsidRPr="0037303F" w:rsidRDefault="00C82022" w:rsidP="006A5E0B">
            <w:pPr>
              <w:spacing w:after="0" w:line="240" w:lineRule="auto"/>
              <w:ind w:firstLine="550"/>
              <w:jc w:val="both"/>
              <w:rPr>
                <w:rFonts w:ascii="Times New Roman" w:hAnsi="Times New Roman"/>
                <w:b/>
                <w:sz w:val="24"/>
                <w:szCs w:val="24"/>
              </w:rPr>
            </w:pPr>
          </w:p>
          <w:p w:rsidR="00AE7223" w:rsidRPr="0037303F" w:rsidRDefault="00AE7223" w:rsidP="006A5E0B">
            <w:pPr>
              <w:numPr>
                <w:ilvl w:val="0"/>
                <w:numId w:val="1"/>
              </w:numPr>
              <w:spacing w:after="0" w:line="240" w:lineRule="auto"/>
              <w:ind w:left="0" w:firstLine="550"/>
              <w:jc w:val="both"/>
              <w:rPr>
                <w:rFonts w:ascii="Times New Roman" w:hAnsi="Times New Roman"/>
                <w:sz w:val="24"/>
                <w:szCs w:val="24"/>
                <w:shd w:val="clear" w:color="auto" w:fill="FFFFFF"/>
              </w:rPr>
            </w:pPr>
            <w:r w:rsidRPr="0037303F">
              <w:rPr>
                <w:rFonts w:ascii="Times New Roman" w:hAnsi="Times New Roman"/>
                <w:sz w:val="24"/>
                <w:szCs w:val="24"/>
                <w:shd w:val="clear" w:color="auto" w:fill="FFFFFF"/>
              </w:rPr>
              <w:t>Утвердить объемы доходов и расходов Государственного целевого фонда таможенных органов Приднестровской Молдавской Республики на 2017 год в сумме 54 448 673 рубля в соответствии с </w:t>
            </w:r>
            <w:hyperlink r:id="rId8" w:history="1">
              <w:r w:rsidRPr="0037303F">
                <w:rPr>
                  <w:rStyle w:val="ae"/>
                  <w:rFonts w:ascii="Times New Roman" w:hAnsi="Times New Roman"/>
                  <w:color w:val="auto"/>
                  <w:sz w:val="24"/>
                  <w:szCs w:val="24"/>
                  <w:u w:val="none"/>
                  <w:shd w:val="clear" w:color="auto" w:fill="FFFFFF"/>
                </w:rPr>
                <w:t>Приложением № 8</w:t>
              </w:r>
            </w:hyperlink>
            <w:r w:rsidRPr="0037303F">
              <w:rPr>
                <w:rFonts w:ascii="Times New Roman" w:hAnsi="Times New Roman"/>
                <w:sz w:val="24"/>
                <w:szCs w:val="24"/>
                <w:shd w:val="clear" w:color="auto" w:fill="FFFFFF"/>
              </w:rPr>
              <w:t> к настоящему Закону.</w:t>
            </w:r>
          </w:p>
          <w:p w:rsidR="00AE7223" w:rsidRPr="0037303F" w:rsidRDefault="00AE7223" w:rsidP="006A5E0B">
            <w:pPr>
              <w:spacing w:after="0" w:line="240" w:lineRule="auto"/>
              <w:ind w:firstLine="567"/>
              <w:jc w:val="both"/>
              <w:rPr>
                <w:rFonts w:ascii="Times New Roman" w:hAnsi="Times New Roman"/>
                <w:b/>
                <w:sz w:val="24"/>
                <w:szCs w:val="24"/>
              </w:rPr>
            </w:pPr>
            <w:r w:rsidRPr="0037303F">
              <w:rPr>
                <w:rFonts w:ascii="Times New Roman" w:hAnsi="Times New Roman"/>
                <w:b/>
                <w:sz w:val="24"/>
                <w:szCs w:val="24"/>
              </w:rPr>
              <w:lastRenderedPageBreak/>
              <w:t>Отсутствует.</w:t>
            </w:r>
          </w:p>
        </w:tc>
        <w:tc>
          <w:tcPr>
            <w:tcW w:w="2500" w:type="pct"/>
          </w:tcPr>
          <w:p w:rsidR="00AE7223" w:rsidRDefault="00AE7223" w:rsidP="006A5E0B">
            <w:pPr>
              <w:spacing w:after="0" w:line="240" w:lineRule="auto"/>
              <w:ind w:firstLine="550"/>
              <w:jc w:val="both"/>
              <w:rPr>
                <w:rFonts w:ascii="Times New Roman" w:hAnsi="Times New Roman"/>
                <w:b/>
                <w:sz w:val="24"/>
                <w:szCs w:val="24"/>
              </w:rPr>
            </w:pPr>
            <w:r w:rsidRPr="0037303F">
              <w:rPr>
                <w:rFonts w:ascii="Times New Roman" w:hAnsi="Times New Roman"/>
                <w:b/>
                <w:sz w:val="24"/>
                <w:szCs w:val="24"/>
              </w:rPr>
              <w:lastRenderedPageBreak/>
              <w:t>Пункт 1 статьи 19.</w:t>
            </w:r>
          </w:p>
          <w:p w:rsidR="00C82022" w:rsidRPr="0037303F" w:rsidRDefault="00C82022" w:rsidP="006A5E0B">
            <w:pPr>
              <w:spacing w:after="0" w:line="240" w:lineRule="auto"/>
              <w:ind w:firstLine="550"/>
              <w:jc w:val="both"/>
              <w:rPr>
                <w:rFonts w:ascii="Times New Roman" w:hAnsi="Times New Roman"/>
                <w:b/>
                <w:sz w:val="24"/>
                <w:szCs w:val="24"/>
              </w:rPr>
            </w:pPr>
          </w:p>
          <w:p w:rsidR="00AE7223" w:rsidRPr="0037303F" w:rsidRDefault="00AE7223" w:rsidP="006A5E0B">
            <w:pPr>
              <w:numPr>
                <w:ilvl w:val="0"/>
                <w:numId w:val="2"/>
              </w:numPr>
              <w:spacing w:after="0" w:line="240" w:lineRule="auto"/>
              <w:ind w:left="0" w:firstLine="550"/>
              <w:jc w:val="both"/>
              <w:rPr>
                <w:rFonts w:ascii="Times New Roman" w:hAnsi="Times New Roman"/>
                <w:sz w:val="24"/>
                <w:szCs w:val="24"/>
                <w:shd w:val="clear" w:color="auto" w:fill="FFFFFF"/>
              </w:rPr>
            </w:pPr>
            <w:r w:rsidRPr="0037303F">
              <w:rPr>
                <w:rFonts w:ascii="Times New Roman" w:hAnsi="Times New Roman"/>
                <w:sz w:val="24"/>
                <w:szCs w:val="24"/>
                <w:shd w:val="clear" w:color="auto" w:fill="FFFFFF"/>
              </w:rPr>
              <w:t>Утвердить объемы доходов и расходов Государственного целевого фонда таможенных органов Приднестровской Молдавской Республики на 2017 год в сумме 54 448 673 рубля в соответствии с </w:t>
            </w:r>
            <w:hyperlink r:id="rId9" w:history="1">
              <w:r w:rsidRPr="0037303F">
                <w:rPr>
                  <w:rStyle w:val="ae"/>
                  <w:rFonts w:ascii="Times New Roman" w:hAnsi="Times New Roman"/>
                  <w:color w:val="auto"/>
                  <w:sz w:val="24"/>
                  <w:szCs w:val="24"/>
                  <w:u w:val="none"/>
                  <w:shd w:val="clear" w:color="auto" w:fill="FFFFFF"/>
                </w:rPr>
                <w:t>Приложением № 8</w:t>
              </w:r>
            </w:hyperlink>
            <w:r w:rsidRPr="0037303F">
              <w:rPr>
                <w:rFonts w:ascii="Times New Roman" w:hAnsi="Times New Roman"/>
                <w:sz w:val="24"/>
                <w:szCs w:val="24"/>
                <w:shd w:val="clear" w:color="auto" w:fill="FFFFFF"/>
              </w:rPr>
              <w:t> к настоящему Закону.</w:t>
            </w:r>
          </w:p>
          <w:p w:rsidR="00AE7223" w:rsidRPr="0037303F" w:rsidRDefault="00AE7223" w:rsidP="006A5E0B">
            <w:pPr>
              <w:spacing w:after="0" w:line="240" w:lineRule="auto"/>
              <w:ind w:firstLine="511"/>
              <w:jc w:val="both"/>
              <w:rPr>
                <w:rFonts w:ascii="Times New Roman" w:hAnsi="Times New Roman"/>
                <w:b/>
                <w:sz w:val="24"/>
                <w:szCs w:val="24"/>
              </w:rPr>
            </w:pPr>
            <w:r w:rsidRPr="0037303F">
              <w:rPr>
                <w:rFonts w:ascii="Times New Roman" w:hAnsi="Times New Roman"/>
                <w:b/>
                <w:sz w:val="24"/>
                <w:szCs w:val="24"/>
              </w:rPr>
              <w:lastRenderedPageBreak/>
              <w:t>Установить, что за счет средств Государственного целевого фонда таможенных органов Приднестровской Молдавской Республики осуществляются расходы, связанные с созданием и осуществлением деятельности государственного образовательного учреждения «</w:t>
            </w:r>
            <w:proofErr w:type="spellStart"/>
            <w:r w:rsidRPr="0037303F">
              <w:rPr>
                <w:rFonts w:ascii="Times New Roman" w:hAnsi="Times New Roman"/>
                <w:b/>
                <w:sz w:val="24"/>
                <w:szCs w:val="24"/>
              </w:rPr>
              <w:t>Тираспольское</w:t>
            </w:r>
            <w:proofErr w:type="spellEnd"/>
            <w:r w:rsidRPr="0037303F">
              <w:rPr>
                <w:rFonts w:ascii="Times New Roman" w:hAnsi="Times New Roman"/>
                <w:b/>
                <w:sz w:val="24"/>
                <w:szCs w:val="24"/>
              </w:rPr>
              <w:t xml:space="preserve"> Суворовское военное училище», в размере не более 1 процента объемов доходов и расходов фонда, утвержденных настоящим пунктом.</w:t>
            </w:r>
          </w:p>
        </w:tc>
      </w:tr>
    </w:tbl>
    <w:p w:rsidR="00AE7223" w:rsidRPr="00B46D4D" w:rsidRDefault="00AE7223" w:rsidP="00AE7223">
      <w:pPr>
        <w:spacing w:after="0" w:line="240" w:lineRule="auto"/>
        <w:jc w:val="center"/>
        <w:rPr>
          <w:rFonts w:ascii="Times New Roman" w:hAnsi="Times New Roman"/>
          <w:sz w:val="28"/>
          <w:szCs w:val="28"/>
        </w:rPr>
      </w:pPr>
    </w:p>
    <w:p w:rsidR="00AE7223" w:rsidRPr="00B46D4D" w:rsidRDefault="00AE7223"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lang w:val="en-US"/>
        </w:rPr>
      </w:pPr>
    </w:p>
    <w:p w:rsidR="00006B43" w:rsidRPr="00006B43" w:rsidRDefault="00006B43" w:rsidP="00B46D4D">
      <w:pPr>
        <w:shd w:val="clear" w:color="auto" w:fill="FFFFFF"/>
        <w:spacing w:before="250" w:line="317" w:lineRule="exact"/>
        <w:ind w:left="4627"/>
        <w:rPr>
          <w:rFonts w:ascii="Times New Roman" w:eastAsia="Times New Roman" w:hAnsi="Times New Roman"/>
          <w:spacing w:val="-2"/>
          <w:sz w:val="28"/>
          <w:szCs w:val="28"/>
          <w:lang w:val="en-US"/>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37303F" w:rsidRDefault="0037303F" w:rsidP="00B46D4D">
      <w:pPr>
        <w:shd w:val="clear" w:color="auto" w:fill="FFFFFF"/>
        <w:spacing w:before="250" w:line="317" w:lineRule="exact"/>
        <w:ind w:left="4627"/>
        <w:rPr>
          <w:rFonts w:ascii="Times New Roman" w:eastAsia="Times New Roman" w:hAnsi="Times New Roman"/>
          <w:spacing w:val="-2"/>
          <w:sz w:val="28"/>
          <w:szCs w:val="28"/>
        </w:rPr>
      </w:pPr>
    </w:p>
    <w:p w:rsidR="00B46D4D" w:rsidRPr="0037303F" w:rsidRDefault="0037303F" w:rsidP="001B1AEE">
      <w:pPr>
        <w:shd w:val="clear" w:color="auto" w:fill="FFFFFF"/>
        <w:spacing w:after="0" w:line="240" w:lineRule="auto"/>
        <w:ind w:left="4253"/>
        <w:rPr>
          <w:rFonts w:ascii="Times New Roman" w:hAnsi="Times New Roman"/>
          <w:sz w:val="24"/>
          <w:szCs w:val="24"/>
        </w:rPr>
      </w:pPr>
      <w:r w:rsidRPr="0037303F">
        <w:rPr>
          <w:rFonts w:ascii="Times New Roman" w:eastAsia="Times New Roman" w:hAnsi="Times New Roman"/>
          <w:spacing w:val="-2"/>
          <w:sz w:val="24"/>
          <w:szCs w:val="24"/>
        </w:rPr>
        <w:lastRenderedPageBreak/>
        <w:t>ПРИЛОЖЕНИЕ № 16</w:t>
      </w:r>
    </w:p>
    <w:p w:rsidR="001B1AEE" w:rsidRDefault="00B46D4D" w:rsidP="001B1AEE">
      <w:pPr>
        <w:shd w:val="clear" w:color="auto" w:fill="FFFFFF"/>
        <w:spacing w:after="0" w:line="240" w:lineRule="auto"/>
        <w:ind w:left="4253"/>
        <w:rPr>
          <w:rFonts w:ascii="Times New Roman" w:eastAsia="Times New Roman" w:hAnsi="Times New Roman"/>
          <w:spacing w:val="-2"/>
          <w:sz w:val="28"/>
          <w:szCs w:val="28"/>
        </w:rPr>
      </w:pPr>
      <w:r w:rsidRPr="00B46D4D">
        <w:rPr>
          <w:rFonts w:ascii="Times New Roman" w:eastAsia="Times New Roman" w:hAnsi="Times New Roman"/>
          <w:spacing w:val="-2"/>
          <w:sz w:val="28"/>
          <w:szCs w:val="28"/>
        </w:rPr>
        <w:t xml:space="preserve">к Закону </w:t>
      </w:r>
    </w:p>
    <w:p w:rsidR="00B46D4D" w:rsidRPr="00B46D4D" w:rsidRDefault="00B46D4D" w:rsidP="001B1AEE">
      <w:pPr>
        <w:shd w:val="clear" w:color="auto" w:fill="FFFFFF"/>
        <w:spacing w:after="0" w:line="240" w:lineRule="auto"/>
        <w:ind w:left="4253"/>
        <w:rPr>
          <w:rFonts w:ascii="Times New Roman" w:hAnsi="Times New Roman"/>
          <w:sz w:val="28"/>
          <w:szCs w:val="28"/>
        </w:rPr>
      </w:pPr>
      <w:r w:rsidRPr="00B46D4D">
        <w:rPr>
          <w:rFonts w:ascii="Times New Roman" w:eastAsia="Times New Roman" w:hAnsi="Times New Roman"/>
          <w:spacing w:val="-2"/>
          <w:sz w:val="28"/>
          <w:szCs w:val="28"/>
        </w:rPr>
        <w:t>Приднестровской Молдавской</w:t>
      </w:r>
      <w:r w:rsidR="001B1AEE">
        <w:rPr>
          <w:rFonts w:ascii="Times New Roman" w:eastAsia="Times New Roman" w:hAnsi="Times New Roman"/>
          <w:spacing w:val="-2"/>
          <w:sz w:val="28"/>
          <w:szCs w:val="28"/>
        </w:rPr>
        <w:t xml:space="preserve"> </w:t>
      </w:r>
      <w:r w:rsidRPr="00B46D4D">
        <w:rPr>
          <w:rFonts w:ascii="Times New Roman" w:eastAsia="Times New Roman" w:hAnsi="Times New Roman"/>
          <w:spacing w:val="-3"/>
          <w:sz w:val="28"/>
          <w:szCs w:val="28"/>
        </w:rPr>
        <w:t>Республики</w:t>
      </w:r>
    </w:p>
    <w:p w:rsidR="00B46D4D" w:rsidRDefault="001B1AEE" w:rsidP="001B1AEE">
      <w:pPr>
        <w:shd w:val="clear" w:color="auto" w:fill="FFFFFF"/>
        <w:spacing w:after="0" w:line="240" w:lineRule="auto"/>
        <w:ind w:left="4253"/>
        <w:rPr>
          <w:rFonts w:ascii="Times New Roman" w:eastAsia="Times New Roman" w:hAnsi="Times New Roman"/>
          <w:spacing w:val="-4"/>
          <w:sz w:val="28"/>
          <w:szCs w:val="28"/>
        </w:rPr>
      </w:pPr>
      <w:r>
        <w:rPr>
          <w:rFonts w:ascii="Times New Roman" w:eastAsia="Times New Roman" w:hAnsi="Times New Roman"/>
          <w:spacing w:val="-4"/>
          <w:sz w:val="28"/>
          <w:szCs w:val="28"/>
        </w:rPr>
        <w:t>«</w:t>
      </w:r>
      <w:r w:rsidR="00B46D4D" w:rsidRPr="00B46D4D">
        <w:rPr>
          <w:rFonts w:ascii="Times New Roman" w:eastAsia="Times New Roman" w:hAnsi="Times New Roman"/>
          <w:spacing w:val="-4"/>
          <w:sz w:val="28"/>
          <w:szCs w:val="28"/>
        </w:rPr>
        <w:t>О республиканском бюджете на 2017 год</w:t>
      </w:r>
      <w:r>
        <w:rPr>
          <w:rFonts w:ascii="Times New Roman" w:eastAsia="Times New Roman" w:hAnsi="Times New Roman"/>
          <w:spacing w:val="-4"/>
          <w:sz w:val="28"/>
          <w:szCs w:val="28"/>
        </w:rPr>
        <w:t>»</w:t>
      </w:r>
    </w:p>
    <w:p w:rsidR="001B1AEE" w:rsidRDefault="001B1AEE" w:rsidP="001B1AEE">
      <w:pPr>
        <w:shd w:val="clear" w:color="auto" w:fill="FFFFFF"/>
        <w:spacing w:after="0" w:line="240" w:lineRule="auto"/>
        <w:ind w:left="4253"/>
        <w:rPr>
          <w:rFonts w:ascii="Times New Roman" w:eastAsia="Times New Roman" w:hAnsi="Times New Roman"/>
          <w:spacing w:val="-4"/>
          <w:sz w:val="28"/>
          <w:szCs w:val="28"/>
        </w:rPr>
      </w:pPr>
    </w:p>
    <w:p w:rsidR="001B1AEE" w:rsidRPr="00B46D4D" w:rsidRDefault="001B1AEE" w:rsidP="0037303F">
      <w:pPr>
        <w:shd w:val="clear" w:color="auto" w:fill="FFFFFF"/>
        <w:spacing w:after="0" w:line="240" w:lineRule="auto"/>
        <w:ind w:left="4646"/>
        <w:rPr>
          <w:rFonts w:ascii="Times New Roman" w:hAnsi="Times New Roman"/>
          <w:sz w:val="28"/>
          <w:szCs w:val="28"/>
        </w:rPr>
      </w:pPr>
    </w:p>
    <w:p w:rsidR="001B1AEE" w:rsidRDefault="00B46D4D" w:rsidP="001B1AEE">
      <w:pPr>
        <w:shd w:val="clear" w:color="auto" w:fill="FFFFFF"/>
        <w:spacing w:after="0" w:line="240" w:lineRule="auto"/>
        <w:jc w:val="center"/>
        <w:rPr>
          <w:rFonts w:ascii="Times New Roman" w:eastAsia="Times New Roman" w:hAnsi="Times New Roman"/>
          <w:sz w:val="28"/>
          <w:szCs w:val="28"/>
        </w:rPr>
      </w:pPr>
      <w:r w:rsidRPr="00B46D4D">
        <w:rPr>
          <w:rFonts w:ascii="Times New Roman" w:eastAsia="Times New Roman" w:hAnsi="Times New Roman"/>
          <w:sz w:val="28"/>
          <w:szCs w:val="28"/>
        </w:rPr>
        <w:t xml:space="preserve">Перечень закупаемых товаров, выполняемых работ, </w:t>
      </w:r>
    </w:p>
    <w:p w:rsidR="00B46D4D" w:rsidRPr="00B46D4D" w:rsidRDefault="001B1AEE" w:rsidP="001B1AEE">
      <w:pPr>
        <w:shd w:val="clear" w:color="auto" w:fill="FFFFFF"/>
        <w:spacing w:after="0" w:line="240" w:lineRule="auto"/>
        <w:jc w:val="center"/>
        <w:rPr>
          <w:rFonts w:ascii="Times New Roman" w:hAnsi="Times New Roman"/>
          <w:sz w:val="28"/>
          <w:szCs w:val="28"/>
        </w:rPr>
      </w:pPr>
      <w:r>
        <w:rPr>
          <w:rFonts w:ascii="Times New Roman" w:eastAsia="Times New Roman" w:hAnsi="Times New Roman"/>
          <w:sz w:val="28"/>
          <w:szCs w:val="28"/>
        </w:rPr>
        <w:t>п</w:t>
      </w:r>
      <w:r w:rsidR="00B46D4D" w:rsidRPr="00B46D4D">
        <w:rPr>
          <w:rFonts w:ascii="Times New Roman" w:eastAsia="Times New Roman" w:hAnsi="Times New Roman"/>
          <w:sz w:val="28"/>
          <w:szCs w:val="28"/>
        </w:rPr>
        <w:t>редоставляемых</w:t>
      </w:r>
      <w:r>
        <w:rPr>
          <w:rFonts w:ascii="Times New Roman" w:eastAsia="Times New Roman" w:hAnsi="Times New Roman"/>
          <w:sz w:val="28"/>
          <w:szCs w:val="28"/>
        </w:rPr>
        <w:t xml:space="preserve"> </w:t>
      </w:r>
      <w:r w:rsidR="00B46D4D" w:rsidRPr="00B46D4D">
        <w:rPr>
          <w:rFonts w:ascii="Times New Roman" w:eastAsia="Times New Roman" w:hAnsi="Times New Roman"/>
          <w:sz w:val="28"/>
          <w:szCs w:val="28"/>
        </w:rPr>
        <w:t>за счет средств бюджетов различных уровней</w:t>
      </w:r>
    </w:p>
    <w:p w:rsidR="001B1AEE" w:rsidRDefault="00B46D4D" w:rsidP="001B1AEE">
      <w:pPr>
        <w:shd w:val="clear" w:color="auto" w:fill="FFFFFF"/>
        <w:spacing w:after="0" w:line="240" w:lineRule="auto"/>
        <w:jc w:val="center"/>
        <w:rPr>
          <w:rFonts w:ascii="Times New Roman" w:eastAsia="Times New Roman" w:hAnsi="Times New Roman"/>
          <w:sz w:val="28"/>
          <w:szCs w:val="28"/>
        </w:rPr>
      </w:pPr>
      <w:r w:rsidRPr="00B46D4D">
        <w:rPr>
          <w:rFonts w:ascii="Times New Roman" w:eastAsia="Times New Roman" w:hAnsi="Times New Roman"/>
          <w:sz w:val="28"/>
          <w:szCs w:val="28"/>
        </w:rPr>
        <w:t xml:space="preserve">на сумму свыше 200 000 (двухсот тысяч) рублей </w:t>
      </w:r>
    </w:p>
    <w:p w:rsidR="00B46D4D" w:rsidRPr="00B46D4D" w:rsidRDefault="00B46D4D" w:rsidP="001B1AEE">
      <w:pPr>
        <w:shd w:val="clear" w:color="auto" w:fill="FFFFFF"/>
        <w:spacing w:after="0" w:line="240" w:lineRule="auto"/>
        <w:jc w:val="center"/>
        <w:rPr>
          <w:rFonts w:ascii="Times New Roman" w:hAnsi="Times New Roman"/>
          <w:sz w:val="28"/>
          <w:szCs w:val="28"/>
        </w:rPr>
      </w:pPr>
      <w:r w:rsidRPr="00B46D4D">
        <w:rPr>
          <w:rFonts w:ascii="Times New Roman" w:eastAsia="Times New Roman" w:hAnsi="Times New Roman"/>
          <w:sz w:val="28"/>
          <w:szCs w:val="28"/>
        </w:rPr>
        <w:t>без проведения тендера</w:t>
      </w:r>
    </w:p>
    <w:p w:rsidR="00B46D4D" w:rsidRPr="00B46D4D" w:rsidRDefault="00B46D4D" w:rsidP="0037303F">
      <w:pPr>
        <w:spacing w:after="0" w:line="240" w:lineRule="auto"/>
        <w:rPr>
          <w:rFonts w:ascii="Times New Roman" w:hAnsi="Times New Roman"/>
          <w:sz w:val="28"/>
          <w:szCs w:val="28"/>
        </w:rPr>
      </w:pPr>
    </w:p>
    <w:tbl>
      <w:tblPr>
        <w:tblW w:w="0" w:type="auto"/>
        <w:tblInd w:w="40" w:type="dxa"/>
        <w:tblLayout w:type="fixed"/>
        <w:tblCellMar>
          <w:left w:w="40" w:type="dxa"/>
          <w:right w:w="40" w:type="dxa"/>
        </w:tblCellMar>
        <w:tblLook w:val="0000"/>
      </w:tblPr>
      <w:tblGrid>
        <w:gridCol w:w="485"/>
        <w:gridCol w:w="4109"/>
        <w:gridCol w:w="5054"/>
      </w:tblGrid>
      <w:tr w:rsidR="00B46D4D" w:rsidRPr="001B1AEE" w:rsidTr="00F14B0F">
        <w:trPr>
          <w:trHeight w:hRule="exact" w:val="696"/>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6D4D" w:rsidRPr="001B1AEE" w:rsidRDefault="00B46D4D" w:rsidP="0037303F">
            <w:pPr>
              <w:shd w:val="clear" w:color="auto" w:fill="FFFFFF"/>
              <w:spacing w:after="0" w:line="240" w:lineRule="auto"/>
              <w:rPr>
                <w:rFonts w:ascii="Times New Roman" w:hAnsi="Times New Roman"/>
                <w:sz w:val="24"/>
                <w:szCs w:val="24"/>
              </w:rPr>
            </w:pP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B46D4D" w:rsidRPr="001B1AEE" w:rsidRDefault="00B46D4D" w:rsidP="0037303F">
            <w:pPr>
              <w:shd w:val="clear" w:color="auto" w:fill="FFFFFF"/>
              <w:spacing w:after="0" w:line="240" w:lineRule="auto"/>
              <w:ind w:left="634"/>
              <w:rPr>
                <w:rFonts w:ascii="Times New Roman" w:hAnsi="Times New Roman"/>
                <w:b/>
                <w:sz w:val="24"/>
                <w:szCs w:val="24"/>
              </w:rPr>
            </w:pPr>
            <w:r w:rsidRPr="001B1AEE">
              <w:rPr>
                <w:rFonts w:ascii="Times New Roman" w:eastAsia="Times New Roman" w:hAnsi="Times New Roman"/>
                <w:b/>
                <w:sz w:val="24"/>
                <w:szCs w:val="24"/>
              </w:rPr>
              <w:t>Действующая редакция</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B46D4D" w:rsidRPr="001B1AEE" w:rsidRDefault="00B46D4D" w:rsidP="0037303F">
            <w:pPr>
              <w:shd w:val="clear" w:color="auto" w:fill="FFFFFF"/>
              <w:spacing w:after="0" w:line="240" w:lineRule="auto"/>
              <w:jc w:val="center"/>
              <w:rPr>
                <w:rFonts w:ascii="Times New Roman" w:hAnsi="Times New Roman"/>
                <w:b/>
                <w:sz w:val="24"/>
                <w:szCs w:val="24"/>
              </w:rPr>
            </w:pPr>
            <w:r w:rsidRPr="001B1AEE">
              <w:rPr>
                <w:rFonts w:ascii="Times New Roman" w:eastAsia="Times New Roman" w:hAnsi="Times New Roman"/>
                <w:b/>
                <w:sz w:val="24"/>
                <w:szCs w:val="24"/>
              </w:rPr>
              <w:t>Предлагаемая редакция</w:t>
            </w:r>
          </w:p>
        </w:tc>
      </w:tr>
      <w:tr w:rsidR="00B46D4D" w:rsidRPr="001B1AEE" w:rsidTr="001B1AEE">
        <w:trPr>
          <w:trHeight w:hRule="exact" w:val="1380"/>
        </w:trPr>
        <w:tc>
          <w:tcPr>
            <w:tcW w:w="9648" w:type="dxa"/>
            <w:gridSpan w:val="3"/>
            <w:tcBorders>
              <w:top w:val="single" w:sz="6" w:space="0" w:color="auto"/>
              <w:left w:val="single" w:sz="6" w:space="0" w:color="auto"/>
              <w:bottom w:val="single" w:sz="6" w:space="0" w:color="auto"/>
              <w:right w:val="single" w:sz="6" w:space="0" w:color="auto"/>
            </w:tcBorders>
            <w:shd w:val="clear" w:color="auto" w:fill="FFFFFF"/>
          </w:tcPr>
          <w:p w:rsidR="001B1AEE" w:rsidRDefault="001B1AEE" w:rsidP="001B1AEE">
            <w:pPr>
              <w:shd w:val="clear" w:color="auto" w:fill="FFFFFF"/>
              <w:spacing w:after="0" w:line="240" w:lineRule="auto"/>
              <w:jc w:val="center"/>
              <w:rPr>
                <w:rFonts w:ascii="Times New Roman" w:eastAsia="Times New Roman" w:hAnsi="Times New Roman"/>
                <w:b/>
                <w:sz w:val="24"/>
                <w:szCs w:val="24"/>
              </w:rPr>
            </w:pPr>
          </w:p>
          <w:p w:rsidR="001B1AEE" w:rsidRDefault="00B46D4D" w:rsidP="001B1AEE">
            <w:pPr>
              <w:shd w:val="clear" w:color="auto" w:fill="FFFFFF"/>
              <w:spacing w:after="0" w:line="240" w:lineRule="auto"/>
              <w:jc w:val="center"/>
              <w:rPr>
                <w:rFonts w:ascii="Times New Roman" w:eastAsia="Times New Roman" w:hAnsi="Times New Roman"/>
                <w:b/>
                <w:sz w:val="24"/>
                <w:szCs w:val="24"/>
              </w:rPr>
            </w:pPr>
            <w:r w:rsidRPr="001B1AEE">
              <w:rPr>
                <w:rFonts w:ascii="Times New Roman" w:eastAsia="Times New Roman" w:hAnsi="Times New Roman"/>
                <w:b/>
                <w:sz w:val="24"/>
                <w:szCs w:val="24"/>
              </w:rPr>
              <w:t xml:space="preserve">Требование об обязательном проведении тендера (конкурса) </w:t>
            </w:r>
          </w:p>
          <w:p w:rsidR="00B46D4D" w:rsidRDefault="00B46D4D" w:rsidP="001B1AEE">
            <w:pPr>
              <w:shd w:val="clear" w:color="auto" w:fill="FFFFFF"/>
              <w:spacing w:after="0" w:line="240" w:lineRule="auto"/>
              <w:jc w:val="center"/>
              <w:rPr>
                <w:rFonts w:ascii="Times New Roman" w:eastAsia="Times New Roman" w:hAnsi="Times New Roman"/>
                <w:b/>
                <w:sz w:val="24"/>
                <w:szCs w:val="24"/>
              </w:rPr>
            </w:pPr>
            <w:r w:rsidRPr="001B1AEE">
              <w:rPr>
                <w:rFonts w:ascii="Times New Roman" w:eastAsia="Times New Roman" w:hAnsi="Times New Roman"/>
                <w:b/>
                <w:sz w:val="24"/>
                <w:szCs w:val="24"/>
              </w:rPr>
              <w:t>не распространяется на договоры:</w:t>
            </w:r>
          </w:p>
          <w:p w:rsidR="001B1AEE" w:rsidRDefault="001B1AEE" w:rsidP="001B1AEE">
            <w:pPr>
              <w:shd w:val="clear" w:color="auto" w:fill="FFFFFF"/>
              <w:spacing w:after="0" w:line="240" w:lineRule="auto"/>
              <w:jc w:val="center"/>
              <w:rPr>
                <w:rFonts w:ascii="Times New Roman" w:eastAsia="Times New Roman" w:hAnsi="Times New Roman"/>
                <w:b/>
                <w:sz w:val="24"/>
                <w:szCs w:val="24"/>
              </w:rPr>
            </w:pPr>
          </w:p>
          <w:p w:rsidR="001B1AEE" w:rsidRPr="001B1AEE" w:rsidRDefault="001B1AEE" w:rsidP="001B1AEE">
            <w:pPr>
              <w:shd w:val="clear" w:color="auto" w:fill="FFFFFF"/>
              <w:spacing w:after="0" w:line="240" w:lineRule="auto"/>
              <w:jc w:val="center"/>
              <w:rPr>
                <w:rFonts w:ascii="Times New Roman" w:hAnsi="Times New Roman"/>
                <w:b/>
                <w:sz w:val="24"/>
                <w:szCs w:val="24"/>
              </w:rPr>
            </w:pPr>
          </w:p>
        </w:tc>
      </w:tr>
      <w:tr w:rsidR="00B46D4D" w:rsidRPr="001B1AEE" w:rsidTr="00F14B0F">
        <w:trPr>
          <w:trHeight w:hRule="exact" w:val="1378"/>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6D4D" w:rsidRPr="001B1AEE" w:rsidRDefault="00B46D4D" w:rsidP="0037303F">
            <w:pPr>
              <w:shd w:val="clear" w:color="auto" w:fill="FFFFFF"/>
              <w:spacing w:after="0" w:line="240" w:lineRule="auto"/>
              <w:ind w:left="43"/>
              <w:rPr>
                <w:rFonts w:ascii="Times New Roman" w:hAnsi="Times New Roman"/>
                <w:sz w:val="24"/>
                <w:szCs w:val="24"/>
              </w:rPr>
            </w:pPr>
            <w:proofErr w:type="spellStart"/>
            <w:r w:rsidRPr="001B1AEE">
              <w:rPr>
                <w:rFonts w:ascii="Times New Roman" w:eastAsia="Times New Roman" w:hAnsi="Times New Roman"/>
                <w:sz w:val="24"/>
                <w:szCs w:val="24"/>
              </w:rPr>
              <w:t>ш</w:t>
            </w:r>
            <w:proofErr w:type="spellEnd"/>
            <w:r w:rsidRPr="001B1AEE">
              <w:rPr>
                <w:rFonts w:ascii="Times New Roman" w:eastAsia="Times New Roman" w:hAnsi="Times New Roman"/>
                <w:sz w:val="24"/>
                <w:szCs w:val="24"/>
              </w:rPr>
              <w:t>)</w:t>
            </w: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B46D4D" w:rsidRPr="001B1AEE" w:rsidRDefault="00B46D4D" w:rsidP="0037303F">
            <w:pPr>
              <w:shd w:val="clear" w:color="auto" w:fill="FFFFFF"/>
              <w:spacing w:after="0" w:line="240" w:lineRule="auto"/>
              <w:ind w:left="1406"/>
              <w:rPr>
                <w:rFonts w:ascii="Times New Roman" w:hAnsi="Times New Roman"/>
                <w:sz w:val="24"/>
                <w:szCs w:val="24"/>
              </w:rPr>
            </w:pPr>
            <w:r w:rsidRPr="001B1AEE">
              <w:rPr>
                <w:rFonts w:ascii="Times New Roman" w:eastAsia="Times New Roman" w:hAnsi="Times New Roman"/>
                <w:sz w:val="24"/>
                <w:szCs w:val="24"/>
              </w:rPr>
              <w:t>отсутствует</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B46D4D" w:rsidRPr="001B1AEE" w:rsidRDefault="00B46D4D" w:rsidP="001B1AEE">
            <w:pPr>
              <w:shd w:val="clear" w:color="auto" w:fill="FFFFFF"/>
              <w:spacing w:after="0" w:line="240" w:lineRule="auto"/>
              <w:rPr>
                <w:rFonts w:ascii="Times New Roman" w:hAnsi="Times New Roman"/>
                <w:b/>
                <w:sz w:val="24"/>
                <w:szCs w:val="24"/>
              </w:rPr>
            </w:pPr>
            <w:r w:rsidRPr="001B1AEE">
              <w:rPr>
                <w:rFonts w:ascii="Times New Roman" w:eastAsia="Times New Roman" w:hAnsi="Times New Roman"/>
                <w:b/>
                <w:sz w:val="24"/>
                <w:szCs w:val="24"/>
              </w:rPr>
              <w:t>заключенные Администрацией Президента</w:t>
            </w:r>
          </w:p>
          <w:p w:rsidR="001B1AEE" w:rsidRDefault="00B46D4D" w:rsidP="001B1AEE">
            <w:pPr>
              <w:shd w:val="clear" w:color="auto" w:fill="FFFFFF"/>
              <w:spacing w:after="0" w:line="240" w:lineRule="auto"/>
              <w:rPr>
                <w:rFonts w:ascii="Times New Roman" w:eastAsia="Times New Roman" w:hAnsi="Times New Roman"/>
                <w:b/>
                <w:sz w:val="24"/>
                <w:szCs w:val="24"/>
              </w:rPr>
            </w:pPr>
            <w:r w:rsidRPr="001B1AEE">
              <w:rPr>
                <w:rFonts w:ascii="Times New Roman" w:eastAsia="Times New Roman" w:hAnsi="Times New Roman"/>
                <w:b/>
                <w:sz w:val="24"/>
                <w:szCs w:val="24"/>
              </w:rPr>
              <w:t>Приднестровской Молдавской Республики по</w:t>
            </w:r>
            <w:r w:rsidR="001B1AEE">
              <w:rPr>
                <w:rFonts w:ascii="Times New Roman" w:eastAsia="Times New Roman" w:hAnsi="Times New Roman"/>
                <w:b/>
                <w:sz w:val="24"/>
                <w:szCs w:val="24"/>
              </w:rPr>
              <w:t xml:space="preserve"> </w:t>
            </w:r>
            <w:r w:rsidRPr="001B1AEE">
              <w:rPr>
                <w:rFonts w:ascii="Times New Roman" w:eastAsia="Times New Roman" w:hAnsi="Times New Roman"/>
                <w:b/>
                <w:sz w:val="24"/>
                <w:szCs w:val="24"/>
              </w:rPr>
              <w:t xml:space="preserve">изготовлению, приобретению орденов </w:t>
            </w:r>
          </w:p>
          <w:p w:rsidR="00B46D4D" w:rsidRPr="001B1AEE" w:rsidRDefault="00B46D4D" w:rsidP="001B1AEE">
            <w:pPr>
              <w:shd w:val="clear" w:color="auto" w:fill="FFFFFF"/>
              <w:spacing w:after="0" w:line="240" w:lineRule="auto"/>
              <w:rPr>
                <w:rFonts w:ascii="Times New Roman" w:hAnsi="Times New Roman"/>
                <w:sz w:val="24"/>
                <w:szCs w:val="24"/>
              </w:rPr>
            </w:pPr>
            <w:r w:rsidRPr="001B1AEE">
              <w:rPr>
                <w:rFonts w:ascii="Times New Roman" w:eastAsia="Times New Roman" w:hAnsi="Times New Roman"/>
                <w:b/>
                <w:sz w:val="24"/>
                <w:szCs w:val="24"/>
              </w:rPr>
              <w:t>и медалей</w:t>
            </w:r>
          </w:p>
        </w:tc>
      </w:tr>
    </w:tbl>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p w:rsidR="00B46D4D" w:rsidRPr="00B46D4D" w:rsidRDefault="00B46D4D" w:rsidP="00AE67FE">
      <w:pPr>
        <w:pStyle w:val="a4"/>
        <w:ind w:firstLine="709"/>
        <w:rPr>
          <w:sz w:val="28"/>
          <w:szCs w:val="28"/>
        </w:rPr>
      </w:pPr>
    </w:p>
    <w:sectPr w:rsidR="00B46D4D" w:rsidRPr="00B46D4D" w:rsidSect="00AE67FE">
      <w:headerReference w:type="default" r:id="rId10"/>
      <w:footerReference w:type="even" r:id="rId11"/>
      <w:pgSz w:w="11906" w:h="16838"/>
      <w:pgMar w:top="567" w:right="567" w:bottom="1134"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F3" w:rsidRDefault="00097BF3">
      <w:r>
        <w:separator/>
      </w:r>
    </w:p>
  </w:endnote>
  <w:endnote w:type="continuationSeparator" w:id="0">
    <w:p w:rsidR="00097BF3" w:rsidRDefault="00097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F5" w:rsidRDefault="00E447A5" w:rsidP="00F22114">
    <w:pPr>
      <w:pStyle w:val="a6"/>
      <w:framePr w:wrap="around" w:vAnchor="text" w:hAnchor="margin" w:xAlign="right" w:y="1"/>
      <w:rPr>
        <w:rStyle w:val="a7"/>
      </w:rPr>
    </w:pPr>
    <w:r>
      <w:rPr>
        <w:rStyle w:val="a7"/>
      </w:rPr>
      <w:fldChar w:fldCharType="begin"/>
    </w:r>
    <w:r w:rsidR="003E63F5">
      <w:rPr>
        <w:rStyle w:val="a7"/>
      </w:rPr>
      <w:instrText xml:space="preserve">PAGE  </w:instrText>
    </w:r>
    <w:r>
      <w:rPr>
        <w:rStyle w:val="a7"/>
      </w:rPr>
      <w:fldChar w:fldCharType="end"/>
    </w:r>
  </w:p>
  <w:p w:rsidR="003E63F5" w:rsidRDefault="003E63F5" w:rsidP="008E693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F3" w:rsidRDefault="00097BF3">
      <w:r>
        <w:separator/>
      </w:r>
    </w:p>
  </w:footnote>
  <w:footnote w:type="continuationSeparator" w:id="0">
    <w:p w:rsidR="00097BF3" w:rsidRDefault="00097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7276"/>
      <w:docPartObj>
        <w:docPartGallery w:val="Page Numbers (Top of Page)"/>
        <w:docPartUnique/>
      </w:docPartObj>
    </w:sdtPr>
    <w:sdtEndPr>
      <w:rPr>
        <w:rFonts w:ascii="Times New Roman" w:hAnsi="Times New Roman"/>
        <w:sz w:val="24"/>
        <w:szCs w:val="24"/>
      </w:rPr>
    </w:sdtEndPr>
    <w:sdtContent>
      <w:p w:rsidR="00AE67FE" w:rsidRPr="00AE67FE" w:rsidRDefault="00E447A5">
        <w:pPr>
          <w:pStyle w:val="ac"/>
          <w:jc w:val="center"/>
          <w:rPr>
            <w:rFonts w:ascii="Times New Roman" w:hAnsi="Times New Roman"/>
            <w:sz w:val="24"/>
            <w:szCs w:val="24"/>
          </w:rPr>
        </w:pPr>
        <w:r w:rsidRPr="00AE67FE">
          <w:rPr>
            <w:rFonts w:ascii="Times New Roman" w:hAnsi="Times New Roman"/>
            <w:sz w:val="24"/>
            <w:szCs w:val="24"/>
          </w:rPr>
          <w:fldChar w:fldCharType="begin"/>
        </w:r>
        <w:r w:rsidR="00AE67FE" w:rsidRPr="00AE67FE">
          <w:rPr>
            <w:rFonts w:ascii="Times New Roman" w:hAnsi="Times New Roman"/>
            <w:sz w:val="24"/>
            <w:szCs w:val="24"/>
          </w:rPr>
          <w:instrText xml:space="preserve"> PAGE   \* MERGEFORMAT </w:instrText>
        </w:r>
        <w:r w:rsidRPr="00AE67FE">
          <w:rPr>
            <w:rFonts w:ascii="Times New Roman" w:hAnsi="Times New Roman"/>
            <w:sz w:val="24"/>
            <w:szCs w:val="24"/>
          </w:rPr>
          <w:fldChar w:fldCharType="separate"/>
        </w:r>
        <w:r w:rsidR="0047669C">
          <w:rPr>
            <w:rFonts w:ascii="Times New Roman" w:hAnsi="Times New Roman"/>
            <w:noProof/>
            <w:sz w:val="24"/>
            <w:szCs w:val="24"/>
          </w:rPr>
          <w:t>- 2 -</w:t>
        </w:r>
        <w:r w:rsidRPr="00AE67FE">
          <w:rPr>
            <w:rFonts w:ascii="Times New Roman" w:hAnsi="Times New Roman"/>
            <w:sz w:val="24"/>
            <w:szCs w:val="24"/>
          </w:rPr>
          <w:fldChar w:fldCharType="end"/>
        </w:r>
      </w:p>
    </w:sdtContent>
  </w:sdt>
  <w:p w:rsidR="00AE67FE" w:rsidRDefault="00AE67F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71AA"/>
    <w:multiLevelType w:val="hybridMultilevel"/>
    <w:tmpl w:val="CFC42DC0"/>
    <w:lvl w:ilvl="0" w:tplc="7680A3C8">
      <w:start w:val="1"/>
      <w:numFmt w:val="decimal"/>
      <w:lvlText w:val="%1."/>
      <w:lvlJc w:val="left"/>
      <w:pPr>
        <w:ind w:left="1594" w:hanging="1044"/>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6D8C6EBB"/>
    <w:multiLevelType w:val="hybridMultilevel"/>
    <w:tmpl w:val="02CEF3CC"/>
    <w:lvl w:ilvl="0" w:tplc="12EA1092">
      <w:start w:val="1"/>
      <w:numFmt w:val="decimal"/>
      <w:lvlText w:val="%1."/>
      <w:lvlJc w:val="left"/>
      <w:pPr>
        <w:ind w:left="1594" w:hanging="1044"/>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5CFE"/>
    <w:rsid w:val="00002629"/>
    <w:rsid w:val="00002EE9"/>
    <w:rsid w:val="00006B43"/>
    <w:rsid w:val="000078DF"/>
    <w:rsid w:val="00007F68"/>
    <w:rsid w:val="00014B59"/>
    <w:rsid w:val="00015BC2"/>
    <w:rsid w:val="000227EE"/>
    <w:rsid w:val="00023178"/>
    <w:rsid w:val="00023B51"/>
    <w:rsid w:val="00024D3D"/>
    <w:rsid w:val="0003032A"/>
    <w:rsid w:val="00031028"/>
    <w:rsid w:val="00031A7C"/>
    <w:rsid w:val="000320A2"/>
    <w:rsid w:val="00033A8F"/>
    <w:rsid w:val="00037B6F"/>
    <w:rsid w:val="00045563"/>
    <w:rsid w:val="000458D8"/>
    <w:rsid w:val="00052CD9"/>
    <w:rsid w:val="00061EC0"/>
    <w:rsid w:val="00065995"/>
    <w:rsid w:val="0006609F"/>
    <w:rsid w:val="00066735"/>
    <w:rsid w:val="0007284F"/>
    <w:rsid w:val="0007614F"/>
    <w:rsid w:val="00080201"/>
    <w:rsid w:val="00083B1B"/>
    <w:rsid w:val="00087636"/>
    <w:rsid w:val="000879D5"/>
    <w:rsid w:val="00087F01"/>
    <w:rsid w:val="00092743"/>
    <w:rsid w:val="00097BF3"/>
    <w:rsid w:val="000A1244"/>
    <w:rsid w:val="000A1E66"/>
    <w:rsid w:val="000A657A"/>
    <w:rsid w:val="000B2DF0"/>
    <w:rsid w:val="000C035D"/>
    <w:rsid w:val="000C210E"/>
    <w:rsid w:val="000C247E"/>
    <w:rsid w:val="000C4427"/>
    <w:rsid w:val="000D0249"/>
    <w:rsid w:val="000D773C"/>
    <w:rsid w:val="000E056D"/>
    <w:rsid w:val="000E4B3A"/>
    <w:rsid w:val="000E7FBF"/>
    <w:rsid w:val="000F3B17"/>
    <w:rsid w:val="001035AC"/>
    <w:rsid w:val="00117746"/>
    <w:rsid w:val="00120C30"/>
    <w:rsid w:val="00123BB5"/>
    <w:rsid w:val="001271F6"/>
    <w:rsid w:val="00133F62"/>
    <w:rsid w:val="00140D7C"/>
    <w:rsid w:val="0014491B"/>
    <w:rsid w:val="00145A4D"/>
    <w:rsid w:val="00161A2B"/>
    <w:rsid w:val="00163DF3"/>
    <w:rsid w:val="00165A7E"/>
    <w:rsid w:val="0016720D"/>
    <w:rsid w:val="00175FCA"/>
    <w:rsid w:val="0018083E"/>
    <w:rsid w:val="00185ED1"/>
    <w:rsid w:val="00191A59"/>
    <w:rsid w:val="001A2868"/>
    <w:rsid w:val="001B1AEE"/>
    <w:rsid w:val="001B5B22"/>
    <w:rsid w:val="001C217E"/>
    <w:rsid w:val="001C220E"/>
    <w:rsid w:val="001C732B"/>
    <w:rsid w:val="001C75CA"/>
    <w:rsid w:val="001C7E54"/>
    <w:rsid w:val="001D1497"/>
    <w:rsid w:val="001D2882"/>
    <w:rsid w:val="001D2ECA"/>
    <w:rsid w:val="001D46C9"/>
    <w:rsid w:val="001D6AFF"/>
    <w:rsid w:val="001E2797"/>
    <w:rsid w:val="001F070F"/>
    <w:rsid w:val="001F345D"/>
    <w:rsid w:val="001F4749"/>
    <w:rsid w:val="00201E97"/>
    <w:rsid w:val="0020784F"/>
    <w:rsid w:val="002128A7"/>
    <w:rsid w:val="00225239"/>
    <w:rsid w:val="00231935"/>
    <w:rsid w:val="002378A8"/>
    <w:rsid w:val="00240571"/>
    <w:rsid w:val="0025576A"/>
    <w:rsid w:val="00257B02"/>
    <w:rsid w:val="00260BDF"/>
    <w:rsid w:val="0026265A"/>
    <w:rsid w:val="00262B82"/>
    <w:rsid w:val="00263953"/>
    <w:rsid w:val="0026472A"/>
    <w:rsid w:val="0026626D"/>
    <w:rsid w:val="00267710"/>
    <w:rsid w:val="00271012"/>
    <w:rsid w:val="002810B7"/>
    <w:rsid w:val="0028682C"/>
    <w:rsid w:val="00291A29"/>
    <w:rsid w:val="00296F2B"/>
    <w:rsid w:val="002A19B3"/>
    <w:rsid w:val="002A2CF0"/>
    <w:rsid w:val="002B2F22"/>
    <w:rsid w:val="002B3B8C"/>
    <w:rsid w:val="002B4F1C"/>
    <w:rsid w:val="002B5090"/>
    <w:rsid w:val="002B6F52"/>
    <w:rsid w:val="002C4C01"/>
    <w:rsid w:val="002C62BA"/>
    <w:rsid w:val="002E17DF"/>
    <w:rsid w:val="002E48F2"/>
    <w:rsid w:val="002F1D10"/>
    <w:rsid w:val="002F36AE"/>
    <w:rsid w:val="00302DE2"/>
    <w:rsid w:val="00305267"/>
    <w:rsid w:val="00307613"/>
    <w:rsid w:val="0031625B"/>
    <w:rsid w:val="003200FF"/>
    <w:rsid w:val="00322C9A"/>
    <w:rsid w:val="00330C99"/>
    <w:rsid w:val="00337128"/>
    <w:rsid w:val="00345238"/>
    <w:rsid w:val="0035093B"/>
    <w:rsid w:val="0036193D"/>
    <w:rsid w:val="00361A53"/>
    <w:rsid w:val="00363EE7"/>
    <w:rsid w:val="00366F0B"/>
    <w:rsid w:val="003671B7"/>
    <w:rsid w:val="00367E70"/>
    <w:rsid w:val="0037303F"/>
    <w:rsid w:val="00373797"/>
    <w:rsid w:val="00381F9F"/>
    <w:rsid w:val="00384090"/>
    <w:rsid w:val="0039066E"/>
    <w:rsid w:val="003914F0"/>
    <w:rsid w:val="00392958"/>
    <w:rsid w:val="003948A3"/>
    <w:rsid w:val="00397C8A"/>
    <w:rsid w:val="003A050F"/>
    <w:rsid w:val="003B3B72"/>
    <w:rsid w:val="003B553C"/>
    <w:rsid w:val="003C0699"/>
    <w:rsid w:val="003C522B"/>
    <w:rsid w:val="003D2CC8"/>
    <w:rsid w:val="003E2CDE"/>
    <w:rsid w:val="003E4A2C"/>
    <w:rsid w:val="003E5582"/>
    <w:rsid w:val="003E63F5"/>
    <w:rsid w:val="003E7523"/>
    <w:rsid w:val="003F2660"/>
    <w:rsid w:val="003F2DB2"/>
    <w:rsid w:val="003F4529"/>
    <w:rsid w:val="003F4AA6"/>
    <w:rsid w:val="0040505A"/>
    <w:rsid w:val="0041094E"/>
    <w:rsid w:val="00412751"/>
    <w:rsid w:val="00414C5D"/>
    <w:rsid w:val="004172ED"/>
    <w:rsid w:val="0042454B"/>
    <w:rsid w:val="004342A1"/>
    <w:rsid w:val="00436320"/>
    <w:rsid w:val="0043747F"/>
    <w:rsid w:val="00442121"/>
    <w:rsid w:val="00442BA4"/>
    <w:rsid w:val="00445ADC"/>
    <w:rsid w:val="00447DAF"/>
    <w:rsid w:val="00453BB6"/>
    <w:rsid w:val="00454135"/>
    <w:rsid w:val="004603D2"/>
    <w:rsid w:val="004631E2"/>
    <w:rsid w:val="00465673"/>
    <w:rsid w:val="0047669C"/>
    <w:rsid w:val="00484032"/>
    <w:rsid w:val="00485F21"/>
    <w:rsid w:val="00491B6D"/>
    <w:rsid w:val="004924F6"/>
    <w:rsid w:val="004A6C75"/>
    <w:rsid w:val="004A6FB5"/>
    <w:rsid w:val="004A77FA"/>
    <w:rsid w:val="004B39A8"/>
    <w:rsid w:val="004B4E77"/>
    <w:rsid w:val="004B652A"/>
    <w:rsid w:val="004C14BF"/>
    <w:rsid w:val="004C762A"/>
    <w:rsid w:val="004D53D4"/>
    <w:rsid w:val="004E63AF"/>
    <w:rsid w:val="004F6CDC"/>
    <w:rsid w:val="00504C27"/>
    <w:rsid w:val="00516456"/>
    <w:rsid w:val="00530199"/>
    <w:rsid w:val="005351ED"/>
    <w:rsid w:val="00537171"/>
    <w:rsid w:val="005407BD"/>
    <w:rsid w:val="00557C64"/>
    <w:rsid w:val="005605B5"/>
    <w:rsid w:val="00560E80"/>
    <w:rsid w:val="00574DED"/>
    <w:rsid w:val="00591843"/>
    <w:rsid w:val="005939ED"/>
    <w:rsid w:val="005A38EF"/>
    <w:rsid w:val="005A5A29"/>
    <w:rsid w:val="005A67C1"/>
    <w:rsid w:val="005B5461"/>
    <w:rsid w:val="005B57FD"/>
    <w:rsid w:val="005D0DCA"/>
    <w:rsid w:val="005D26A1"/>
    <w:rsid w:val="005E1E87"/>
    <w:rsid w:val="005E3250"/>
    <w:rsid w:val="005F6DC8"/>
    <w:rsid w:val="005F787B"/>
    <w:rsid w:val="00602C2D"/>
    <w:rsid w:val="006039F0"/>
    <w:rsid w:val="00604BBC"/>
    <w:rsid w:val="00605E0A"/>
    <w:rsid w:val="00606B68"/>
    <w:rsid w:val="006111F2"/>
    <w:rsid w:val="0061577A"/>
    <w:rsid w:val="00616E85"/>
    <w:rsid w:val="006177F1"/>
    <w:rsid w:val="00621924"/>
    <w:rsid w:val="00630A29"/>
    <w:rsid w:val="00636947"/>
    <w:rsid w:val="00640305"/>
    <w:rsid w:val="006415FF"/>
    <w:rsid w:val="00642904"/>
    <w:rsid w:val="00645E05"/>
    <w:rsid w:val="00646EE9"/>
    <w:rsid w:val="006531C1"/>
    <w:rsid w:val="00654943"/>
    <w:rsid w:val="00674719"/>
    <w:rsid w:val="00674AE5"/>
    <w:rsid w:val="006764C0"/>
    <w:rsid w:val="006823BC"/>
    <w:rsid w:val="00682F24"/>
    <w:rsid w:val="006876CF"/>
    <w:rsid w:val="00691FEA"/>
    <w:rsid w:val="00695430"/>
    <w:rsid w:val="0069696B"/>
    <w:rsid w:val="00697A8C"/>
    <w:rsid w:val="006A37D5"/>
    <w:rsid w:val="006B21F4"/>
    <w:rsid w:val="006C0A83"/>
    <w:rsid w:val="006C1B12"/>
    <w:rsid w:val="006C32EF"/>
    <w:rsid w:val="006C7312"/>
    <w:rsid w:val="006D294C"/>
    <w:rsid w:val="006D7F1E"/>
    <w:rsid w:val="006E30EA"/>
    <w:rsid w:val="006E5101"/>
    <w:rsid w:val="006E71EE"/>
    <w:rsid w:val="006F0B75"/>
    <w:rsid w:val="006F72CE"/>
    <w:rsid w:val="007020BD"/>
    <w:rsid w:val="007036AA"/>
    <w:rsid w:val="00716542"/>
    <w:rsid w:val="00732FC7"/>
    <w:rsid w:val="007368E0"/>
    <w:rsid w:val="007416D9"/>
    <w:rsid w:val="00744028"/>
    <w:rsid w:val="007467C7"/>
    <w:rsid w:val="0075201A"/>
    <w:rsid w:val="0075210A"/>
    <w:rsid w:val="007606B4"/>
    <w:rsid w:val="0076295D"/>
    <w:rsid w:val="00764A54"/>
    <w:rsid w:val="007656E1"/>
    <w:rsid w:val="00776270"/>
    <w:rsid w:val="00776AEC"/>
    <w:rsid w:val="007852BA"/>
    <w:rsid w:val="00795032"/>
    <w:rsid w:val="00795586"/>
    <w:rsid w:val="00795C49"/>
    <w:rsid w:val="00796CD9"/>
    <w:rsid w:val="007A3898"/>
    <w:rsid w:val="007A7154"/>
    <w:rsid w:val="007A7655"/>
    <w:rsid w:val="007B69C6"/>
    <w:rsid w:val="007C3BCD"/>
    <w:rsid w:val="007D48E0"/>
    <w:rsid w:val="007E4C5D"/>
    <w:rsid w:val="007F0D7C"/>
    <w:rsid w:val="007F13E9"/>
    <w:rsid w:val="007F1E9A"/>
    <w:rsid w:val="007F43C1"/>
    <w:rsid w:val="007F459B"/>
    <w:rsid w:val="007F61C2"/>
    <w:rsid w:val="0080161E"/>
    <w:rsid w:val="008105EB"/>
    <w:rsid w:val="00810FFE"/>
    <w:rsid w:val="00822183"/>
    <w:rsid w:val="00834C28"/>
    <w:rsid w:val="00835573"/>
    <w:rsid w:val="00835D19"/>
    <w:rsid w:val="00837FC2"/>
    <w:rsid w:val="008417A8"/>
    <w:rsid w:val="008427E2"/>
    <w:rsid w:val="00845B42"/>
    <w:rsid w:val="008540E5"/>
    <w:rsid w:val="00854DFA"/>
    <w:rsid w:val="008563DE"/>
    <w:rsid w:val="0086022F"/>
    <w:rsid w:val="00862ECE"/>
    <w:rsid w:val="00862F1D"/>
    <w:rsid w:val="0086430A"/>
    <w:rsid w:val="00871B9A"/>
    <w:rsid w:val="00885435"/>
    <w:rsid w:val="00894C08"/>
    <w:rsid w:val="00897CAB"/>
    <w:rsid w:val="008A1116"/>
    <w:rsid w:val="008A2E88"/>
    <w:rsid w:val="008A5E4A"/>
    <w:rsid w:val="008B07BB"/>
    <w:rsid w:val="008B28AC"/>
    <w:rsid w:val="008C2A7B"/>
    <w:rsid w:val="008C7417"/>
    <w:rsid w:val="008C7EAF"/>
    <w:rsid w:val="008D7740"/>
    <w:rsid w:val="008D77F0"/>
    <w:rsid w:val="008E1C96"/>
    <w:rsid w:val="008E22C0"/>
    <w:rsid w:val="008E6932"/>
    <w:rsid w:val="008E7986"/>
    <w:rsid w:val="008E7B95"/>
    <w:rsid w:val="008F28C1"/>
    <w:rsid w:val="008F5D80"/>
    <w:rsid w:val="008F6B47"/>
    <w:rsid w:val="008F7203"/>
    <w:rsid w:val="00901E77"/>
    <w:rsid w:val="009038F9"/>
    <w:rsid w:val="00914B22"/>
    <w:rsid w:val="00921334"/>
    <w:rsid w:val="00924152"/>
    <w:rsid w:val="009320E7"/>
    <w:rsid w:val="00933883"/>
    <w:rsid w:val="009363EE"/>
    <w:rsid w:val="00936D68"/>
    <w:rsid w:val="00937A3B"/>
    <w:rsid w:val="00941075"/>
    <w:rsid w:val="009411F3"/>
    <w:rsid w:val="0094420F"/>
    <w:rsid w:val="00944ED0"/>
    <w:rsid w:val="0094711E"/>
    <w:rsid w:val="00963043"/>
    <w:rsid w:val="00966976"/>
    <w:rsid w:val="00971031"/>
    <w:rsid w:val="00975B90"/>
    <w:rsid w:val="009768E3"/>
    <w:rsid w:val="0097782B"/>
    <w:rsid w:val="009923AD"/>
    <w:rsid w:val="009A43C1"/>
    <w:rsid w:val="009B0BBD"/>
    <w:rsid w:val="009B2FBA"/>
    <w:rsid w:val="009B2FEB"/>
    <w:rsid w:val="009B31CF"/>
    <w:rsid w:val="009B3202"/>
    <w:rsid w:val="009B35C0"/>
    <w:rsid w:val="009B6F13"/>
    <w:rsid w:val="009C0CD8"/>
    <w:rsid w:val="009C1FAA"/>
    <w:rsid w:val="009D3E7E"/>
    <w:rsid w:val="009D6EF9"/>
    <w:rsid w:val="009E2045"/>
    <w:rsid w:val="009E4372"/>
    <w:rsid w:val="009E52D1"/>
    <w:rsid w:val="009E6CF3"/>
    <w:rsid w:val="009F0FCA"/>
    <w:rsid w:val="009F3CF6"/>
    <w:rsid w:val="009F4249"/>
    <w:rsid w:val="009F6BF3"/>
    <w:rsid w:val="009F73A4"/>
    <w:rsid w:val="00A0099B"/>
    <w:rsid w:val="00A00D5D"/>
    <w:rsid w:val="00A013FD"/>
    <w:rsid w:val="00A02091"/>
    <w:rsid w:val="00A03B52"/>
    <w:rsid w:val="00A058D4"/>
    <w:rsid w:val="00A224AE"/>
    <w:rsid w:val="00A242E0"/>
    <w:rsid w:val="00A26496"/>
    <w:rsid w:val="00A32496"/>
    <w:rsid w:val="00A40F45"/>
    <w:rsid w:val="00A41275"/>
    <w:rsid w:val="00A41AC9"/>
    <w:rsid w:val="00A44DB2"/>
    <w:rsid w:val="00A47B3E"/>
    <w:rsid w:val="00A47FB0"/>
    <w:rsid w:val="00A6017A"/>
    <w:rsid w:val="00A62171"/>
    <w:rsid w:val="00A66F2F"/>
    <w:rsid w:val="00A708CD"/>
    <w:rsid w:val="00A76FEA"/>
    <w:rsid w:val="00A77D81"/>
    <w:rsid w:val="00A91D95"/>
    <w:rsid w:val="00A9298F"/>
    <w:rsid w:val="00A9304F"/>
    <w:rsid w:val="00AA2BA6"/>
    <w:rsid w:val="00AA3AA2"/>
    <w:rsid w:val="00AA70CF"/>
    <w:rsid w:val="00AB22A6"/>
    <w:rsid w:val="00AB2529"/>
    <w:rsid w:val="00AB5D35"/>
    <w:rsid w:val="00AC0C85"/>
    <w:rsid w:val="00AC0D6C"/>
    <w:rsid w:val="00AC72F1"/>
    <w:rsid w:val="00AC7F09"/>
    <w:rsid w:val="00AD2A39"/>
    <w:rsid w:val="00AD3B1F"/>
    <w:rsid w:val="00AE15B5"/>
    <w:rsid w:val="00AE23D1"/>
    <w:rsid w:val="00AE2AA1"/>
    <w:rsid w:val="00AE3263"/>
    <w:rsid w:val="00AE67FE"/>
    <w:rsid w:val="00AE7223"/>
    <w:rsid w:val="00AF12E5"/>
    <w:rsid w:val="00AF76B3"/>
    <w:rsid w:val="00AF78A0"/>
    <w:rsid w:val="00B05EBD"/>
    <w:rsid w:val="00B06056"/>
    <w:rsid w:val="00B1097C"/>
    <w:rsid w:val="00B10B9A"/>
    <w:rsid w:val="00B11AA9"/>
    <w:rsid w:val="00B1299A"/>
    <w:rsid w:val="00B166A4"/>
    <w:rsid w:val="00B212F4"/>
    <w:rsid w:val="00B2288A"/>
    <w:rsid w:val="00B31DF5"/>
    <w:rsid w:val="00B35421"/>
    <w:rsid w:val="00B35756"/>
    <w:rsid w:val="00B361A8"/>
    <w:rsid w:val="00B44E44"/>
    <w:rsid w:val="00B46328"/>
    <w:rsid w:val="00B46D4D"/>
    <w:rsid w:val="00B504E7"/>
    <w:rsid w:val="00B535E4"/>
    <w:rsid w:val="00B561EC"/>
    <w:rsid w:val="00B61B03"/>
    <w:rsid w:val="00B623B6"/>
    <w:rsid w:val="00B62E73"/>
    <w:rsid w:val="00B67A09"/>
    <w:rsid w:val="00B74289"/>
    <w:rsid w:val="00B74B2A"/>
    <w:rsid w:val="00B75CFE"/>
    <w:rsid w:val="00B8142C"/>
    <w:rsid w:val="00B819D2"/>
    <w:rsid w:val="00B82DB4"/>
    <w:rsid w:val="00B84076"/>
    <w:rsid w:val="00B853EF"/>
    <w:rsid w:val="00B867BB"/>
    <w:rsid w:val="00B92C44"/>
    <w:rsid w:val="00B94C9F"/>
    <w:rsid w:val="00B951BE"/>
    <w:rsid w:val="00BA0729"/>
    <w:rsid w:val="00BA0A76"/>
    <w:rsid w:val="00BA0AF3"/>
    <w:rsid w:val="00BA0C86"/>
    <w:rsid w:val="00BA1D34"/>
    <w:rsid w:val="00BA4751"/>
    <w:rsid w:val="00BA5DDC"/>
    <w:rsid w:val="00BB4EBB"/>
    <w:rsid w:val="00BD3EAF"/>
    <w:rsid w:val="00BE0AB7"/>
    <w:rsid w:val="00BE20EC"/>
    <w:rsid w:val="00BE286B"/>
    <w:rsid w:val="00BE2F83"/>
    <w:rsid w:val="00BE538A"/>
    <w:rsid w:val="00BE612D"/>
    <w:rsid w:val="00BF2F96"/>
    <w:rsid w:val="00BF5142"/>
    <w:rsid w:val="00C02EAB"/>
    <w:rsid w:val="00C06A75"/>
    <w:rsid w:val="00C10027"/>
    <w:rsid w:val="00C12C7F"/>
    <w:rsid w:val="00C130BB"/>
    <w:rsid w:val="00C14217"/>
    <w:rsid w:val="00C143E8"/>
    <w:rsid w:val="00C210A7"/>
    <w:rsid w:val="00C266B8"/>
    <w:rsid w:val="00C3689C"/>
    <w:rsid w:val="00C420B8"/>
    <w:rsid w:val="00C42231"/>
    <w:rsid w:val="00C42D77"/>
    <w:rsid w:val="00C42F25"/>
    <w:rsid w:val="00C44D87"/>
    <w:rsid w:val="00C50606"/>
    <w:rsid w:val="00C5276D"/>
    <w:rsid w:val="00C65D86"/>
    <w:rsid w:val="00C7269D"/>
    <w:rsid w:val="00C77030"/>
    <w:rsid w:val="00C77D47"/>
    <w:rsid w:val="00C81E40"/>
    <w:rsid w:val="00C81F98"/>
    <w:rsid w:val="00C82022"/>
    <w:rsid w:val="00C823C2"/>
    <w:rsid w:val="00C829B5"/>
    <w:rsid w:val="00C837C3"/>
    <w:rsid w:val="00C87571"/>
    <w:rsid w:val="00C90837"/>
    <w:rsid w:val="00C92A6A"/>
    <w:rsid w:val="00C9367C"/>
    <w:rsid w:val="00CB183D"/>
    <w:rsid w:val="00CB342D"/>
    <w:rsid w:val="00CC355F"/>
    <w:rsid w:val="00CD07BD"/>
    <w:rsid w:val="00CD18A3"/>
    <w:rsid w:val="00CD2096"/>
    <w:rsid w:val="00CD2A93"/>
    <w:rsid w:val="00CD5764"/>
    <w:rsid w:val="00CD7528"/>
    <w:rsid w:val="00CE2E02"/>
    <w:rsid w:val="00CF1964"/>
    <w:rsid w:val="00CF550F"/>
    <w:rsid w:val="00CF61A9"/>
    <w:rsid w:val="00D052A1"/>
    <w:rsid w:val="00D14AE7"/>
    <w:rsid w:val="00D15078"/>
    <w:rsid w:val="00D213C0"/>
    <w:rsid w:val="00D22001"/>
    <w:rsid w:val="00D23773"/>
    <w:rsid w:val="00D30700"/>
    <w:rsid w:val="00D3398D"/>
    <w:rsid w:val="00D430E0"/>
    <w:rsid w:val="00D43524"/>
    <w:rsid w:val="00D46E00"/>
    <w:rsid w:val="00D50A21"/>
    <w:rsid w:val="00D53A5A"/>
    <w:rsid w:val="00D54336"/>
    <w:rsid w:val="00D569E0"/>
    <w:rsid w:val="00D644C1"/>
    <w:rsid w:val="00D6478B"/>
    <w:rsid w:val="00D654FA"/>
    <w:rsid w:val="00D66432"/>
    <w:rsid w:val="00D7186D"/>
    <w:rsid w:val="00D7206C"/>
    <w:rsid w:val="00D7289F"/>
    <w:rsid w:val="00D72FFE"/>
    <w:rsid w:val="00D764D6"/>
    <w:rsid w:val="00D82B04"/>
    <w:rsid w:val="00D8341E"/>
    <w:rsid w:val="00D850E8"/>
    <w:rsid w:val="00D92F7C"/>
    <w:rsid w:val="00DA1E4D"/>
    <w:rsid w:val="00DA2143"/>
    <w:rsid w:val="00DA415C"/>
    <w:rsid w:val="00DA44D1"/>
    <w:rsid w:val="00DA50CD"/>
    <w:rsid w:val="00DB080E"/>
    <w:rsid w:val="00DB0E94"/>
    <w:rsid w:val="00DB3F33"/>
    <w:rsid w:val="00DB5237"/>
    <w:rsid w:val="00DB7999"/>
    <w:rsid w:val="00DD4891"/>
    <w:rsid w:val="00DE0697"/>
    <w:rsid w:val="00DE3478"/>
    <w:rsid w:val="00DF3A29"/>
    <w:rsid w:val="00DF44FB"/>
    <w:rsid w:val="00DF4D21"/>
    <w:rsid w:val="00E00411"/>
    <w:rsid w:val="00E0442C"/>
    <w:rsid w:val="00E14486"/>
    <w:rsid w:val="00E26C81"/>
    <w:rsid w:val="00E26FA9"/>
    <w:rsid w:val="00E30134"/>
    <w:rsid w:val="00E447A5"/>
    <w:rsid w:val="00E4788D"/>
    <w:rsid w:val="00E478FD"/>
    <w:rsid w:val="00E50EBA"/>
    <w:rsid w:val="00E571F5"/>
    <w:rsid w:val="00E637AD"/>
    <w:rsid w:val="00E67C70"/>
    <w:rsid w:val="00E67E82"/>
    <w:rsid w:val="00E734D7"/>
    <w:rsid w:val="00E74546"/>
    <w:rsid w:val="00E753FD"/>
    <w:rsid w:val="00E76429"/>
    <w:rsid w:val="00E7642A"/>
    <w:rsid w:val="00E804A4"/>
    <w:rsid w:val="00E811D6"/>
    <w:rsid w:val="00E84ABF"/>
    <w:rsid w:val="00E84F93"/>
    <w:rsid w:val="00E87A61"/>
    <w:rsid w:val="00E909C8"/>
    <w:rsid w:val="00E96182"/>
    <w:rsid w:val="00E9722F"/>
    <w:rsid w:val="00EA077A"/>
    <w:rsid w:val="00EA17BD"/>
    <w:rsid w:val="00EA6C25"/>
    <w:rsid w:val="00EB12CD"/>
    <w:rsid w:val="00EB20B1"/>
    <w:rsid w:val="00EC0774"/>
    <w:rsid w:val="00EC2BB5"/>
    <w:rsid w:val="00EC3478"/>
    <w:rsid w:val="00EC4A20"/>
    <w:rsid w:val="00ED249E"/>
    <w:rsid w:val="00EE2308"/>
    <w:rsid w:val="00EF1254"/>
    <w:rsid w:val="00EF3500"/>
    <w:rsid w:val="00EF6141"/>
    <w:rsid w:val="00F001DD"/>
    <w:rsid w:val="00F007C9"/>
    <w:rsid w:val="00F03940"/>
    <w:rsid w:val="00F11B93"/>
    <w:rsid w:val="00F11F9B"/>
    <w:rsid w:val="00F1214F"/>
    <w:rsid w:val="00F12F4D"/>
    <w:rsid w:val="00F17592"/>
    <w:rsid w:val="00F17C95"/>
    <w:rsid w:val="00F22114"/>
    <w:rsid w:val="00F2280A"/>
    <w:rsid w:val="00F23F9E"/>
    <w:rsid w:val="00F307F9"/>
    <w:rsid w:val="00F35DE0"/>
    <w:rsid w:val="00F3651C"/>
    <w:rsid w:val="00F42479"/>
    <w:rsid w:val="00F44F51"/>
    <w:rsid w:val="00F45E03"/>
    <w:rsid w:val="00F52858"/>
    <w:rsid w:val="00F577C1"/>
    <w:rsid w:val="00F60AA4"/>
    <w:rsid w:val="00F72E2E"/>
    <w:rsid w:val="00F76ABA"/>
    <w:rsid w:val="00F856B0"/>
    <w:rsid w:val="00F85F2D"/>
    <w:rsid w:val="00F87226"/>
    <w:rsid w:val="00F93222"/>
    <w:rsid w:val="00F95189"/>
    <w:rsid w:val="00F95B54"/>
    <w:rsid w:val="00F975FB"/>
    <w:rsid w:val="00FA3E87"/>
    <w:rsid w:val="00FA4513"/>
    <w:rsid w:val="00FA73FE"/>
    <w:rsid w:val="00FC0ECD"/>
    <w:rsid w:val="00FC36D8"/>
    <w:rsid w:val="00FC4249"/>
    <w:rsid w:val="00FC7182"/>
    <w:rsid w:val="00FD6157"/>
    <w:rsid w:val="00FE2658"/>
    <w:rsid w:val="00FE3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CF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75CFE"/>
    <w:pPr>
      <w:keepNext/>
      <w:spacing w:after="0" w:line="240" w:lineRule="auto"/>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Текст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
    <w:basedOn w:val="a"/>
    <w:link w:val="2"/>
    <w:rsid w:val="00B75CFE"/>
    <w:pPr>
      <w:spacing w:after="0" w:line="240" w:lineRule="auto"/>
    </w:pPr>
    <w:rPr>
      <w:rFonts w:ascii="Courier New" w:eastAsia="Times New Roman" w:hAnsi="Courier New" w:cs="Courier New"/>
      <w:sz w:val="20"/>
      <w:szCs w:val="20"/>
      <w:lang w:eastAsia="ru-RU"/>
    </w:rPr>
  </w:style>
  <w:style w:type="character" w:customStyle="1" w:styleId="2">
    <w:name w:val="Текст Знак2"/>
    <w:aliases w:val="Текст Знак1 Знак1,Текст Знак Знак Знак1, Знак Знак Знак Знак2, Знак Знак,Текст Знак Знак2,Знак Знак2,Знак Знак Знак Знак Знак,Знак Знак Знак1,Текст Знак2 Знак Знак1,Текст Знак1 Знак1 Знак Знак1,Текст Знак Знак Знак1 Знак Знак1, Знак3 Знак"/>
    <w:basedOn w:val="a0"/>
    <w:link w:val="a3"/>
    <w:rsid w:val="00B75CFE"/>
    <w:rPr>
      <w:rFonts w:ascii="Courier New" w:hAnsi="Courier New" w:cs="Courier New"/>
      <w:lang w:val="ru-RU" w:eastAsia="ru-RU" w:bidi="ar-SA"/>
    </w:rPr>
  </w:style>
  <w:style w:type="paragraph" w:styleId="a4">
    <w:name w:val="Body Text"/>
    <w:basedOn w:val="a"/>
    <w:link w:val="a5"/>
    <w:rsid w:val="00B75CFE"/>
    <w:pPr>
      <w:spacing w:after="0" w:line="24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B75CFE"/>
    <w:rPr>
      <w:sz w:val="24"/>
      <w:lang w:val="ru-RU" w:eastAsia="ru-RU" w:bidi="ar-SA"/>
    </w:rPr>
  </w:style>
  <w:style w:type="paragraph" w:customStyle="1" w:styleId="20">
    <w:name w:val="Знак2 Знак Знак Знак"/>
    <w:basedOn w:val="a"/>
    <w:rsid w:val="00D7186D"/>
    <w:pPr>
      <w:spacing w:after="0" w:line="240" w:lineRule="auto"/>
    </w:pPr>
    <w:rPr>
      <w:rFonts w:ascii="Verdana" w:eastAsia="Times New Roman" w:hAnsi="Verdana" w:cs="Verdana"/>
      <w:sz w:val="20"/>
      <w:szCs w:val="20"/>
      <w:lang w:val="en-US"/>
    </w:rPr>
  </w:style>
  <w:style w:type="character" w:customStyle="1" w:styleId="11">
    <w:name w:val="Текст Знак1 Знак"/>
    <w:aliases w:val="Текст Знак Знак Знак, Знак Знак Знак Знак,Текст Знак Знак1, Знак Знак Знак Знак1,Знак Знак Знак Знак1,Знак Знак1,Текст Знак2 Знак Знак,Текст Знак1 Знак1 Знак Знак,Текст Знак Знак Знак1 Знак Знак, Знак3 Знак Знак,Знак Знак Знак"/>
    <w:basedOn w:val="a0"/>
    <w:rsid w:val="0041094E"/>
    <w:rPr>
      <w:rFonts w:ascii="Courier New" w:hAnsi="Courier New" w:cs="Courier New"/>
      <w:lang w:val="ru-RU" w:eastAsia="ru-RU" w:bidi="ar-SA"/>
    </w:rPr>
  </w:style>
  <w:style w:type="paragraph" w:styleId="a6">
    <w:name w:val="footer"/>
    <w:basedOn w:val="a"/>
    <w:rsid w:val="008E6932"/>
    <w:pPr>
      <w:tabs>
        <w:tab w:val="center" w:pos="4677"/>
        <w:tab w:val="right" w:pos="9355"/>
      </w:tabs>
    </w:pPr>
  </w:style>
  <w:style w:type="character" w:styleId="a7">
    <w:name w:val="page number"/>
    <w:basedOn w:val="a0"/>
    <w:rsid w:val="008E6932"/>
  </w:style>
  <w:style w:type="character" w:customStyle="1" w:styleId="21">
    <w:name w:val="Знак2 Знак Знак Знак Знак"/>
    <w:basedOn w:val="a0"/>
    <w:rsid w:val="00E87A61"/>
    <w:rPr>
      <w:rFonts w:ascii="Verdana" w:hAnsi="Verdana" w:cs="Verdana"/>
      <w:lang w:val="en-US" w:eastAsia="en-US" w:bidi="ar-SA"/>
    </w:rPr>
  </w:style>
  <w:style w:type="paragraph" w:styleId="a8">
    <w:name w:val="No Spacing"/>
    <w:qFormat/>
    <w:rsid w:val="001D46C9"/>
    <w:rPr>
      <w:rFonts w:ascii="Calibri" w:eastAsia="Calibri" w:hAnsi="Calibri"/>
      <w:sz w:val="22"/>
      <w:szCs w:val="22"/>
      <w:lang w:eastAsia="en-US"/>
    </w:rPr>
  </w:style>
  <w:style w:type="paragraph" w:customStyle="1" w:styleId="a9">
    <w:name w:val="Знак Знак Знак Знак Знак Знак Знак Знак Знак Знак Знак Знак Знак Знак Знак Знак Знак Знак"/>
    <w:basedOn w:val="a"/>
    <w:rsid w:val="00145A4D"/>
    <w:pPr>
      <w:spacing w:after="0" w:line="240" w:lineRule="auto"/>
    </w:pPr>
    <w:rPr>
      <w:rFonts w:ascii="Verdana" w:eastAsia="Times New Roman" w:hAnsi="Verdana" w:cs="Verdana"/>
      <w:b/>
      <w:bCs/>
      <w:color w:val="000000"/>
      <w:sz w:val="20"/>
      <w:szCs w:val="20"/>
      <w:lang w:val="en-US"/>
    </w:rPr>
  </w:style>
  <w:style w:type="paragraph" w:styleId="HTML">
    <w:name w:val="HTML Preformatted"/>
    <w:basedOn w:val="a"/>
    <w:rsid w:val="0008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a">
    <w:name w:val="Balloon Text"/>
    <w:basedOn w:val="a"/>
    <w:link w:val="ab"/>
    <w:rsid w:val="007020BD"/>
    <w:pPr>
      <w:spacing w:after="0" w:line="240" w:lineRule="auto"/>
    </w:pPr>
    <w:rPr>
      <w:rFonts w:ascii="Tahoma" w:hAnsi="Tahoma" w:cs="Tahoma"/>
      <w:sz w:val="16"/>
      <w:szCs w:val="16"/>
    </w:rPr>
  </w:style>
  <w:style w:type="character" w:customStyle="1" w:styleId="ab">
    <w:name w:val="Текст выноски Знак"/>
    <w:basedOn w:val="a0"/>
    <w:link w:val="aa"/>
    <w:rsid w:val="007020BD"/>
    <w:rPr>
      <w:rFonts w:ascii="Tahoma" w:eastAsia="Calibri" w:hAnsi="Tahoma" w:cs="Tahoma"/>
      <w:sz w:val="16"/>
      <w:szCs w:val="16"/>
      <w:lang w:eastAsia="en-US"/>
    </w:rPr>
  </w:style>
  <w:style w:type="character" w:customStyle="1" w:styleId="10">
    <w:name w:val="Заголовок 1 Знак"/>
    <w:basedOn w:val="a0"/>
    <w:link w:val="1"/>
    <w:rsid w:val="00AE67FE"/>
    <w:rPr>
      <w:sz w:val="24"/>
    </w:rPr>
  </w:style>
  <w:style w:type="paragraph" w:styleId="ac">
    <w:name w:val="header"/>
    <w:basedOn w:val="a"/>
    <w:link w:val="ad"/>
    <w:uiPriority w:val="99"/>
    <w:rsid w:val="00AE67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67FE"/>
    <w:rPr>
      <w:rFonts w:ascii="Calibri" w:eastAsia="Calibri" w:hAnsi="Calibri"/>
      <w:sz w:val="22"/>
      <w:szCs w:val="22"/>
      <w:lang w:eastAsia="en-US"/>
    </w:rPr>
  </w:style>
  <w:style w:type="character" w:styleId="ae">
    <w:name w:val="Hyperlink"/>
    <w:basedOn w:val="a0"/>
    <w:uiPriority w:val="99"/>
    <w:unhideWhenUsed/>
    <w:rsid w:val="00AE7223"/>
    <w:rPr>
      <w:color w:val="0000FF"/>
      <w:u w:val="single"/>
    </w:rPr>
  </w:style>
</w:styles>
</file>

<file path=word/webSettings.xml><?xml version="1.0" encoding="utf-8"?>
<w:webSettings xmlns:r="http://schemas.openxmlformats.org/officeDocument/2006/relationships" xmlns:w="http://schemas.openxmlformats.org/wordprocessingml/2006/main">
  <w:divs>
    <w:div w:id="127211368">
      <w:bodyDiv w:val="1"/>
      <w:marLeft w:val="0"/>
      <w:marRight w:val="0"/>
      <w:marTop w:val="0"/>
      <w:marBottom w:val="0"/>
      <w:divBdr>
        <w:top w:val="none" w:sz="0" w:space="0" w:color="auto"/>
        <w:left w:val="none" w:sz="0" w:space="0" w:color="auto"/>
        <w:bottom w:val="none" w:sz="0" w:space="0" w:color="auto"/>
        <w:right w:val="none" w:sz="0" w:space="0" w:color="auto"/>
      </w:divBdr>
    </w:div>
    <w:div w:id="1167749062">
      <w:bodyDiv w:val="1"/>
      <w:marLeft w:val="0"/>
      <w:marRight w:val="0"/>
      <w:marTop w:val="0"/>
      <w:marBottom w:val="0"/>
      <w:divBdr>
        <w:top w:val="none" w:sz="0" w:space="0" w:color="auto"/>
        <w:left w:val="none" w:sz="0" w:space="0" w:color="auto"/>
        <w:bottom w:val="none" w:sz="0" w:space="0" w:color="auto"/>
        <w:right w:val="none" w:sz="0" w:space="0" w:color="auto"/>
      </w:divBdr>
    </w:div>
    <w:div w:id="1170293309">
      <w:bodyDiv w:val="1"/>
      <w:marLeft w:val="0"/>
      <w:marRight w:val="0"/>
      <w:marTop w:val="0"/>
      <w:marBottom w:val="0"/>
      <w:divBdr>
        <w:top w:val="none" w:sz="0" w:space="0" w:color="auto"/>
        <w:left w:val="none" w:sz="0" w:space="0" w:color="auto"/>
        <w:bottom w:val="none" w:sz="0" w:space="0" w:color="auto"/>
        <w:right w:val="none" w:sz="0" w:space="0" w:color="auto"/>
      </w:divBdr>
    </w:div>
    <w:div w:id="1548950805">
      <w:bodyDiv w:val="1"/>
      <w:marLeft w:val="0"/>
      <w:marRight w:val="0"/>
      <w:marTop w:val="0"/>
      <w:marBottom w:val="0"/>
      <w:divBdr>
        <w:top w:val="none" w:sz="0" w:space="0" w:color="auto"/>
        <w:left w:val="none" w:sz="0" w:space="0" w:color="auto"/>
        <w:bottom w:val="none" w:sz="0" w:space="0" w:color="auto"/>
        <w:right w:val="none" w:sz="0" w:space="0" w:color="auto"/>
      </w:divBdr>
    </w:div>
    <w:div w:id="18936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lpmr.ru/uploads/ul/attach/595cedf91f476-%D0%9F%D1%80%D0%B8%D0%BB%D0%BE%D0%B6%D0%B5%D0%BD%D0%B8%D0%B5%20%E2%84%96%208%20(%D0%93%D0%A2%D0%9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lpmr.ru/uploads/ul/attach/595cedf91f476-%D0%9F%D1%80%D0%B8%D0%BB%D0%BE%D0%B6%D0%B5%D0%BD%D0%B8%D0%B5%20%E2%84%96%208%20(%D0%93%D0%A2%D0%9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AF615-BB17-4B8F-8119-37E4A790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ГС БП МФ ПМР</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Кускевич</dc:creator>
  <cp:lastModifiedBy>g106kaa</cp:lastModifiedBy>
  <cp:revision>20</cp:revision>
  <cp:lastPrinted>2017-07-11T06:37:00Z</cp:lastPrinted>
  <dcterms:created xsi:type="dcterms:W3CDTF">2017-07-10T14:46:00Z</dcterms:created>
  <dcterms:modified xsi:type="dcterms:W3CDTF">2017-07-11T06:38:00Z</dcterms:modified>
</cp:coreProperties>
</file>