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8ABCE" w14:textId="77777777" w:rsidR="007D3424" w:rsidRDefault="007D3424" w:rsidP="0031374F">
      <w:pPr>
        <w:jc w:val="center"/>
        <w:rPr>
          <w:color w:val="000000" w:themeColor="text1"/>
          <w:szCs w:val="28"/>
        </w:rPr>
      </w:pPr>
    </w:p>
    <w:p w14:paraId="66B381EA" w14:textId="77777777" w:rsidR="003C2A68" w:rsidRPr="003A6D86" w:rsidRDefault="003C2A68" w:rsidP="0031374F">
      <w:pPr>
        <w:jc w:val="center"/>
        <w:rPr>
          <w:color w:val="000000" w:themeColor="text1"/>
          <w:szCs w:val="28"/>
        </w:rPr>
      </w:pPr>
      <w:r w:rsidRPr="003A6D86">
        <w:rPr>
          <w:color w:val="000000" w:themeColor="text1"/>
          <w:szCs w:val="28"/>
        </w:rPr>
        <w:t>ПОЯСНИТЕЛЬНАЯ ЗАПИСКА</w:t>
      </w:r>
    </w:p>
    <w:p w14:paraId="49E670B5" w14:textId="77777777" w:rsidR="002D7C80" w:rsidRPr="003A6D86" w:rsidRDefault="003C2A68" w:rsidP="0031374F">
      <w:pPr>
        <w:jc w:val="center"/>
        <w:rPr>
          <w:color w:val="000000" w:themeColor="text1"/>
          <w:sz w:val="28"/>
          <w:szCs w:val="28"/>
        </w:rPr>
      </w:pPr>
      <w:proofErr w:type="gramStart"/>
      <w:r w:rsidRPr="003A6D86">
        <w:rPr>
          <w:color w:val="000000" w:themeColor="text1"/>
          <w:sz w:val="28"/>
          <w:szCs w:val="28"/>
        </w:rPr>
        <w:t>к</w:t>
      </w:r>
      <w:proofErr w:type="gramEnd"/>
      <w:r w:rsidRPr="003A6D86">
        <w:rPr>
          <w:color w:val="000000" w:themeColor="text1"/>
          <w:sz w:val="28"/>
          <w:szCs w:val="28"/>
        </w:rPr>
        <w:t xml:space="preserve"> проекту закона Приднестровской Молдавской Республики</w:t>
      </w:r>
      <w:r w:rsidRPr="003A6D86">
        <w:rPr>
          <w:color w:val="000000" w:themeColor="text1"/>
          <w:sz w:val="28"/>
          <w:szCs w:val="28"/>
        </w:rPr>
        <w:br/>
        <w:t xml:space="preserve">«О внесении изменений и дополнений в Закон </w:t>
      </w:r>
    </w:p>
    <w:p w14:paraId="2025A7E8" w14:textId="77777777" w:rsidR="002D7C80" w:rsidRPr="003A6D86" w:rsidRDefault="003C2A68" w:rsidP="0031374F">
      <w:pPr>
        <w:jc w:val="center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Приднестровской Молдавской Республики </w:t>
      </w:r>
    </w:p>
    <w:p w14:paraId="0F8BEC7D" w14:textId="5FA73EA1" w:rsidR="003C2A68" w:rsidRPr="003A6D86" w:rsidRDefault="003C2A68" w:rsidP="0031374F">
      <w:pPr>
        <w:jc w:val="center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>«О республиканском бюджете на 2026 год»</w:t>
      </w:r>
    </w:p>
    <w:p w14:paraId="05FC4244" w14:textId="77777777" w:rsidR="003C2A68" w:rsidRDefault="003C2A68" w:rsidP="0031374F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7253D905" w14:textId="77777777" w:rsidR="007D3424" w:rsidRPr="003A6D86" w:rsidRDefault="007D3424" w:rsidP="0031374F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3986EFCA" w14:textId="1905EB20" w:rsidR="003C2A68" w:rsidRPr="003A6D86" w:rsidRDefault="003C2A68" w:rsidP="0031374F">
      <w:pPr>
        <w:pStyle w:val="head"/>
        <w:spacing w:before="0" w:beforeAutospacing="0" w:after="0" w:afterAutospacing="0"/>
        <w:ind w:firstLine="709"/>
        <w:jc w:val="both"/>
        <w:rPr>
          <w:color w:val="000000" w:themeColor="text1"/>
          <w:szCs w:val="28"/>
        </w:rPr>
      </w:pPr>
      <w:proofErr w:type="gramStart"/>
      <w:r w:rsidRPr="003A6D86">
        <w:rPr>
          <w:color w:val="000000" w:themeColor="text1"/>
          <w:szCs w:val="28"/>
        </w:rPr>
        <w:t>а</w:t>
      </w:r>
      <w:proofErr w:type="gramEnd"/>
      <w:r w:rsidRPr="003A6D86">
        <w:rPr>
          <w:color w:val="000000" w:themeColor="text1"/>
          <w:szCs w:val="28"/>
        </w:rPr>
        <w:t xml:space="preserve">) проект </w:t>
      </w:r>
      <w:bookmarkStart w:id="0" w:name="_Hlk39054017"/>
      <w:r w:rsidRPr="003A6D86">
        <w:rPr>
          <w:color w:val="000000" w:themeColor="text1"/>
          <w:szCs w:val="28"/>
        </w:rPr>
        <w:t xml:space="preserve">закона Приднестровской Молдавской Республики «О внесении изменений и дополнений в Закон Приднестровской Молдавской Республики </w:t>
      </w:r>
      <w:r w:rsidR="00945D08" w:rsidRPr="003A6D86">
        <w:rPr>
          <w:color w:val="000000" w:themeColor="text1"/>
          <w:szCs w:val="28"/>
        </w:rPr>
        <w:br/>
      </w:r>
      <w:r w:rsidRPr="003A6D86">
        <w:rPr>
          <w:color w:val="000000" w:themeColor="text1"/>
          <w:szCs w:val="28"/>
        </w:rPr>
        <w:t>«О республиканском бюджете на 2026 год»</w:t>
      </w:r>
      <w:r w:rsidR="00034E8A" w:rsidRPr="003A6D86">
        <w:rPr>
          <w:color w:val="000000" w:themeColor="text1"/>
          <w:szCs w:val="28"/>
        </w:rPr>
        <w:t xml:space="preserve"> (далее – проект закона)</w:t>
      </w:r>
      <w:r w:rsidRPr="003A6D86">
        <w:rPr>
          <w:color w:val="000000" w:themeColor="text1"/>
          <w:szCs w:val="28"/>
        </w:rPr>
        <w:t xml:space="preserve"> </w:t>
      </w:r>
      <w:bookmarkEnd w:id="0"/>
      <w:r w:rsidRPr="003A6D86">
        <w:rPr>
          <w:color w:val="000000" w:themeColor="text1"/>
          <w:szCs w:val="28"/>
        </w:rPr>
        <w:t xml:space="preserve">разработан </w:t>
      </w:r>
      <w:r w:rsidR="00945D08" w:rsidRPr="003A6D86">
        <w:rPr>
          <w:color w:val="000000" w:themeColor="text1"/>
          <w:szCs w:val="28"/>
        </w:rPr>
        <w:br/>
      </w:r>
      <w:r w:rsidRPr="003A6D86">
        <w:rPr>
          <w:color w:val="000000" w:themeColor="text1"/>
          <w:szCs w:val="28"/>
        </w:rPr>
        <w:t xml:space="preserve">в связи с необходимостью: </w:t>
      </w:r>
    </w:p>
    <w:p w14:paraId="08A9DDFF" w14:textId="1319F51B" w:rsidR="003C2A68" w:rsidRPr="003A6D86" w:rsidRDefault="003C2A68" w:rsidP="0031374F">
      <w:pPr>
        <w:pStyle w:val="head"/>
        <w:spacing w:before="0" w:beforeAutospacing="0" w:after="0" w:afterAutospacing="0"/>
        <w:ind w:firstLine="709"/>
        <w:jc w:val="both"/>
        <w:rPr>
          <w:color w:val="000000" w:themeColor="text1"/>
          <w:szCs w:val="28"/>
        </w:rPr>
      </w:pPr>
      <w:r w:rsidRPr="003A6D86">
        <w:rPr>
          <w:bCs/>
          <w:color w:val="000000" w:themeColor="text1"/>
          <w:szCs w:val="28"/>
        </w:rPr>
        <w:t xml:space="preserve">1) оптимизации и сокращения расходов республиканского бюджета </w:t>
      </w:r>
      <w:r w:rsidR="00945D08" w:rsidRPr="003A6D86">
        <w:rPr>
          <w:bCs/>
          <w:color w:val="000000" w:themeColor="text1"/>
          <w:szCs w:val="28"/>
        </w:rPr>
        <w:br/>
      </w:r>
      <w:r w:rsidRPr="003A6D86">
        <w:rPr>
          <w:bCs/>
          <w:color w:val="000000" w:themeColor="text1"/>
          <w:szCs w:val="28"/>
        </w:rPr>
        <w:t>в</w:t>
      </w:r>
      <w:r w:rsidRPr="003A6D86">
        <w:rPr>
          <w:color w:val="000000" w:themeColor="text1"/>
          <w:szCs w:val="28"/>
        </w:rPr>
        <w:t xml:space="preserve"> связи со сложной социально-экономической и внешнеполитической обстановкой в Приднестровской Молдавской Республике на общую сумму 343 834 612 рублей (далее – руб.), в том числе:</w:t>
      </w:r>
    </w:p>
    <w:p w14:paraId="77B6294B" w14:textId="508A0CE2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color w:val="000000" w:themeColor="text1"/>
          <w:sz w:val="28"/>
          <w:szCs w:val="28"/>
        </w:rPr>
        <w:t>а</w:t>
      </w:r>
      <w:proofErr w:type="gramEnd"/>
      <w:r w:rsidRPr="003A6D86">
        <w:rPr>
          <w:color w:val="000000" w:themeColor="text1"/>
          <w:sz w:val="28"/>
          <w:szCs w:val="28"/>
        </w:rPr>
        <w:t xml:space="preserve">) по целевым бюджетным фондам </w:t>
      </w:r>
      <w:r w:rsidR="00402A30" w:rsidRPr="003A6D86">
        <w:rPr>
          <w:color w:val="000000" w:themeColor="text1"/>
          <w:sz w:val="28"/>
          <w:szCs w:val="28"/>
        </w:rPr>
        <w:t xml:space="preserve">на </w:t>
      </w:r>
      <w:r w:rsidRPr="003A6D86">
        <w:rPr>
          <w:color w:val="000000" w:themeColor="text1"/>
          <w:sz w:val="28"/>
          <w:szCs w:val="28"/>
        </w:rPr>
        <w:t>сумму 141 957 013 руб., в том числе:</w:t>
      </w:r>
    </w:p>
    <w:p w14:paraId="225B2227" w14:textId="63F41DB8" w:rsidR="003C2A68" w:rsidRPr="003A6D86" w:rsidRDefault="003C2A68" w:rsidP="0031374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A6D86">
        <w:rPr>
          <w:bCs/>
          <w:color w:val="000000" w:themeColor="text1"/>
          <w:sz w:val="28"/>
          <w:szCs w:val="28"/>
        </w:rPr>
        <w:t xml:space="preserve">1) по Дорожному фонду Приднестровской Молдавской Республики </w:t>
      </w:r>
      <w:r w:rsidR="00945D08" w:rsidRPr="003A6D86">
        <w:rPr>
          <w:bCs/>
          <w:color w:val="000000" w:themeColor="text1"/>
          <w:sz w:val="28"/>
          <w:szCs w:val="28"/>
        </w:rPr>
        <w:br/>
      </w:r>
      <w:r w:rsidRPr="003A6D86">
        <w:rPr>
          <w:bCs/>
          <w:color w:val="000000" w:themeColor="text1"/>
          <w:sz w:val="28"/>
          <w:szCs w:val="28"/>
        </w:rPr>
        <w:t xml:space="preserve">на </w:t>
      </w:r>
      <w:r w:rsidRPr="003A6D86">
        <w:rPr>
          <w:color w:val="000000" w:themeColor="text1"/>
          <w:sz w:val="28"/>
          <w:szCs w:val="28"/>
        </w:rPr>
        <w:t>сумму</w:t>
      </w:r>
      <w:r w:rsidRPr="003A6D86">
        <w:rPr>
          <w:bCs/>
          <w:color w:val="000000" w:themeColor="text1"/>
          <w:sz w:val="28"/>
          <w:szCs w:val="28"/>
        </w:rPr>
        <w:t xml:space="preserve"> 100 001 974 руб.;</w:t>
      </w:r>
    </w:p>
    <w:p w14:paraId="1D39E80B" w14:textId="4BC7F085" w:rsidR="003C2A68" w:rsidRPr="003A6D86" w:rsidRDefault="003C2A68" w:rsidP="0031374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>2)</w:t>
      </w:r>
      <w:r w:rsidRPr="003A6D86">
        <w:rPr>
          <w:bCs/>
          <w:color w:val="000000" w:themeColor="text1"/>
          <w:sz w:val="28"/>
          <w:szCs w:val="28"/>
        </w:rPr>
        <w:t xml:space="preserve"> по Фонду капитальных вложений Приднестровской Молдавской Республики на </w:t>
      </w:r>
      <w:r w:rsidRPr="003A6D86">
        <w:rPr>
          <w:color w:val="000000" w:themeColor="text1"/>
          <w:sz w:val="28"/>
          <w:szCs w:val="28"/>
        </w:rPr>
        <w:t>сумму</w:t>
      </w:r>
      <w:r w:rsidRPr="003A6D86">
        <w:rPr>
          <w:bCs/>
          <w:color w:val="000000" w:themeColor="text1"/>
          <w:sz w:val="28"/>
          <w:szCs w:val="28"/>
        </w:rPr>
        <w:t xml:space="preserve"> 35 743 750 руб. и</w:t>
      </w:r>
      <w:r w:rsidR="002D7C80" w:rsidRPr="003A6D86">
        <w:rPr>
          <w:bCs/>
          <w:color w:val="000000" w:themeColor="text1"/>
          <w:sz w:val="28"/>
          <w:szCs w:val="28"/>
        </w:rPr>
        <w:t>,</w:t>
      </w:r>
      <w:r w:rsidRPr="003A6D86">
        <w:rPr>
          <w:bCs/>
          <w:color w:val="000000" w:themeColor="text1"/>
          <w:sz w:val="28"/>
          <w:szCs w:val="28"/>
        </w:rPr>
        <w:t xml:space="preserve"> соответственно</w:t>
      </w:r>
      <w:r w:rsidR="002D7C80" w:rsidRPr="003A6D86">
        <w:rPr>
          <w:bCs/>
          <w:color w:val="000000" w:themeColor="text1"/>
          <w:sz w:val="28"/>
          <w:szCs w:val="28"/>
        </w:rPr>
        <w:t>,</w:t>
      </w:r>
      <w:r w:rsidRPr="003A6D86">
        <w:rPr>
          <w:bCs/>
          <w:color w:val="000000" w:themeColor="text1"/>
          <w:sz w:val="28"/>
          <w:szCs w:val="28"/>
        </w:rPr>
        <w:t xml:space="preserve"> сокращение прочих поступлений Фонда капитальных вложений Приднестровской Молдавской Республики, установленных в статье 5 (секретно);</w:t>
      </w:r>
    </w:p>
    <w:p w14:paraId="5187B879" w14:textId="2725105C" w:rsidR="003C2A68" w:rsidRDefault="003C2A68" w:rsidP="0031374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A6D86">
        <w:rPr>
          <w:bCs/>
          <w:color w:val="000000" w:themeColor="text1"/>
          <w:sz w:val="28"/>
          <w:szCs w:val="28"/>
        </w:rPr>
        <w:t xml:space="preserve">3) по </w:t>
      </w:r>
      <w:r w:rsidRPr="003A6D86">
        <w:rPr>
          <w:rFonts w:eastAsia="Calibri"/>
          <w:color w:val="000000" w:themeColor="text1"/>
          <w:sz w:val="28"/>
          <w:szCs w:val="28"/>
        </w:rPr>
        <w:t xml:space="preserve">Фонду по обеспечению государственных гарантий по расчетам </w:t>
      </w:r>
      <w:r w:rsidR="00945D08" w:rsidRPr="003A6D86">
        <w:rPr>
          <w:rFonts w:eastAsia="Calibri"/>
          <w:color w:val="000000" w:themeColor="text1"/>
          <w:sz w:val="28"/>
          <w:szCs w:val="28"/>
        </w:rPr>
        <w:br/>
      </w:r>
      <w:r w:rsidRPr="003A6D86">
        <w:rPr>
          <w:rFonts w:eastAsia="Calibri"/>
          <w:color w:val="000000" w:themeColor="text1"/>
          <w:sz w:val="28"/>
          <w:szCs w:val="28"/>
        </w:rPr>
        <w:t xml:space="preserve">с гражданами, имеющими право на земельную долю (пай), и иными работниками сельскохозяйственных предприятий Приднестровской Молдавской Республики </w:t>
      </w:r>
      <w:r w:rsidRPr="003A6D86">
        <w:rPr>
          <w:bCs/>
          <w:color w:val="000000" w:themeColor="text1"/>
          <w:sz w:val="28"/>
          <w:szCs w:val="28"/>
        </w:rPr>
        <w:t xml:space="preserve">на </w:t>
      </w:r>
      <w:r w:rsidRPr="003A6D86">
        <w:rPr>
          <w:color w:val="000000" w:themeColor="text1"/>
          <w:sz w:val="28"/>
          <w:szCs w:val="28"/>
        </w:rPr>
        <w:t>сумму</w:t>
      </w:r>
      <w:r w:rsidRPr="003A6D86">
        <w:rPr>
          <w:bCs/>
          <w:color w:val="000000" w:themeColor="text1"/>
          <w:sz w:val="28"/>
          <w:szCs w:val="28"/>
        </w:rPr>
        <w:t xml:space="preserve"> 6 211 289 руб., в рамках реализации государственной целевой программы «Развитие системы питьевого водоснабжения населенных пунктов Приднестровской Молдавской Республики на 2024</w:t>
      </w:r>
      <w:r w:rsidR="0008798D" w:rsidRPr="003A6D86">
        <w:rPr>
          <w:bCs/>
          <w:color w:val="000000" w:themeColor="text1"/>
          <w:sz w:val="28"/>
          <w:szCs w:val="28"/>
        </w:rPr>
        <w:t xml:space="preserve"> </w:t>
      </w:r>
      <w:r w:rsidRPr="003A6D86">
        <w:rPr>
          <w:bCs/>
          <w:color w:val="000000" w:themeColor="text1"/>
          <w:sz w:val="28"/>
          <w:szCs w:val="28"/>
        </w:rPr>
        <w:t>–</w:t>
      </w:r>
      <w:r w:rsidR="0008798D" w:rsidRPr="003A6D86">
        <w:rPr>
          <w:bCs/>
          <w:color w:val="000000" w:themeColor="text1"/>
          <w:sz w:val="28"/>
          <w:szCs w:val="28"/>
        </w:rPr>
        <w:t xml:space="preserve"> </w:t>
      </w:r>
      <w:r w:rsidRPr="003A6D86">
        <w:rPr>
          <w:bCs/>
          <w:color w:val="000000" w:themeColor="text1"/>
          <w:sz w:val="28"/>
          <w:szCs w:val="28"/>
        </w:rPr>
        <w:t>2028 годы»;</w:t>
      </w:r>
    </w:p>
    <w:p w14:paraId="15B99732" w14:textId="77777777" w:rsidR="007D3424" w:rsidRPr="003A6D86" w:rsidRDefault="007D3424" w:rsidP="0031374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5EBCE8ED" w14:textId="69EF91A3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color w:val="000000" w:themeColor="text1"/>
          <w:sz w:val="28"/>
          <w:szCs w:val="28"/>
        </w:rPr>
        <w:t>б</w:t>
      </w:r>
      <w:proofErr w:type="gramEnd"/>
      <w:r w:rsidRPr="003A6D86">
        <w:rPr>
          <w:color w:val="000000" w:themeColor="text1"/>
          <w:sz w:val="28"/>
          <w:szCs w:val="28"/>
        </w:rPr>
        <w:t xml:space="preserve">) по подразделу 3008 «Целевые программы» на сумму 74 716 730 руб., </w:t>
      </w:r>
      <w:r w:rsidR="00667AB9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в том числе: </w:t>
      </w:r>
    </w:p>
    <w:p w14:paraId="1040A651" w14:textId="5785F139" w:rsidR="003C2A68" w:rsidRPr="003A6D86" w:rsidRDefault="003C2A68" w:rsidP="0031374F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1) </w:t>
      </w:r>
      <w:r w:rsidR="0011788C" w:rsidRPr="003A6D86">
        <w:rPr>
          <w:color w:val="000000" w:themeColor="text1"/>
          <w:sz w:val="28"/>
          <w:szCs w:val="28"/>
        </w:rPr>
        <w:t xml:space="preserve">по </w:t>
      </w:r>
      <w:r w:rsidRPr="003A6D86">
        <w:rPr>
          <w:color w:val="000000" w:themeColor="text1"/>
          <w:sz w:val="28"/>
          <w:szCs w:val="28"/>
        </w:rPr>
        <w:t xml:space="preserve">Государственной целевой программе </w:t>
      </w:r>
      <w:r w:rsidRPr="003A6D86">
        <w:rPr>
          <w:color w:val="000000" w:themeColor="text1"/>
          <w:kern w:val="2"/>
          <w:sz w:val="28"/>
          <w:szCs w:val="28"/>
        </w:rPr>
        <w:t xml:space="preserve">«Замена светильников </w:t>
      </w:r>
      <w:r w:rsidR="00945D08" w:rsidRPr="003A6D86">
        <w:rPr>
          <w:color w:val="000000" w:themeColor="text1"/>
          <w:kern w:val="2"/>
          <w:sz w:val="28"/>
          <w:szCs w:val="28"/>
        </w:rPr>
        <w:br/>
      </w:r>
      <w:r w:rsidRPr="003A6D86">
        <w:rPr>
          <w:color w:val="000000" w:themeColor="text1"/>
          <w:kern w:val="2"/>
          <w:sz w:val="28"/>
          <w:szCs w:val="28"/>
        </w:rPr>
        <w:t xml:space="preserve">с ртутьсодержащими лампами уличного освещения автомобильных дорог общего пользования Приднестровской Молдавской Республики, находящихся </w:t>
      </w:r>
      <w:r w:rsidR="00945D08" w:rsidRPr="003A6D86">
        <w:rPr>
          <w:color w:val="000000" w:themeColor="text1"/>
          <w:kern w:val="2"/>
          <w:sz w:val="28"/>
          <w:szCs w:val="28"/>
        </w:rPr>
        <w:br/>
      </w:r>
      <w:r w:rsidRPr="003A6D86">
        <w:rPr>
          <w:color w:val="000000" w:themeColor="text1"/>
          <w:kern w:val="2"/>
          <w:sz w:val="28"/>
          <w:szCs w:val="28"/>
        </w:rPr>
        <w:t>в государственной и муниципальной собственности, на светодиодные светильники» на 2024</w:t>
      </w:r>
      <w:r w:rsidR="00415E24" w:rsidRPr="003A6D86">
        <w:rPr>
          <w:color w:val="000000" w:themeColor="text1"/>
          <w:kern w:val="2"/>
          <w:sz w:val="28"/>
          <w:szCs w:val="28"/>
        </w:rPr>
        <w:t xml:space="preserve"> </w:t>
      </w:r>
      <w:r w:rsidRPr="003A6D86">
        <w:rPr>
          <w:color w:val="000000" w:themeColor="text1"/>
          <w:kern w:val="2"/>
          <w:sz w:val="28"/>
          <w:szCs w:val="28"/>
        </w:rPr>
        <w:t>–</w:t>
      </w:r>
      <w:r w:rsidR="00415E24" w:rsidRPr="003A6D86">
        <w:rPr>
          <w:color w:val="000000" w:themeColor="text1"/>
          <w:kern w:val="2"/>
          <w:sz w:val="28"/>
          <w:szCs w:val="28"/>
        </w:rPr>
        <w:t xml:space="preserve"> </w:t>
      </w:r>
      <w:r w:rsidRPr="003A6D86">
        <w:rPr>
          <w:color w:val="000000" w:themeColor="text1"/>
          <w:kern w:val="2"/>
          <w:sz w:val="28"/>
          <w:szCs w:val="28"/>
        </w:rPr>
        <w:t xml:space="preserve">2028 годы» на </w:t>
      </w:r>
      <w:r w:rsidRPr="003A6D86">
        <w:rPr>
          <w:color w:val="000000" w:themeColor="text1"/>
          <w:sz w:val="28"/>
          <w:szCs w:val="28"/>
        </w:rPr>
        <w:t>сумму 9 927 027 руб</w:t>
      </w:r>
      <w:r w:rsidR="00AD2897" w:rsidRPr="003A6D86">
        <w:rPr>
          <w:color w:val="000000" w:themeColor="text1"/>
          <w:sz w:val="28"/>
          <w:szCs w:val="28"/>
        </w:rPr>
        <w:t>.</w:t>
      </w:r>
      <w:r w:rsidRPr="003A6D86">
        <w:rPr>
          <w:color w:val="000000" w:themeColor="text1"/>
          <w:sz w:val="28"/>
          <w:szCs w:val="28"/>
        </w:rPr>
        <w:t xml:space="preserve"> в связи </w:t>
      </w:r>
      <w:r w:rsidR="00AD2897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с исключением данной </w:t>
      </w:r>
      <w:r w:rsidRPr="003A6D86">
        <w:rPr>
          <w:color w:val="000000" w:themeColor="text1"/>
          <w:kern w:val="2"/>
          <w:sz w:val="28"/>
          <w:szCs w:val="28"/>
        </w:rPr>
        <w:t>программы из расходов республиканского бюджета;</w:t>
      </w:r>
    </w:p>
    <w:p w14:paraId="1B391937" w14:textId="1983BB9F" w:rsidR="003C2A68" w:rsidRPr="003A6D86" w:rsidRDefault="003C2A68" w:rsidP="0031374F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A6D86">
        <w:rPr>
          <w:color w:val="000000" w:themeColor="text1"/>
          <w:kern w:val="2"/>
          <w:sz w:val="28"/>
          <w:szCs w:val="28"/>
        </w:rPr>
        <w:t xml:space="preserve">2) </w:t>
      </w:r>
      <w:r w:rsidR="0011788C" w:rsidRPr="003A6D86">
        <w:rPr>
          <w:color w:val="000000" w:themeColor="text1"/>
          <w:kern w:val="2"/>
          <w:sz w:val="28"/>
          <w:szCs w:val="28"/>
        </w:rPr>
        <w:t xml:space="preserve">по </w:t>
      </w:r>
      <w:r w:rsidRPr="003A6D86">
        <w:rPr>
          <w:color w:val="000000" w:themeColor="text1"/>
          <w:kern w:val="2"/>
          <w:sz w:val="28"/>
          <w:szCs w:val="28"/>
        </w:rPr>
        <w:t>Государственн</w:t>
      </w:r>
      <w:r w:rsidRPr="003A6D86">
        <w:rPr>
          <w:color w:val="000000" w:themeColor="text1"/>
          <w:sz w:val="28"/>
          <w:szCs w:val="28"/>
        </w:rPr>
        <w:t>ой</w:t>
      </w:r>
      <w:r w:rsidRPr="003A6D86">
        <w:rPr>
          <w:color w:val="000000" w:themeColor="text1"/>
          <w:kern w:val="2"/>
          <w:sz w:val="28"/>
          <w:szCs w:val="28"/>
        </w:rPr>
        <w:t xml:space="preserve"> целев</w:t>
      </w:r>
      <w:r w:rsidRPr="003A6D86">
        <w:rPr>
          <w:color w:val="000000" w:themeColor="text1"/>
          <w:sz w:val="28"/>
          <w:szCs w:val="28"/>
        </w:rPr>
        <w:t>ой</w:t>
      </w:r>
      <w:r w:rsidRPr="003A6D86">
        <w:rPr>
          <w:color w:val="000000" w:themeColor="text1"/>
          <w:kern w:val="2"/>
          <w:sz w:val="28"/>
          <w:szCs w:val="28"/>
        </w:rPr>
        <w:t xml:space="preserve"> программе «Переоснащение служебного автотранспорта пожарной охраны» на 2023</w:t>
      </w:r>
      <w:r w:rsidR="00ED657E" w:rsidRPr="003A6D86">
        <w:rPr>
          <w:color w:val="000000" w:themeColor="text1"/>
          <w:kern w:val="2"/>
          <w:sz w:val="28"/>
          <w:szCs w:val="28"/>
        </w:rPr>
        <w:t xml:space="preserve"> </w:t>
      </w:r>
      <w:r w:rsidRPr="003A6D86">
        <w:rPr>
          <w:color w:val="000000" w:themeColor="text1"/>
          <w:kern w:val="2"/>
          <w:sz w:val="28"/>
          <w:szCs w:val="28"/>
        </w:rPr>
        <w:t>–</w:t>
      </w:r>
      <w:r w:rsidR="00ED657E" w:rsidRPr="003A6D86">
        <w:rPr>
          <w:color w:val="000000" w:themeColor="text1"/>
          <w:kern w:val="2"/>
          <w:sz w:val="28"/>
          <w:szCs w:val="28"/>
        </w:rPr>
        <w:t xml:space="preserve"> </w:t>
      </w:r>
      <w:r w:rsidRPr="003A6D86">
        <w:rPr>
          <w:color w:val="000000" w:themeColor="text1"/>
          <w:kern w:val="2"/>
          <w:sz w:val="28"/>
          <w:szCs w:val="28"/>
        </w:rPr>
        <w:t xml:space="preserve">2031 годы» на </w:t>
      </w:r>
      <w:r w:rsidRPr="003A6D86">
        <w:rPr>
          <w:color w:val="000000" w:themeColor="text1"/>
          <w:sz w:val="28"/>
          <w:szCs w:val="28"/>
        </w:rPr>
        <w:t>сумму</w:t>
      </w:r>
      <w:r w:rsidRPr="003A6D86">
        <w:rPr>
          <w:color w:val="000000" w:themeColor="text1"/>
          <w:kern w:val="2"/>
          <w:sz w:val="28"/>
          <w:szCs w:val="28"/>
        </w:rPr>
        <w:t xml:space="preserve"> </w:t>
      </w:r>
      <w:r w:rsidR="00955776">
        <w:rPr>
          <w:color w:val="000000" w:themeColor="text1"/>
          <w:kern w:val="2"/>
          <w:sz w:val="28"/>
          <w:szCs w:val="28"/>
        </w:rPr>
        <w:br/>
      </w:r>
      <w:r w:rsidRPr="003A6D86">
        <w:rPr>
          <w:color w:val="000000" w:themeColor="text1"/>
          <w:kern w:val="2"/>
          <w:sz w:val="28"/>
          <w:szCs w:val="28"/>
        </w:rPr>
        <w:t>13 224 000 руб., в связи с исключением данной программы из расходов</w:t>
      </w:r>
      <w:r w:rsidRPr="003A6D86">
        <w:rPr>
          <w:color w:val="000000" w:themeColor="text1"/>
          <w:sz w:val="28"/>
          <w:szCs w:val="28"/>
        </w:rPr>
        <w:t xml:space="preserve"> республиканского бюджета;</w:t>
      </w:r>
    </w:p>
    <w:p w14:paraId="788917C3" w14:textId="2165CAEF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3) </w:t>
      </w:r>
      <w:r w:rsidR="0011788C" w:rsidRPr="003A6D86">
        <w:rPr>
          <w:color w:val="000000" w:themeColor="text1"/>
          <w:sz w:val="28"/>
          <w:szCs w:val="28"/>
        </w:rPr>
        <w:t xml:space="preserve">по </w:t>
      </w:r>
      <w:r w:rsidRPr="003A6D86">
        <w:rPr>
          <w:color w:val="000000" w:themeColor="text1"/>
          <w:sz w:val="28"/>
          <w:szCs w:val="28"/>
        </w:rPr>
        <w:t>Государственн</w:t>
      </w:r>
      <w:r w:rsidR="0011788C" w:rsidRPr="003A6D86">
        <w:rPr>
          <w:color w:val="000000" w:themeColor="text1"/>
          <w:sz w:val="28"/>
          <w:szCs w:val="28"/>
        </w:rPr>
        <w:t xml:space="preserve">ой </w:t>
      </w:r>
      <w:r w:rsidRPr="003A6D86">
        <w:rPr>
          <w:color w:val="000000" w:themeColor="text1"/>
          <w:sz w:val="28"/>
          <w:szCs w:val="28"/>
        </w:rPr>
        <w:t>целев</w:t>
      </w:r>
      <w:r w:rsidR="0011788C" w:rsidRPr="003A6D86">
        <w:rPr>
          <w:color w:val="000000" w:themeColor="text1"/>
          <w:sz w:val="28"/>
          <w:szCs w:val="28"/>
        </w:rPr>
        <w:t xml:space="preserve">ой </w:t>
      </w:r>
      <w:r w:rsidRPr="003A6D86">
        <w:rPr>
          <w:color w:val="000000" w:themeColor="text1"/>
          <w:sz w:val="28"/>
          <w:szCs w:val="28"/>
        </w:rPr>
        <w:t>программ</w:t>
      </w:r>
      <w:r w:rsidR="0011788C" w:rsidRPr="003A6D86">
        <w:rPr>
          <w:color w:val="000000" w:themeColor="text1"/>
          <w:sz w:val="28"/>
          <w:szCs w:val="28"/>
        </w:rPr>
        <w:t>е</w:t>
      </w:r>
      <w:r w:rsidR="0008798D" w:rsidRPr="003A6D86">
        <w:rPr>
          <w:color w:val="000000" w:themeColor="text1"/>
          <w:sz w:val="28"/>
          <w:szCs w:val="28"/>
        </w:rPr>
        <w:t xml:space="preserve"> «Равные возможности» </w:t>
      </w:r>
      <w:r w:rsidR="00945D08" w:rsidRPr="003A6D86">
        <w:rPr>
          <w:color w:val="000000" w:themeColor="text1"/>
          <w:sz w:val="28"/>
          <w:szCs w:val="28"/>
        </w:rPr>
        <w:br/>
      </w:r>
      <w:r w:rsidR="0008798D" w:rsidRPr="003A6D86">
        <w:rPr>
          <w:color w:val="000000" w:themeColor="text1"/>
          <w:sz w:val="28"/>
          <w:szCs w:val="28"/>
        </w:rPr>
        <w:t xml:space="preserve">на 2026 – </w:t>
      </w:r>
      <w:r w:rsidRPr="003A6D86">
        <w:rPr>
          <w:color w:val="000000" w:themeColor="text1"/>
          <w:sz w:val="28"/>
          <w:szCs w:val="28"/>
        </w:rPr>
        <w:t>2028 годы» на сумму 2 624 919 руб., в связи с исключением данной программы из расходов республиканского бюджета;</w:t>
      </w:r>
    </w:p>
    <w:p w14:paraId="3E618A4D" w14:textId="6CAC0F57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lastRenderedPageBreak/>
        <w:t xml:space="preserve">4) </w:t>
      </w:r>
      <w:r w:rsidR="0011788C" w:rsidRPr="003A6D86">
        <w:rPr>
          <w:color w:val="000000" w:themeColor="text1"/>
          <w:sz w:val="28"/>
          <w:szCs w:val="28"/>
        </w:rPr>
        <w:t xml:space="preserve">по </w:t>
      </w:r>
      <w:r w:rsidRPr="003A6D86">
        <w:rPr>
          <w:color w:val="000000" w:themeColor="text1"/>
          <w:sz w:val="28"/>
          <w:szCs w:val="28"/>
        </w:rPr>
        <w:t xml:space="preserve">Государственной целевой программе «Учебник» на 2022 – 2026 годы на сумму 947 000 руб., в связи с исключением данной программы из расходов республиканского бюджета;  </w:t>
      </w:r>
    </w:p>
    <w:p w14:paraId="3F038C8E" w14:textId="3815CE63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5) </w:t>
      </w:r>
      <w:r w:rsidR="0011788C" w:rsidRPr="003A6D86">
        <w:rPr>
          <w:color w:val="000000" w:themeColor="text1"/>
          <w:sz w:val="28"/>
          <w:szCs w:val="28"/>
        </w:rPr>
        <w:t xml:space="preserve">по </w:t>
      </w:r>
      <w:r w:rsidRPr="003A6D86">
        <w:rPr>
          <w:color w:val="000000" w:themeColor="text1"/>
          <w:sz w:val="28"/>
          <w:szCs w:val="28"/>
        </w:rPr>
        <w:t xml:space="preserve">Государственной целевой программе «Онкология: совершенствование онкологической помощи населению Приднестровской Молдавской Республики» на </w:t>
      </w:r>
      <w:r w:rsidRPr="003A6D86">
        <w:rPr>
          <w:sz w:val="28"/>
          <w:szCs w:val="28"/>
        </w:rPr>
        <w:t>2026</w:t>
      </w:r>
      <w:r w:rsidR="00945D08" w:rsidRPr="003A6D86">
        <w:rPr>
          <w:sz w:val="28"/>
          <w:szCs w:val="28"/>
        </w:rPr>
        <w:t xml:space="preserve"> </w:t>
      </w:r>
      <w:r w:rsidRPr="003A6D86">
        <w:rPr>
          <w:sz w:val="28"/>
          <w:szCs w:val="28"/>
        </w:rPr>
        <w:t>–</w:t>
      </w:r>
      <w:r w:rsidR="00945D08" w:rsidRPr="003A6D86">
        <w:rPr>
          <w:sz w:val="28"/>
          <w:szCs w:val="28"/>
        </w:rPr>
        <w:t xml:space="preserve"> </w:t>
      </w:r>
      <w:r w:rsidRPr="003A6D86">
        <w:rPr>
          <w:sz w:val="28"/>
          <w:szCs w:val="28"/>
        </w:rPr>
        <w:t xml:space="preserve">2030 </w:t>
      </w:r>
      <w:r w:rsidRPr="003A6D86">
        <w:rPr>
          <w:color w:val="000000" w:themeColor="text1"/>
          <w:sz w:val="28"/>
          <w:szCs w:val="28"/>
        </w:rPr>
        <w:t>годы на сумму 32 484 974 руб.;</w:t>
      </w:r>
    </w:p>
    <w:p w14:paraId="06340299" w14:textId="627E342C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6) </w:t>
      </w:r>
      <w:r w:rsidR="0011788C" w:rsidRPr="003A6D86">
        <w:rPr>
          <w:color w:val="000000" w:themeColor="text1"/>
          <w:sz w:val="28"/>
          <w:szCs w:val="28"/>
        </w:rPr>
        <w:t xml:space="preserve">по </w:t>
      </w:r>
      <w:r w:rsidRPr="003A6D86">
        <w:rPr>
          <w:color w:val="000000" w:themeColor="text1"/>
          <w:sz w:val="28"/>
          <w:szCs w:val="28"/>
        </w:rPr>
        <w:t>Государственной целевой программе «Иммунизация населения Придн</w:t>
      </w:r>
      <w:r w:rsidR="00621CE3" w:rsidRPr="003A6D86">
        <w:rPr>
          <w:color w:val="000000" w:themeColor="text1"/>
          <w:sz w:val="28"/>
          <w:szCs w:val="28"/>
        </w:rPr>
        <w:t>естровской Молдавской Республики</w:t>
      </w:r>
      <w:r w:rsidRPr="003A6D86">
        <w:rPr>
          <w:color w:val="000000" w:themeColor="text1"/>
          <w:sz w:val="28"/>
          <w:szCs w:val="28"/>
        </w:rPr>
        <w:t>» (ГЦП «Иммунизация населения Придн</w:t>
      </w:r>
      <w:r w:rsidR="00621CE3" w:rsidRPr="003A6D86">
        <w:rPr>
          <w:color w:val="000000" w:themeColor="text1"/>
          <w:sz w:val="28"/>
          <w:szCs w:val="28"/>
        </w:rPr>
        <w:t>естровской Молдавской Республики</w:t>
      </w:r>
      <w:r w:rsidRPr="003A6D86">
        <w:rPr>
          <w:color w:val="000000" w:themeColor="text1"/>
          <w:sz w:val="28"/>
          <w:szCs w:val="28"/>
        </w:rPr>
        <w:t>») на 2026</w:t>
      </w:r>
      <w:r w:rsidR="00621CE3" w:rsidRPr="003A6D86">
        <w:rPr>
          <w:color w:val="000000" w:themeColor="text1"/>
          <w:sz w:val="28"/>
          <w:szCs w:val="28"/>
        </w:rPr>
        <w:t xml:space="preserve"> </w:t>
      </w:r>
      <w:r w:rsidRPr="003A6D86">
        <w:rPr>
          <w:color w:val="000000" w:themeColor="text1"/>
          <w:sz w:val="28"/>
          <w:szCs w:val="28"/>
        </w:rPr>
        <w:t>–</w:t>
      </w:r>
      <w:r w:rsidR="00621CE3" w:rsidRPr="003A6D86">
        <w:rPr>
          <w:color w:val="000000" w:themeColor="text1"/>
          <w:sz w:val="28"/>
          <w:szCs w:val="28"/>
        </w:rPr>
        <w:t xml:space="preserve"> </w:t>
      </w:r>
      <w:r w:rsidRPr="003A6D86">
        <w:rPr>
          <w:color w:val="000000" w:themeColor="text1"/>
          <w:sz w:val="28"/>
          <w:szCs w:val="28"/>
        </w:rPr>
        <w:t>2030 годы на сумму 4 941 643 руб.;</w:t>
      </w:r>
    </w:p>
    <w:p w14:paraId="14546759" w14:textId="63778C5F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7) </w:t>
      </w:r>
      <w:r w:rsidR="0011788C" w:rsidRPr="003A6D86">
        <w:rPr>
          <w:color w:val="000000" w:themeColor="text1"/>
          <w:sz w:val="28"/>
          <w:szCs w:val="28"/>
        </w:rPr>
        <w:t xml:space="preserve">по </w:t>
      </w:r>
      <w:r w:rsidRPr="003A6D86">
        <w:rPr>
          <w:color w:val="000000" w:themeColor="text1"/>
          <w:sz w:val="28"/>
          <w:szCs w:val="28"/>
        </w:rPr>
        <w:t xml:space="preserve">Государственной целевой программе «Льготное кредитование граждан Приднестровской Молдавской Республики, являющихся участниками боевых действий по защите Приднестровской Молдавской Республики </w:t>
      </w:r>
      <w:r w:rsidR="00945D08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>и участниками боевых действий в Афганистане в период с апреля 1978</w:t>
      </w:r>
      <w:r w:rsidR="004551A0" w:rsidRPr="003A6D86">
        <w:rPr>
          <w:color w:val="000000" w:themeColor="text1"/>
          <w:sz w:val="28"/>
          <w:szCs w:val="28"/>
        </w:rPr>
        <w:t xml:space="preserve"> года</w:t>
      </w:r>
      <w:r w:rsidRPr="003A6D86">
        <w:rPr>
          <w:color w:val="000000" w:themeColor="text1"/>
          <w:sz w:val="28"/>
          <w:szCs w:val="28"/>
        </w:rPr>
        <w:t xml:space="preserve"> </w:t>
      </w:r>
      <w:r w:rsidR="00945D08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>по 15 февраля 1989 года, ранее не участвовавших в программе льготно</w:t>
      </w:r>
      <w:r w:rsidR="00D91594" w:rsidRPr="003A6D86">
        <w:rPr>
          <w:color w:val="000000" w:themeColor="text1"/>
          <w:sz w:val="28"/>
          <w:szCs w:val="28"/>
        </w:rPr>
        <w:t xml:space="preserve">го кредитования» на период 2021 – </w:t>
      </w:r>
      <w:r w:rsidRPr="003A6D86">
        <w:rPr>
          <w:color w:val="000000" w:themeColor="text1"/>
          <w:sz w:val="28"/>
          <w:szCs w:val="28"/>
        </w:rPr>
        <w:t xml:space="preserve">2026 годов» на сумму 65 766 руб., т.е. </w:t>
      </w:r>
      <w:r w:rsidR="00402A30" w:rsidRPr="003A6D86">
        <w:rPr>
          <w:color w:val="000000" w:themeColor="text1"/>
          <w:sz w:val="28"/>
          <w:szCs w:val="28"/>
        </w:rPr>
        <w:t xml:space="preserve">на сумму ожидаемой экономии </w:t>
      </w:r>
      <w:r w:rsidRPr="003A6D86">
        <w:rPr>
          <w:color w:val="000000" w:themeColor="text1"/>
          <w:sz w:val="28"/>
          <w:szCs w:val="28"/>
        </w:rPr>
        <w:t>по данному направлению расходов;</w:t>
      </w:r>
    </w:p>
    <w:p w14:paraId="050D8AEA" w14:textId="303FD23C" w:rsidR="003C2A68" w:rsidRPr="003A6D86" w:rsidRDefault="003C2A68" w:rsidP="00313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8) </w:t>
      </w:r>
      <w:r w:rsidR="0011788C" w:rsidRPr="003A6D86">
        <w:rPr>
          <w:color w:val="000000" w:themeColor="text1"/>
          <w:sz w:val="28"/>
          <w:szCs w:val="28"/>
        </w:rPr>
        <w:t xml:space="preserve">по </w:t>
      </w:r>
      <w:r w:rsidRPr="003A6D86">
        <w:rPr>
          <w:color w:val="000000" w:themeColor="text1"/>
          <w:sz w:val="28"/>
          <w:szCs w:val="28"/>
        </w:rPr>
        <w:t>Государственной целевой программе</w:t>
      </w:r>
      <w:r w:rsidR="00402A30" w:rsidRPr="003A6D86">
        <w:rPr>
          <w:color w:val="000000" w:themeColor="text1"/>
          <w:sz w:val="28"/>
          <w:szCs w:val="28"/>
        </w:rPr>
        <w:t xml:space="preserve"> «Развитие </w:t>
      </w:r>
      <w:r w:rsidRPr="003A6D86">
        <w:rPr>
          <w:sz w:val="28"/>
          <w:szCs w:val="28"/>
        </w:rPr>
        <w:t>государственного образовательного учреждения «Приднестровский государственный университет</w:t>
      </w:r>
      <w:r w:rsidR="00B41599" w:rsidRPr="003A6D86">
        <w:rPr>
          <w:color w:val="000000" w:themeColor="text1"/>
          <w:sz w:val="28"/>
          <w:szCs w:val="28"/>
        </w:rPr>
        <w:t xml:space="preserve"> им. Т.</w:t>
      </w:r>
      <w:r w:rsidRPr="003A6D86">
        <w:rPr>
          <w:color w:val="000000" w:themeColor="text1"/>
          <w:sz w:val="28"/>
          <w:szCs w:val="28"/>
        </w:rPr>
        <w:t xml:space="preserve">Г. Шевченко» </w:t>
      </w:r>
      <w:r w:rsidRPr="003A6D86">
        <w:rPr>
          <w:sz w:val="28"/>
          <w:szCs w:val="28"/>
        </w:rPr>
        <w:t>на 2025</w:t>
      </w:r>
      <w:r w:rsidR="00D91594" w:rsidRPr="003A6D86">
        <w:rPr>
          <w:sz w:val="28"/>
          <w:szCs w:val="28"/>
        </w:rPr>
        <w:t xml:space="preserve"> </w:t>
      </w:r>
      <w:r w:rsidRPr="003A6D86">
        <w:rPr>
          <w:sz w:val="28"/>
          <w:szCs w:val="28"/>
        </w:rPr>
        <w:t>–</w:t>
      </w:r>
      <w:r w:rsidR="00D91594" w:rsidRPr="003A6D86">
        <w:rPr>
          <w:sz w:val="28"/>
          <w:szCs w:val="28"/>
        </w:rPr>
        <w:t xml:space="preserve"> </w:t>
      </w:r>
      <w:r w:rsidRPr="003A6D86">
        <w:rPr>
          <w:sz w:val="28"/>
          <w:szCs w:val="28"/>
        </w:rPr>
        <w:t>2029 годы»</w:t>
      </w:r>
      <w:r w:rsidRPr="003A6D86">
        <w:rPr>
          <w:color w:val="000000" w:themeColor="text1"/>
          <w:sz w:val="28"/>
          <w:szCs w:val="28"/>
        </w:rPr>
        <w:t xml:space="preserve">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290000 «Участие Правительства </w:t>
      </w:r>
      <w:r w:rsidR="00945D08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>в осуществлении отдельных программ» на сумму 10 000 000 руб.;</w:t>
      </w:r>
    </w:p>
    <w:p w14:paraId="01371C27" w14:textId="5D1BC2E1" w:rsidR="003C2A68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bCs/>
          <w:color w:val="000000" w:themeColor="text1"/>
          <w:kern w:val="2"/>
          <w:sz w:val="28"/>
          <w:szCs w:val="28"/>
        </w:rPr>
        <w:t xml:space="preserve">9) </w:t>
      </w:r>
      <w:r w:rsidR="006A0AC2" w:rsidRPr="003A6D86">
        <w:rPr>
          <w:bCs/>
          <w:color w:val="000000" w:themeColor="text1"/>
          <w:kern w:val="2"/>
          <w:sz w:val="28"/>
          <w:szCs w:val="28"/>
        </w:rPr>
        <w:t xml:space="preserve">по </w:t>
      </w:r>
      <w:r w:rsidRPr="003A6D86">
        <w:rPr>
          <w:bCs/>
          <w:color w:val="000000" w:themeColor="text1"/>
          <w:kern w:val="2"/>
          <w:sz w:val="28"/>
          <w:szCs w:val="28"/>
        </w:rPr>
        <w:t>Государственн</w:t>
      </w:r>
      <w:r w:rsidRPr="003A6D86">
        <w:rPr>
          <w:color w:val="000000" w:themeColor="text1"/>
          <w:sz w:val="28"/>
          <w:szCs w:val="28"/>
        </w:rPr>
        <w:t>ой</w:t>
      </w:r>
      <w:r w:rsidRPr="003A6D86">
        <w:rPr>
          <w:bCs/>
          <w:color w:val="000000" w:themeColor="text1"/>
          <w:kern w:val="2"/>
          <w:sz w:val="28"/>
          <w:szCs w:val="28"/>
        </w:rPr>
        <w:t xml:space="preserve"> программе развития минерально-сырьевой базы, рационального и комплексного использования минеральных ресурсов и охраны недр Приднестровской Молдавской Республики на 2022</w:t>
      </w:r>
      <w:r w:rsidR="00945D08" w:rsidRPr="003A6D86">
        <w:rPr>
          <w:bCs/>
          <w:color w:val="000000" w:themeColor="text1"/>
          <w:kern w:val="2"/>
          <w:sz w:val="28"/>
          <w:szCs w:val="28"/>
        </w:rPr>
        <w:t xml:space="preserve"> </w:t>
      </w:r>
      <w:r w:rsidRPr="003A6D86">
        <w:rPr>
          <w:bCs/>
          <w:color w:val="000000" w:themeColor="text1"/>
          <w:kern w:val="2"/>
          <w:sz w:val="28"/>
          <w:szCs w:val="28"/>
        </w:rPr>
        <w:t>–</w:t>
      </w:r>
      <w:r w:rsidR="00945D08" w:rsidRPr="003A6D86">
        <w:rPr>
          <w:bCs/>
          <w:color w:val="000000" w:themeColor="text1"/>
          <w:kern w:val="2"/>
          <w:sz w:val="28"/>
          <w:szCs w:val="28"/>
        </w:rPr>
        <w:t xml:space="preserve"> </w:t>
      </w:r>
      <w:r w:rsidRPr="003A6D86">
        <w:rPr>
          <w:bCs/>
          <w:color w:val="000000" w:themeColor="text1"/>
          <w:kern w:val="2"/>
          <w:sz w:val="28"/>
          <w:szCs w:val="28"/>
        </w:rPr>
        <w:t xml:space="preserve">2026 годы» </w:t>
      </w:r>
      <w:r w:rsidRPr="003A6D86">
        <w:rPr>
          <w:color w:val="000000" w:themeColor="text1"/>
          <w:sz w:val="28"/>
          <w:szCs w:val="28"/>
        </w:rPr>
        <w:t>на сумму 501 401 руб.;</w:t>
      </w:r>
    </w:p>
    <w:p w14:paraId="0BEA0EBE" w14:textId="77777777" w:rsidR="007D3424" w:rsidRPr="003A6D86" w:rsidRDefault="007D3424" w:rsidP="0031374F">
      <w:pPr>
        <w:ind w:firstLine="709"/>
        <w:jc w:val="both"/>
        <w:rPr>
          <w:color w:val="000000" w:themeColor="text1"/>
          <w:sz w:val="28"/>
          <w:szCs w:val="28"/>
        </w:rPr>
      </w:pPr>
    </w:p>
    <w:p w14:paraId="3A3FA776" w14:textId="7BB34647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color w:val="000000" w:themeColor="text1"/>
          <w:sz w:val="28"/>
          <w:szCs w:val="28"/>
        </w:rPr>
        <w:t>в</w:t>
      </w:r>
      <w:proofErr w:type="gramEnd"/>
      <w:r w:rsidRPr="003A6D86">
        <w:rPr>
          <w:color w:val="000000" w:themeColor="text1"/>
          <w:sz w:val="28"/>
          <w:szCs w:val="28"/>
        </w:rPr>
        <w:t xml:space="preserve">) по Министерству по социальной защите и труду Приднестровской Молдавской Республики </w:t>
      </w:r>
      <w:r w:rsidR="00402A30" w:rsidRPr="003A6D86">
        <w:rPr>
          <w:color w:val="000000" w:themeColor="text1"/>
          <w:sz w:val="28"/>
          <w:szCs w:val="28"/>
        </w:rPr>
        <w:t>на сумму</w:t>
      </w:r>
      <w:r w:rsidRPr="003A6D86">
        <w:rPr>
          <w:color w:val="000000" w:themeColor="text1"/>
          <w:sz w:val="28"/>
          <w:szCs w:val="28"/>
        </w:rPr>
        <w:t xml:space="preserve"> 3 228 945 руб., в том числе: </w:t>
      </w:r>
    </w:p>
    <w:p w14:paraId="3708228D" w14:textId="000EE57A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bCs/>
          <w:color w:val="000000" w:themeColor="text1"/>
          <w:sz w:val="28"/>
          <w:szCs w:val="28"/>
        </w:rPr>
        <w:t xml:space="preserve">1) по подразделу 1711 «Учреждения и услуги в области социального обеспечения и социальной поддержки, не отнесенные к другим группам» </w:t>
      </w:r>
      <w:r w:rsidR="00D717E2" w:rsidRPr="003A6D86">
        <w:rPr>
          <w:bCs/>
          <w:color w:val="000000" w:themeColor="text1"/>
          <w:sz w:val="28"/>
          <w:szCs w:val="28"/>
        </w:rPr>
        <w:br/>
      </w:r>
      <w:r w:rsidRPr="003A6D86">
        <w:rPr>
          <w:bCs/>
          <w:color w:val="000000" w:themeColor="text1"/>
          <w:sz w:val="28"/>
          <w:szCs w:val="28"/>
        </w:rPr>
        <w:t>по строке 110 «Государственные пособия гражданам</w:t>
      </w:r>
      <w:r w:rsidRPr="003A6D86">
        <w:rPr>
          <w:color w:val="000000" w:themeColor="text1"/>
          <w:sz w:val="28"/>
          <w:szCs w:val="28"/>
        </w:rPr>
        <w:t xml:space="preserve">, имеющим детей» </w:t>
      </w:r>
      <w:r w:rsidR="00D717E2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130660 «Прочие трансферты населению» </w:t>
      </w:r>
      <w:r w:rsidR="00402A30" w:rsidRPr="003A6D86">
        <w:rPr>
          <w:color w:val="000000" w:themeColor="text1"/>
          <w:sz w:val="28"/>
          <w:szCs w:val="28"/>
        </w:rPr>
        <w:t xml:space="preserve">на сумму </w:t>
      </w:r>
      <w:r w:rsidRPr="003A6D86">
        <w:rPr>
          <w:color w:val="000000" w:themeColor="text1"/>
          <w:sz w:val="28"/>
          <w:szCs w:val="28"/>
        </w:rPr>
        <w:t xml:space="preserve">306 375 руб., в связи с сокращением расходов по обеспечению путевками детей из многодетных семей в возрасте </w:t>
      </w:r>
      <w:r w:rsidR="00D717E2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>от 7 (семи) до 14 (четырнадцати) лет в детские оздоровительные лагеря;</w:t>
      </w:r>
    </w:p>
    <w:p w14:paraId="1337DA3E" w14:textId="48BA1ED3" w:rsidR="003C2A68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2) по подразделу 1711 «Учреждения и услуги в области социального обеспечения и социальной поддержки, не отнесенные к другим группам» </w:t>
      </w:r>
      <w:r w:rsidR="00D717E2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по строке 110 «Учреждения и услуги в области социального обеспечения </w:t>
      </w:r>
      <w:r w:rsidR="00D717E2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и социальной поддержки, не отнесенные к другим группам»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130660 «Прочие трансферты населению» </w:t>
      </w:r>
      <w:r w:rsidR="00402A30" w:rsidRPr="003A6D86">
        <w:rPr>
          <w:color w:val="000000" w:themeColor="text1"/>
          <w:sz w:val="28"/>
          <w:szCs w:val="28"/>
        </w:rPr>
        <w:t>на сумму</w:t>
      </w:r>
      <w:r w:rsidRPr="003A6D86">
        <w:rPr>
          <w:color w:val="000000" w:themeColor="text1"/>
          <w:sz w:val="28"/>
          <w:szCs w:val="28"/>
        </w:rPr>
        <w:t xml:space="preserve"> 2 922 570 руб.</w:t>
      </w:r>
      <w:r w:rsidR="00CB70CA" w:rsidRPr="003A6D86">
        <w:rPr>
          <w:color w:val="000000" w:themeColor="text1"/>
          <w:sz w:val="28"/>
          <w:szCs w:val="28"/>
        </w:rPr>
        <w:t xml:space="preserve"> в связи с сокращением расходов </w:t>
      </w:r>
      <w:r w:rsidR="003E30F3">
        <w:rPr>
          <w:color w:val="000000" w:themeColor="text1"/>
          <w:sz w:val="28"/>
          <w:szCs w:val="28"/>
        </w:rPr>
        <w:br/>
      </w:r>
      <w:r w:rsidR="00CB70CA" w:rsidRPr="003A6D86">
        <w:rPr>
          <w:color w:val="000000" w:themeColor="text1"/>
          <w:sz w:val="28"/>
          <w:szCs w:val="28"/>
        </w:rPr>
        <w:t>на обеспечение путевками льготной категории граждан</w:t>
      </w:r>
      <w:r w:rsidRPr="003A6D86">
        <w:rPr>
          <w:color w:val="000000" w:themeColor="text1"/>
          <w:sz w:val="28"/>
          <w:szCs w:val="28"/>
        </w:rPr>
        <w:t xml:space="preserve">, в том числе: </w:t>
      </w:r>
      <w:r w:rsidR="00402A30" w:rsidRPr="003A6D86">
        <w:rPr>
          <w:color w:val="000000" w:themeColor="text1"/>
          <w:sz w:val="28"/>
          <w:szCs w:val="28"/>
        </w:rPr>
        <w:t xml:space="preserve">на сумму </w:t>
      </w:r>
      <w:r w:rsidRPr="003A6D86">
        <w:rPr>
          <w:color w:val="000000" w:themeColor="text1"/>
          <w:sz w:val="28"/>
          <w:szCs w:val="28"/>
        </w:rPr>
        <w:t>1 040 870 руб. по расходам, отнесенным к социа</w:t>
      </w:r>
      <w:r w:rsidR="00E05D62" w:rsidRPr="003A6D86">
        <w:rPr>
          <w:color w:val="000000" w:themeColor="text1"/>
          <w:sz w:val="28"/>
          <w:szCs w:val="28"/>
        </w:rPr>
        <w:t xml:space="preserve">льно защищенным расходам </w:t>
      </w:r>
      <w:r w:rsidR="00E05D62" w:rsidRPr="003A6D86">
        <w:rPr>
          <w:color w:val="000000" w:themeColor="text1"/>
          <w:sz w:val="28"/>
          <w:szCs w:val="28"/>
        </w:rPr>
        <w:lastRenderedPageBreak/>
        <w:t>(дети-</w:t>
      </w:r>
      <w:r w:rsidRPr="003A6D86">
        <w:rPr>
          <w:color w:val="000000" w:themeColor="text1"/>
          <w:sz w:val="28"/>
          <w:szCs w:val="28"/>
        </w:rPr>
        <w:t xml:space="preserve">сироты и дети, оставшиеся без попечения родителей, от 7 (семи) </w:t>
      </w:r>
      <w:r w:rsidR="003E30F3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до </w:t>
      </w:r>
      <w:r w:rsidR="00E05D62" w:rsidRPr="003A6D86">
        <w:rPr>
          <w:color w:val="000000" w:themeColor="text1"/>
          <w:sz w:val="28"/>
          <w:szCs w:val="28"/>
        </w:rPr>
        <w:t>14 (четырнадцати) лет, находящие</w:t>
      </w:r>
      <w:r w:rsidRPr="003A6D86">
        <w:rPr>
          <w:color w:val="000000" w:themeColor="text1"/>
          <w:sz w:val="28"/>
          <w:szCs w:val="28"/>
        </w:rPr>
        <w:t>ся под опекой физических лиц</w:t>
      </w:r>
      <w:r w:rsidR="00E05D62" w:rsidRPr="003A6D86">
        <w:rPr>
          <w:color w:val="000000" w:themeColor="text1"/>
          <w:sz w:val="28"/>
          <w:szCs w:val="28"/>
        </w:rPr>
        <w:t>,</w:t>
      </w:r>
      <w:r w:rsidRPr="003A6D86">
        <w:rPr>
          <w:color w:val="000000" w:themeColor="text1"/>
          <w:sz w:val="28"/>
          <w:szCs w:val="28"/>
        </w:rPr>
        <w:t xml:space="preserve"> и ветераны войны)</w:t>
      </w:r>
      <w:r w:rsidR="00E05D62" w:rsidRPr="003A6D86">
        <w:rPr>
          <w:color w:val="000000" w:themeColor="text1"/>
          <w:sz w:val="28"/>
          <w:szCs w:val="28"/>
        </w:rPr>
        <w:t>,</w:t>
      </w:r>
      <w:r w:rsidRPr="003A6D86">
        <w:rPr>
          <w:color w:val="000000" w:themeColor="text1"/>
          <w:sz w:val="28"/>
          <w:szCs w:val="28"/>
        </w:rPr>
        <w:t xml:space="preserve"> и </w:t>
      </w:r>
      <w:r w:rsidR="00CB70CA" w:rsidRPr="003A6D86">
        <w:rPr>
          <w:color w:val="000000" w:themeColor="text1"/>
          <w:sz w:val="28"/>
          <w:szCs w:val="28"/>
        </w:rPr>
        <w:t>на сумму</w:t>
      </w:r>
      <w:r w:rsidRPr="003A6D86">
        <w:rPr>
          <w:color w:val="000000" w:themeColor="text1"/>
          <w:sz w:val="28"/>
          <w:szCs w:val="28"/>
        </w:rPr>
        <w:t>1 881 700 руб. по расходам, не отнесенным к социально защищенным расходам;</w:t>
      </w:r>
    </w:p>
    <w:p w14:paraId="2D443DA1" w14:textId="77777777" w:rsidR="007D3424" w:rsidRDefault="007D3424" w:rsidP="0031374F">
      <w:pPr>
        <w:ind w:firstLine="709"/>
        <w:jc w:val="both"/>
        <w:rPr>
          <w:color w:val="000000" w:themeColor="text1"/>
          <w:sz w:val="28"/>
          <w:szCs w:val="28"/>
        </w:rPr>
      </w:pPr>
    </w:p>
    <w:p w14:paraId="60BC30F9" w14:textId="3C5235C6" w:rsidR="003C2A68" w:rsidRPr="003A6D86" w:rsidRDefault="003C2A68" w:rsidP="00313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color w:val="000000" w:themeColor="text1"/>
          <w:sz w:val="28"/>
          <w:szCs w:val="28"/>
        </w:rPr>
        <w:t>г</w:t>
      </w:r>
      <w:proofErr w:type="gramEnd"/>
      <w:r w:rsidRPr="003A6D86">
        <w:rPr>
          <w:color w:val="000000" w:themeColor="text1"/>
          <w:sz w:val="28"/>
          <w:szCs w:val="28"/>
        </w:rPr>
        <w:t xml:space="preserve">) </w:t>
      </w:r>
      <w:r w:rsidRPr="003A6D86">
        <w:rPr>
          <w:bCs/>
          <w:color w:val="000000" w:themeColor="text1"/>
          <w:sz w:val="28"/>
          <w:szCs w:val="28"/>
        </w:rPr>
        <w:t xml:space="preserve">по </w:t>
      </w:r>
      <w:r w:rsidRPr="003A6D86">
        <w:rPr>
          <w:color w:val="000000" w:themeColor="text1"/>
          <w:sz w:val="28"/>
          <w:szCs w:val="28"/>
        </w:rPr>
        <w:t xml:space="preserve">Министерству здравоохранения Приднестровской Молдавской Республики </w:t>
      </w:r>
      <w:r w:rsidR="00402A30" w:rsidRPr="003A6D86">
        <w:rPr>
          <w:color w:val="000000" w:themeColor="text1"/>
          <w:sz w:val="28"/>
          <w:szCs w:val="28"/>
        </w:rPr>
        <w:t xml:space="preserve">на сумму </w:t>
      </w:r>
      <w:r w:rsidRPr="003A6D86">
        <w:rPr>
          <w:color w:val="000000" w:themeColor="text1"/>
          <w:sz w:val="28"/>
          <w:szCs w:val="28"/>
        </w:rPr>
        <w:t>3 207 735 руб., в том числе:</w:t>
      </w:r>
    </w:p>
    <w:p w14:paraId="2EAF9FFE" w14:textId="60CB1376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1) по подразделу 1305 «Высшее образование» по строке 113 «Техникумы и колледжи системы здравоохранения»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130550 «Стипендии» </w:t>
      </w:r>
      <w:r w:rsidR="00402A30" w:rsidRPr="003A6D86">
        <w:rPr>
          <w:color w:val="000000" w:themeColor="text1"/>
          <w:sz w:val="28"/>
          <w:szCs w:val="28"/>
        </w:rPr>
        <w:t xml:space="preserve">на сумму </w:t>
      </w:r>
      <w:r w:rsidRPr="003A6D86">
        <w:rPr>
          <w:color w:val="000000" w:themeColor="text1"/>
          <w:sz w:val="28"/>
          <w:szCs w:val="28"/>
        </w:rPr>
        <w:t>207 735 руб.;</w:t>
      </w:r>
    </w:p>
    <w:p w14:paraId="7A3A3E3C" w14:textId="1EBE9589" w:rsidR="003C2A68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2) по подразделу 1601 «Больницы»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111070 «Товары и услуги, не отнесенные </w:t>
      </w:r>
      <w:r w:rsidR="00DB7599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к другим подстатьям» по расходам на лечение граждан Приднестровской Молдавской Республики за пределами республики </w:t>
      </w:r>
      <w:r w:rsidR="00402A30" w:rsidRPr="003A6D86">
        <w:rPr>
          <w:color w:val="000000" w:themeColor="text1"/>
          <w:sz w:val="28"/>
          <w:szCs w:val="28"/>
        </w:rPr>
        <w:t xml:space="preserve">на сумму </w:t>
      </w:r>
      <w:r w:rsidRPr="003A6D86">
        <w:rPr>
          <w:color w:val="000000" w:themeColor="text1"/>
          <w:sz w:val="28"/>
          <w:szCs w:val="28"/>
        </w:rPr>
        <w:t>3 000 000 руб.;</w:t>
      </w:r>
    </w:p>
    <w:p w14:paraId="2DFD2294" w14:textId="77777777" w:rsidR="007D3424" w:rsidRPr="003A6D86" w:rsidRDefault="007D3424" w:rsidP="0031374F">
      <w:pPr>
        <w:ind w:firstLine="709"/>
        <w:jc w:val="both"/>
        <w:rPr>
          <w:color w:val="000000" w:themeColor="text1"/>
          <w:sz w:val="28"/>
          <w:szCs w:val="28"/>
        </w:rPr>
      </w:pPr>
    </w:p>
    <w:p w14:paraId="6C05CAC9" w14:textId="30EAEA36" w:rsidR="003C2A68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bCs/>
          <w:color w:val="000000" w:themeColor="text1"/>
          <w:sz w:val="28"/>
          <w:szCs w:val="28"/>
        </w:rPr>
        <w:t>д</w:t>
      </w:r>
      <w:proofErr w:type="gramEnd"/>
      <w:r w:rsidRPr="003A6D86">
        <w:rPr>
          <w:bCs/>
          <w:color w:val="000000" w:themeColor="text1"/>
          <w:sz w:val="28"/>
          <w:szCs w:val="28"/>
        </w:rPr>
        <w:t xml:space="preserve">) по Министерству просвещения Приднестровской Молдавской Республики </w:t>
      </w:r>
      <w:r w:rsidRPr="003A6D86">
        <w:rPr>
          <w:color w:val="000000" w:themeColor="text1"/>
          <w:sz w:val="28"/>
          <w:szCs w:val="28"/>
        </w:rPr>
        <w:t xml:space="preserve">по подразделу 1304 «Специальное образование» по строке 114 «Техникумы и колледжи системы просвещения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130550 «Стипендии» </w:t>
      </w:r>
      <w:r w:rsidR="00402A30" w:rsidRPr="003A6D86">
        <w:rPr>
          <w:color w:val="000000" w:themeColor="text1"/>
          <w:sz w:val="28"/>
          <w:szCs w:val="28"/>
        </w:rPr>
        <w:t xml:space="preserve">на сумму </w:t>
      </w:r>
      <w:r w:rsidRPr="003A6D86">
        <w:rPr>
          <w:color w:val="000000" w:themeColor="text1"/>
          <w:sz w:val="28"/>
          <w:szCs w:val="28"/>
        </w:rPr>
        <w:t>700 000 руб.;</w:t>
      </w:r>
    </w:p>
    <w:p w14:paraId="6324607B" w14:textId="77777777" w:rsidR="007D3424" w:rsidRPr="003A6D86" w:rsidRDefault="007D3424" w:rsidP="0031374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2BFBE58F" w14:textId="36805E51" w:rsidR="003C2A68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color w:val="000000" w:themeColor="text1"/>
          <w:sz w:val="28"/>
          <w:szCs w:val="28"/>
        </w:rPr>
        <w:t>е</w:t>
      </w:r>
      <w:proofErr w:type="gramEnd"/>
      <w:r w:rsidRPr="003A6D86">
        <w:rPr>
          <w:color w:val="000000" w:themeColor="text1"/>
          <w:sz w:val="28"/>
          <w:szCs w:val="28"/>
        </w:rPr>
        <w:t xml:space="preserve">) </w:t>
      </w:r>
      <w:r w:rsidRPr="003A6D86">
        <w:rPr>
          <w:bCs/>
          <w:color w:val="000000" w:themeColor="text1"/>
          <w:sz w:val="28"/>
          <w:szCs w:val="28"/>
        </w:rPr>
        <w:t xml:space="preserve">по Государственной службе по культуре и историческому наследию Приднестровской Молдавской Республики </w:t>
      </w:r>
      <w:r w:rsidRPr="003A6D86">
        <w:rPr>
          <w:color w:val="000000" w:themeColor="text1"/>
          <w:sz w:val="28"/>
          <w:szCs w:val="28"/>
        </w:rPr>
        <w:t xml:space="preserve">по подразделу 1305 «Высшее образование» </w:t>
      </w:r>
      <w:r w:rsidR="00A757CE" w:rsidRPr="003A6D86">
        <w:rPr>
          <w:color w:val="000000" w:themeColor="text1"/>
          <w:sz w:val="28"/>
          <w:szCs w:val="28"/>
        </w:rPr>
        <w:t xml:space="preserve">по </w:t>
      </w:r>
      <w:r w:rsidRPr="003A6D86">
        <w:rPr>
          <w:color w:val="000000" w:themeColor="text1"/>
          <w:sz w:val="28"/>
          <w:szCs w:val="28"/>
        </w:rPr>
        <w:t xml:space="preserve">строке 142 «Высшие колледжи </w:t>
      </w:r>
      <w:proofErr w:type="spellStart"/>
      <w:r w:rsidRPr="003A6D86">
        <w:rPr>
          <w:color w:val="000000" w:themeColor="text1"/>
          <w:sz w:val="28"/>
          <w:szCs w:val="28"/>
        </w:rPr>
        <w:t>ГСКиИН</w:t>
      </w:r>
      <w:proofErr w:type="spellEnd"/>
      <w:r w:rsidRPr="003A6D86">
        <w:rPr>
          <w:color w:val="000000" w:themeColor="text1"/>
          <w:sz w:val="28"/>
          <w:szCs w:val="28"/>
        </w:rPr>
        <w:t xml:space="preserve">»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130550 «Стипендии» </w:t>
      </w:r>
      <w:r w:rsidR="00945D08" w:rsidRPr="003A6D86">
        <w:rPr>
          <w:color w:val="000000" w:themeColor="text1"/>
          <w:sz w:val="28"/>
          <w:szCs w:val="28"/>
        </w:rPr>
        <w:br/>
      </w:r>
      <w:r w:rsidR="0062217E" w:rsidRPr="003A6D86">
        <w:rPr>
          <w:color w:val="000000" w:themeColor="text1"/>
          <w:sz w:val="28"/>
          <w:szCs w:val="28"/>
        </w:rPr>
        <w:t>на</w:t>
      </w:r>
      <w:r w:rsidRPr="003A6D86">
        <w:rPr>
          <w:color w:val="000000" w:themeColor="text1"/>
          <w:sz w:val="28"/>
          <w:szCs w:val="28"/>
        </w:rPr>
        <w:t xml:space="preserve"> </w:t>
      </w:r>
      <w:r w:rsidR="0062217E" w:rsidRPr="003A6D86">
        <w:rPr>
          <w:color w:val="000000" w:themeColor="text1"/>
          <w:sz w:val="28"/>
          <w:szCs w:val="28"/>
        </w:rPr>
        <w:t>сумму</w:t>
      </w:r>
      <w:r w:rsidRPr="003A6D86">
        <w:rPr>
          <w:color w:val="000000" w:themeColor="text1"/>
          <w:sz w:val="28"/>
          <w:szCs w:val="28"/>
        </w:rPr>
        <w:t xml:space="preserve"> 34 965 руб.;</w:t>
      </w:r>
    </w:p>
    <w:p w14:paraId="05962AED" w14:textId="77777777" w:rsidR="007D3424" w:rsidRPr="003A6D86" w:rsidRDefault="007D3424" w:rsidP="0031374F">
      <w:pPr>
        <w:ind w:firstLine="709"/>
        <w:jc w:val="both"/>
        <w:rPr>
          <w:color w:val="000000" w:themeColor="text1"/>
          <w:sz w:val="28"/>
          <w:szCs w:val="28"/>
        </w:rPr>
      </w:pPr>
    </w:p>
    <w:p w14:paraId="6537FAA3" w14:textId="1EDF23BC" w:rsidR="003C2A68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color w:val="000000" w:themeColor="text1"/>
          <w:sz w:val="28"/>
          <w:szCs w:val="28"/>
        </w:rPr>
        <w:t>ж</w:t>
      </w:r>
      <w:proofErr w:type="gramEnd"/>
      <w:r w:rsidRPr="003A6D86">
        <w:rPr>
          <w:color w:val="000000" w:themeColor="text1"/>
          <w:sz w:val="28"/>
          <w:szCs w:val="28"/>
        </w:rPr>
        <w:t xml:space="preserve">) </w:t>
      </w:r>
      <w:r w:rsidRPr="003A6D86">
        <w:rPr>
          <w:bCs/>
          <w:color w:val="000000" w:themeColor="text1"/>
          <w:sz w:val="28"/>
          <w:szCs w:val="28"/>
        </w:rPr>
        <w:t xml:space="preserve">по Государственной службе по спорту Приднестровской Молдавской Республики </w:t>
      </w:r>
      <w:r w:rsidRPr="003A6D86">
        <w:rPr>
          <w:color w:val="000000" w:themeColor="text1"/>
          <w:sz w:val="28"/>
          <w:szCs w:val="28"/>
        </w:rPr>
        <w:t xml:space="preserve">по подразделу 1304 «Специальное образование» </w:t>
      </w:r>
      <w:r w:rsidR="00DB7599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по строке 140 «ГОУ СПО «Училище олимпийского резерва»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130550 «Стипендии» </w:t>
      </w:r>
      <w:r w:rsidR="00DB7599" w:rsidRPr="003A6D86">
        <w:rPr>
          <w:color w:val="000000" w:themeColor="text1"/>
          <w:sz w:val="28"/>
          <w:szCs w:val="28"/>
        </w:rPr>
        <w:br/>
      </w:r>
      <w:r w:rsidR="0062217E" w:rsidRPr="003A6D86">
        <w:rPr>
          <w:color w:val="000000" w:themeColor="text1"/>
          <w:sz w:val="28"/>
          <w:szCs w:val="28"/>
        </w:rPr>
        <w:t>на сумму</w:t>
      </w:r>
      <w:r w:rsidRPr="003A6D86">
        <w:rPr>
          <w:color w:val="000000" w:themeColor="text1"/>
          <w:sz w:val="28"/>
          <w:szCs w:val="28"/>
        </w:rPr>
        <w:t xml:space="preserve"> 20 086 руб.;</w:t>
      </w:r>
    </w:p>
    <w:p w14:paraId="6CF96A36" w14:textId="77777777" w:rsidR="007D3424" w:rsidRPr="003A6D86" w:rsidRDefault="007D3424" w:rsidP="0031374F">
      <w:pPr>
        <w:ind w:firstLine="709"/>
        <w:jc w:val="both"/>
        <w:rPr>
          <w:color w:val="000000" w:themeColor="text1"/>
          <w:sz w:val="28"/>
          <w:szCs w:val="28"/>
        </w:rPr>
      </w:pPr>
    </w:p>
    <w:p w14:paraId="2F972066" w14:textId="0688F4CC" w:rsidR="003C2A68" w:rsidRPr="003A6D86" w:rsidRDefault="003C2A68" w:rsidP="00313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bCs/>
          <w:color w:val="000000" w:themeColor="text1"/>
          <w:sz w:val="28"/>
          <w:szCs w:val="28"/>
        </w:rPr>
        <w:t>з</w:t>
      </w:r>
      <w:proofErr w:type="gramEnd"/>
      <w:r w:rsidRPr="003A6D86">
        <w:rPr>
          <w:bCs/>
          <w:color w:val="000000" w:themeColor="text1"/>
          <w:sz w:val="28"/>
          <w:szCs w:val="28"/>
        </w:rPr>
        <w:t xml:space="preserve">) по государственному заказу на реализацию государственного заказа </w:t>
      </w:r>
      <w:r w:rsidR="00D10E08">
        <w:rPr>
          <w:bCs/>
          <w:color w:val="000000" w:themeColor="text1"/>
          <w:sz w:val="28"/>
          <w:szCs w:val="28"/>
        </w:rPr>
        <w:br/>
      </w:r>
      <w:r w:rsidRPr="003A6D86">
        <w:rPr>
          <w:bCs/>
          <w:color w:val="000000" w:themeColor="text1"/>
          <w:sz w:val="28"/>
          <w:szCs w:val="28"/>
        </w:rPr>
        <w:t xml:space="preserve">на проведение научно-исследовательских работ, опытно-конструкторских </w:t>
      </w:r>
      <w:r w:rsidR="004E0139" w:rsidRPr="003A6D86">
        <w:rPr>
          <w:bCs/>
          <w:color w:val="000000" w:themeColor="text1"/>
          <w:sz w:val="28"/>
          <w:szCs w:val="28"/>
        </w:rPr>
        <w:br/>
      </w:r>
      <w:r w:rsidRPr="003A6D86">
        <w:rPr>
          <w:bCs/>
          <w:color w:val="000000" w:themeColor="text1"/>
          <w:sz w:val="28"/>
          <w:szCs w:val="28"/>
        </w:rPr>
        <w:t xml:space="preserve">и технологических работ на 2026 год </w:t>
      </w:r>
      <w:r w:rsidR="00F875D2" w:rsidRPr="003A6D86">
        <w:rPr>
          <w:bCs/>
          <w:color w:val="000000" w:themeColor="text1"/>
          <w:sz w:val="28"/>
          <w:szCs w:val="28"/>
        </w:rPr>
        <w:t>на</w:t>
      </w:r>
      <w:r w:rsidRPr="003A6D86">
        <w:rPr>
          <w:bCs/>
          <w:color w:val="000000" w:themeColor="text1"/>
          <w:sz w:val="28"/>
          <w:szCs w:val="28"/>
        </w:rPr>
        <w:t xml:space="preserve"> </w:t>
      </w:r>
      <w:r w:rsidR="00F875D2" w:rsidRPr="003A6D86">
        <w:rPr>
          <w:bCs/>
          <w:sz w:val="28"/>
          <w:szCs w:val="28"/>
        </w:rPr>
        <w:t>сумму</w:t>
      </w:r>
      <w:r w:rsidRPr="003A6D86">
        <w:rPr>
          <w:bCs/>
          <w:sz w:val="28"/>
          <w:szCs w:val="28"/>
        </w:rPr>
        <w:t xml:space="preserve"> 2 239 548  руб.</w:t>
      </w:r>
      <w:r w:rsidRPr="003A6D86">
        <w:rPr>
          <w:sz w:val="28"/>
          <w:szCs w:val="28"/>
        </w:rPr>
        <w:t>, в том числе</w:t>
      </w:r>
      <w:r w:rsidRPr="003A6D86">
        <w:rPr>
          <w:color w:val="000000" w:themeColor="text1"/>
          <w:sz w:val="28"/>
          <w:szCs w:val="28"/>
        </w:rPr>
        <w:t>:</w:t>
      </w:r>
    </w:p>
    <w:p w14:paraId="53C2B315" w14:textId="158BA311" w:rsidR="003C2A68" w:rsidRPr="003A6D86" w:rsidRDefault="003C2A68" w:rsidP="00313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1) по подразделу 0604 по строке 113 «Министерство здравоохранения Приднестровской Молдавской Республики»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111011 «Оплата расходов, связанных </w:t>
      </w:r>
      <w:r w:rsidR="004E0139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с выполнением научно-исследовательских работ, опытно-конструкторских </w:t>
      </w:r>
      <w:r w:rsidR="004E0139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и технологических работ по государственным контрактам (договорам)» </w:t>
      </w:r>
      <w:r w:rsidR="004E0139" w:rsidRPr="003A6D86">
        <w:rPr>
          <w:color w:val="000000" w:themeColor="text1"/>
          <w:sz w:val="28"/>
          <w:szCs w:val="28"/>
        </w:rPr>
        <w:br/>
      </w:r>
      <w:r w:rsidR="00F875D2" w:rsidRPr="003A6D86">
        <w:rPr>
          <w:color w:val="000000" w:themeColor="text1"/>
          <w:sz w:val="28"/>
          <w:szCs w:val="28"/>
        </w:rPr>
        <w:t>на</w:t>
      </w:r>
      <w:r w:rsidRPr="003A6D86">
        <w:rPr>
          <w:color w:val="000000" w:themeColor="text1"/>
          <w:sz w:val="28"/>
          <w:szCs w:val="28"/>
        </w:rPr>
        <w:t xml:space="preserve"> </w:t>
      </w:r>
      <w:r w:rsidR="00F875D2" w:rsidRPr="003A6D86">
        <w:rPr>
          <w:color w:val="000000" w:themeColor="text1"/>
          <w:sz w:val="28"/>
          <w:szCs w:val="28"/>
        </w:rPr>
        <w:t>сумму</w:t>
      </w:r>
      <w:r w:rsidRPr="003A6D86">
        <w:rPr>
          <w:color w:val="000000" w:themeColor="text1"/>
          <w:sz w:val="28"/>
          <w:szCs w:val="28"/>
        </w:rPr>
        <w:t xml:space="preserve"> 89 143 руб.;</w:t>
      </w:r>
    </w:p>
    <w:p w14:paraId="6F5D1826" w14:textId="77075652" w:rsidR="003C2A68" w:rsidRPr="003A6D86" w:rsidRDefault="003C2A68" w:rsidP="00313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2) по подразделу 0604 по строке 114 «Министерство просвещения ПМР»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111011 «Оплата расходов, связанных с выполнением научно-исследовательских работ, опытно-</w:t>
      </w:r>
      <w:r w:rsidRPr="003A6D86">
        <w:rPr>
          <w:color w:val="000000" w:themeColor="text1"/>
          <w:sz w:val="28"/>
          <w:szCs w:val="28"/>
        </w:rPr>
        <w:lastRenderedPageBreak/>
        <w:t xml:space="preserve">конструкторских и технологических работ по государственным контрактам </w:t>
      </w:r>
      <w:r w:rsidR="001E5B2E" w:rsidRPr="003A6D86">
        <w:rPr>
          <w:color w:val="000000" w:themeColor="text1"/>
          <w:sz w:val="28"/>
          <w:szCs w:val="28"/>
        </w:rPr>
        <w:t>(договорам)» на сумму</w:t>
      </w:r>
      <w:r w:rsidRPr="003A6D86">
        <w:rPr>
          <w:color w:val="000000" w:themeColor="text1"/>
          <w:sz w:val="28"/>
          <w:szCs w:val="28"/>
        </w:rPr>
        <w:t xml:space="preserve"> 467 674 руб.;</w:t>
      </w:r>
    </w:p>
    <w:p w14:paraId="61745CBE" w14:textId="5064617B" w:rsidR="003C2A68" w:rsidRPr="003A6D86" w:rsidRDefault="003C2A68" w:rsidP="00313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 xml:space="preserve">3) по подразделу 0604 по строке 119 «Министерство иностранных дел ПМР» по подстатье </w:t>
      </w:r>
      <w:r w:rsidRPr="003A6D86">
        <w:rPr>
          <w:sz w:val="28"/>
          <w:szCs w:val="28"/>
        </w:rPr>
        <w:t>экономической классификации расходов бюджетов</w:t>
      </w:r>
      <w:r w:rsidRPr="003A6D86">
        <w:rPr>
          <w:color w:val="000000" w:themeColor="text1"/>
          <w:sz w:val="28"/>
          <w:szCs w:val="28"/>
        </w:rPr>
        <w:t xml:space="preserve"> 111011 «Оплата расходов, связанных с выполнением научно-исследовательских работ, опытно-конструкторских и технологических работ по государственным контрактам (договорам)» </w:t>
      </w:r>
      <w:r w:rsidR="00F875D2" w:rsidRPr="003A6D86">
        <w:rPr>
          <w:color w:val="000000" w:themeColor="text1"/>
          <w:sz w:val="28"/>
          <w:szCs w:val="28"/>
        </w:rPr>
        <w:t xml:space="preserve">на </w:t>
      </w:r>
      <w:r w:rsidRPr="003A6D86">
        <w:rPr>
          <w:color w:val="000000" w:themeColor="text1"/>
          <w:sz w:val="28"/>
          <w:szCs w:val="28"/>
        </w:rPr>
        <w:t>с</w:t>
      </w:r>
      <w:r w:rsidR="00F875D2" w:rsidRPr="003A6D86">
        <w:rPr>
          <w:color w:val="000000" w:themeColor="text1"/>
          <w:sz w:val="28"/>
          <w:szCs w:val="28"/>
        </w:rPr>
        <w:t>умму</w:t>
      </w:r>
      <w:r w:rsidRPr="003A6D86">
        <w:rPr>
          <w:color w:val="000000" w:themeColor="text1"/>
          <w:sz w:val="28"/>
          <w:szCs w:val="28"/>
        </w:rPr>
        <w:t xml:space="preserve"> 311 783 руб.;</w:t>
      </w:r>
    </w:p>
    <w:p w14:paraId="4816D770" w14:textId="28FB8F14" w:rsidR="003C2A68" w:rsidRDefault="008D32A0" w:rsidP="00313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color w:val="000000" w:themeColor="text1"/>
          <w:sz w:val="28"/>
          <w:szCs w:val="28"/>
        </w:rPr>
        <w:t>4</w:t>
      </w:r>
      <w:r w:rsidR="003C2A68" w:rsidRPr="003A6D86">
        <w:rPr>
          <w:color w:val="000000" w:themeColor="text1"/>
          <w:sz w:val="28"/>
          <w:szCs w:val="28"/>
        </w:rPr>
        <w:t xml:space="preserve">) по подразделу 0604 по строке 120 «Министерство сельского хозяйства </w:t>
      </w:r>
      <w:r w:rsidR="004E0139" w:rsidRPr="003A6D86">
        <w:rPr>
          <w:color w:val="000000" w:themeColor="text1"/>
          <w:sz w:val="28"/>
          <w:szCs w:val="28"/>
        </w:rPr>
        <w:br/>
      </w:r>
      <w:r w:rsidR="003C2A68" w:rsidRPr="003A6D86">
        <w:rPr>
          <w:color w:val="000000" w:themeColor="text1"/>
          <w:sz w:val="28"/>
          <w:szCs w:val="28"/>
        </w:rPr>
        <w:t xml:space="preserve">и природных ресурсов ПМР» по подстатье </w:t>
      </w:r>
      <w:r w:rsidR="003C2A68" w:rsidRPr="003A6D86">
        <w:rPr>
          <w:sz w:val="28"/>
          <w:szCs w:val="28"/>
        </w:rPr>
        <w:t>экономической классификации расходов бюджетов</w:t>
      </w:r>
      <w:r w:rsidR="003C2A68" w:rsidRPr="003A6D86">
        <w:rPr>
          <w:color w:val="000000" w:themeColor="text1"/>
          <w:sz w:val="28"/>
          <w:szCs w:val="28"/>
        </w:rPr>
        <w:t xml:space="preserve"> 111011 «Оплата расходов, связанных с выполнением научно-исследовательских работ, опытно-конструкторских и технологических работ по государст</w:t>
      </w:r>
      <w:r w:rsidR="00F875D2" w:rsidRPr="003A6D86">
        <w:rPr>
          <w:color w:val="000000" w:themeColor="text1"/>
          <w:sz w:val="28"/>
          <w:szCs w:val="28"/>
        </w:rPr>
        <w:t>венным контрактам (договорам)» на сумму</w:t>
      </w:r>
      <w:r w:rsidR="003C2A68" w:rsidRPr="003A6D86">
        <w:rPr>
          <w:color w:val="000000" w:themeColor="text1"/>
          <w:sz w:val="28"/>
          <w:szCs w:val="28"/>
        </w:rPr>
        <w:t xml:space="preserve"> 1 370 948 руб.;</w:t>
      </w:r>
    </w:p>
    <w:p w14:paraId="376C8896" w14:textId="77777777" w:rsidR="007D3424" w:rsidRPr="003A6D86" w:rsidRDefault="007D3424" w:rsidP="003137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69A9606C" w14:textId="3806A51C" w:rsidR="003C2A68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color w:val="000000" w:themeColor="text1"/>
          <w:sz w:val="28"/>
          <w:szCs w:val="28"/>
        </w:rPr>
        <w:t>и</w:t>
      </w:r>
      <w:proofErr w:type="gramEnd"/>
      <w:r w:rsidRPr="003A6D86">
        <w:rPr>
          <w:color w:val="000000" w:themeColor="text1"/>
          <w:sz w:val="28"/>
          <w:szCs w:val="28"/>
        </w:rPr>
        <w:t xml:space="preserve">) по трансфертам на поэтапную индексацию вкладов населения </w:t>
      </w:r>
      <w:r w:rsidR="009B038F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>на сумму 7 393 714 руб.;</w:t>
      </w:r>
    </w:p>
    <w:p w14:paraId="59C0BCC8" w14:textId="77777777" w:rsidR="007D3424" w:rsidRPr="003A6D86" w:rsidRDefault="007D3424" w:rsidP="0031374F">
      <w:pPr>
        <w:ind w:firstLine="709"/>
        <w:jc w:val="both"/>
        <w:rPr>
          <w:color w:val="000000" w:themeColor="text1"/>
          <w:sz w:val="28"/>
          <w:szCs w:val="28"/>
        </w:rPr>
      </w:pPr>
    </w:p>
    <w:p w14:paraId="68D0ACEA" w14:textId="71F900E8" w:rsidR="003C2A68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color w:val="000000" w:themeColor="text1"/>
          <w:sz w:val="28"/>
          <w:szCs w:val="28"/>
        </w:rPr>
        <w:t>к</w:t>
      </w:r>
      <w:proofErr w:type="gramEnd"/>
      <w:r w:rsidRPr="003A6D86">
        <w:rPr>
          <w:color w:val="000000" w:themeColor="text1"/>
          <w:sz w:val="28"/>
          <w:szCs w:val="28"/>
        </w:rPr>
        <w:t xml:space="preserve">) по частичному погашению внутреннего государственного долга </w:t>
      </w:r>
      <w:r w:rsidR="009B038F" w:rsidRPr="003A6D86">
        <w:rPr>
          <w:color w:val="000000" w:themeColor="text1"/>
          <w:sz w:val="28"/>
          <w:szCs w:val="28"/>
        </w:rPr>
        <w:br/>
      </w:r>
      <w:r w:rsidRPr="003A6D86">
        <w:rPr>
          <w:color w:val="000000" w:themeColor="text1"/>
          <w:sz w:val="28"/>
          <w:szCs w:val="28"/>
        </w:rPr>
        <w:t xml:space="preserve">на сумму 105 611 741 руб., а также обслуживанию внутреннего государственного долга </w:t>
      </w:r>
      <w:r w:rsidR="00F875D2" w:rsidRPr="003A6D86">
        <w:rPr>
          <w:sz w:val="28"/>
          <w:szCs w:val="28"/>
        </w:rPr>
        <w:t xml:space="preserve">на сумму </w:t>
      </w:r>
      <w:r w:rsidRPr="003A6D86">
        <w:rPr>
          <w:sz w:val="28"/>
          <w:szCs w:val="28"/>
        </w:rPr>
        <w:t xml:space="preserve">105 </w:t>
      </w:r>
      <w:r w:rsidRPr="003A6D86">
        <w:rPr>
          <w:color w:val="000000" w:themeColor="text1"/>
          <w:sz w:val="28"/>
          <w:szCs w:val="28"/>
        </w:rPr>
        <w:t>612 руб.;</w:t>
      </w:r>
    </w:p>
    <w:p w14:paraId="521719C6" w14:textId="77777777" w:rsidR="007D3424" w:rsidRPr="003A6D86" w:rsidRDefault="007D3424" w:rsidP="0031374F">
      <w:pPr>
        <w:ind w:firstLine="709"/>
        <w:jc w:val="both"/>
        <w:rPr>
          <w:color w:val="000000" w:themeColor="text1"/>
          <w:sz w:val="28"/>
          <w:szCs w:val="28"/>
        </w:rPr>
      </w:pPr>
    </w:p>
    <w:p w14:paraId="28866E7E" w14:textId="66079AFB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A6D86">
        <w:rPr>
          <w:bCs/>
          <w:color w:val="000000" w:themeColor="text1"/>
          <w:sz w:val="28"/>
          <w:szCs w:val="28"/>
        </w:rPr>
        <w:t>л</w:t>
      </w:r>
      <w:proofErr w:type="gramEnd"/>
      <w:r w:rsidRPr="003A6D86">
        <w:rPr>
          <w:bCs/>
          <w:color w:val="000000" w:themeColor="text1"/>
          <w:sz w:val="28"/>
          <w:szCs w:val="28"/>
        </w:rPr>
        <w:t xml:space="preserve">) по расходам местных бюджетов в связи с исключением </w:t>
      </w:r>
      <w:r w:rsidRPr="003A6D86">
        <w:rPr>
          <w:color w:val="000000" w:themeColor="text1"/>
          <w:sz w:val="28"/>
          <w:szCs w:val="28"/>
        </w:rPr>
        <w:t xml:space="preserve">Государственной целевой программы </w:t>
      </w:r>
      <w:r w:rsidRPr="003A6D86">
        <w:rPr>
          <w:bCs/>
          <w:color w:val="000000" w:themeColor="text1"/>
          <w:sz w:val="28"/>
          <w:szCs w:val="28"/>
        </w:rPr>
        <w:t>«Рав</w:t>
      </w:r>
      <w:r w:rsidR="009B038F" w:rsidRPr="003A6D86">
        <w:rPr>
          <w:bCs/>
          <w:color w:val="000000" w:themeColor="text1"/>
          <w:sz w:val="28"/>
          <w:szCs w:val="28"/>
        </w:rPr>
        <w:t xml:space="preserve">ные возможности» на период </w:t>
      </w:r>
      <w:r w:rsidR="009B038F" w:rsidRPr="003A6D86">
        <w:rPr>
          <w:bCs/>
          <w:color w:val="000000" w:themeColor="text1"/>
          <w:sz w:val="28"/>
          <w:szCs w:val="28"/>
        </w:rPr>
        <w:br/>
        <w:t xml:space="preserve">2021 – </w:t>
      </w:r>
      <w:r w:rsidRPr="003A6D86">
        <w:rPr>
          <w:bCs/>
          <w:color w:val="000000" w:themeColor="text1"/>
          <w:sz w:val="28"/>
          <w:szCs w:val="28"/>
        </w:rPr>
        <w:t>2026 годов» на сумму 1 188 188 руб. и</w:t>
      </w:r>
      <w:r w:rsidR="005C48E0" w:rsidRPr="003A6D86">
        <w:rPr>
          <w:bCs/>
          <w:color w:val="000000" w:themeColor="text1"/>
          <w:sz w:val="28"/>
          <w:szCs w:val="28"/>
        </w:rPr>
        <w:t>,</w:t>
      </w:r>
      <w:r w:rsidRPr="003A6D86">
        <w:rPr>
          <w:color w:val="000000" w:themeColor="text1"/>
          <w:sz w:val="28"/>
          <w:szCs w:val="28"/>
        </w:rPr>
        <w:t xml:space="preserve"> соответственно</w:t>
      </w:r>
      <w:r w:rsidR="005C48E0" w:rsidRPr="003A6D86">
        <w:rPr>
          <w:color w:val="000000" w:themeColor="text1"/>
          <w:sz w:val="28"/>
          <w:szCs w:val="28"/>
        </w:rPr>
        <w:t>,</w:t>
      </w:r>
      <w:r w:rsidRPr="003A6D86">
        <w:rPr>
          <w:color w:val="000000" w:themeColor="text1"/>
          <w:sz w:val="28"/>
          <w:szCs w:val="28"/>
        </w:rPr>
        <w:t xml:space="preserve"> сокращения суммы дотаций (трансфертов), направляемых из республиканского бюджета местным бюджетам городов (районов), </w:t>
      </w:r>
      <w:r w:rsidRPr="003A6D86">
        <w:rPr>
          <w:bCs/>
          <w:color w:val="000000" w:themeColor="text1"/>
          <w:sz w:val="28"/>
          <w:szCs w:val="28"/>
        </w:rPr>
        <w:t>в том числе:</w:t>
      </w:r>
    </w:p>
    <w:p w14:paraId="48499750" w14:textId="77777777" w:rsidR="003C2A68" w:rsidRPr="003A6D86" w:rsidRDefault="003C2A68" w:rsidP="0031374F">
      <w:pPr>
        <w:ind w:firstLine="709"/>
        <w:jc w:val="both"/>
        <w:rPr>
          <w:color w:val="000000" w:themeColor="text1"/>
          <w:sz w:val="28"/>
          <w:szCs w:val="28"/>
        </w:rPr>
      </w:pPr>
      <w:r w:rsidRPr="003A6D86">
        <w:rPr>
          <w:bCs/>
          <w:color w:val="000000" w:themeColor="text1"/>
          <w:sz w:val="28"/>
          <w:szCs w:val="28"/>
        </w:rPr>
        <w:t>1) по городу Тирасполю – 461 665 руб.;</w:t>
      </w:r>
    </w:p>
    <w:p w14:paraId="4A3EB31A" w14:textId="77777777" w:rsidR="003C2A68" w:rsidRPr="003A6D86" w:rsidRDefault="003C2A68" w:rsidP="0031374F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3A6D86">
        <w:rPr>
          <w:bCs/>
          <w:color w:val="000000" w:themeColor="text1"/>
          <w:sz w:val="28"/>
          <w:szCs w:val="28"/>
        </w:rPr>
        <w:t>2) по городу Бендеры – 45 1693 руб.;</w:t>
      </w:r>
    </w:p>
    <w:p w14:paraId="6269BA85" w14:textId="77777777" w:rsidR="003C2A68" w:rsidRPr="003A6D86" w:rsidRDefault="003C2A68" w:rsidP="0031374F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3A6D86">
        <w:rPr>
          <w:bCs/>
          <w:color w:val="000000" w:themeColor="text1"/>
          <w:sz w:val="28"/>
          <w:szCs w:val="28"/>
        </w:rPr>
        <w:t>3) по городу Рыбнице и Рыбницкому району – 503 630 руб.;</w:t>
      </w:r>
    </w:p>
    <w:p w14:paraId="0D256480" w14:textId="77777777" w:rsidR="003C2A68" w:rsidRPr="003A6D86" w:rsidRDefault="003C2A68" w:rsidP="0031374F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3A6D86">
        <w:rPr>
          <w:bCs/>
          <w:color w:val="000000" w:themeColor="text1"/>
          <w:sz w:val="28"/>
          <w:szCs w:val="28"/>
        </w:rPr>
        <w:t xml:space="preserve">4) </w:t>
      </w:r>
      <w:r w:rsidRPr="003A6D86">
        <w:rPr>
          <w:bCs/>
          <w:color w:val="000000" w:themeColor="text1"/>
          <w:kern w:val="2"/>
          <w:sz w:val="28"/>
          <w:szCs w:val="28"/>
        </w:rPr>
        <w:t xml:space="preserve">по </w:t>
      </w:r>
      <w:r w:rsidRPr="003A6D86">
        <w:rPr>
          <w:bCs/>
          <w:color w:val="000000" w:themeColor="text1"/>
          <w:sz w:val="28"/>
          <w:szCs w:val="28"/>
        </w:rPr>
        <w:t>городу</w:t>
      </w:r>
      <w:r w:rsidRPr="003A6D86">
        <w:rPr>
          <w:bCs/>
          <w:color w:val="000000" w:themeColor="text1"/>
          <w:kern w:val="2"/>
          <w:sz w:val="28"/>
          <w:szCs w:val="28"/>
        </w:rPr>
        <w:t xml:space="preserve"> </w:t>
      </w:r>
      <w:r w:rsidRPr="003A6D86">
        <w:rPr>
          <w:bCs/>
          <w:color w:val="000000" w:themeColor="text1"/>
          <w:sz w:val="28"/>
          <w:szCs w:val="28"/>
        </w:rPr>
        <w:t>Григориополю и Григориопольскому району – 171 700 руб.;</w:t>
      </w:r>
    </w:p>
    <w:p w14:paraId="3984F331" w14:textId="0D78D6FB" w:rsidR="003C2A68" w:rsidRDefault="003C2A68" w:rsidP="0031374F">
      <w:pPr>
        <w:shd w:val="clear" w:color="auto" w:fill="FFFFFF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A6D86">
        <w:rPr>
          <w:bCs/>
          <w:color w:val="000000" w:themeColor="text1"/>
          <w:sz w:val="28"/>
          <w:szCs w:val="28"/>
        </w:rPr>
        <w:t>5) по городу Каменке и Камен</w:t>
      </w:r>
      <w:r w:rsidRPr="003A6D86">
        <w:rPr>
          <w:bCs/>
          <w:color w:val="000000" w:themeColor="text1"/>
          <w:kern w:val="2"/>
          <w:sz w:val="28"/>
          <w:szCs w:val="28"/>
        </w:rPr>
        <w:t>скому району – 6 000 руб.;</w:t>
      </w:r>
    </w:p>
    <w:p w14:paraId="5B44A7F4" w14:textId="77777777" w:rsidR="007D3424" w:rsidRPr="003A6D86" w:rsidRDefault="007D3424" w:rsidP="0031374F">
      <w:pPr>
        <w:shd w:val="clear" w:color="auto" w:fill="FFFFFF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</w:p>
    <w:p w14:paraId="3C727A70" w14:textId="4F4C1DD6" w:rsidR="003C2A68" w:rsidRPr="003A6D86" w:rsidRDefault="003C2A68" w:rsidP="0031374F">
      <w:pPr>
        <w:shd w:val="clear" w:color="auto" w:fill="FFFFFF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proofErr w:type="gramStart"/>
      <w:r w:rsidRPr="003A6D86">
        <w:rPr>
          <w:bCs/>
          <w:color w:val="000000" w:themeColor="text1"/>
          <w:sz w:val="28"/>
          <w:szCs w:val="28"/>
        </w:rPr>
        <w:t>м</w:t>
      </w:r>
      <w:proofErr w:type="gramEnd"/>
      <w:r w:rsidRPr="003A6D86">
        <w:rPr>
          <w:bCs/>
          <w:color w:val="000000" w:themeColor="text1"/>
          <w:sz w:val="28"/>
          <w:szCs w:val="28"/>
        </w:rPr>
        <w:t xml:space="preserve">) </w:t>
      </w:r>
      <w:r w:rsidRPr="003A6D86">
        <w:rPr>
          <w:bCs/>
          <w:color w:val="000000" w:themeColor="text1"/>
          <w:kern w:val="2"/>
          <w:sz w:val="28"/>
          <w:szCs w:val="28"/>
        </w:rPr>
        <w:t xml:space="preserve">по обеспечению рабочими тетрадями учащихся 1–4 классов </w:t>
      </w:r>
      <w:r w:rsidR="00A13B30" w:rsidRPr="003A6D86">
        <w:rPr>
          <w:bCs/>
          <w:color w:val="000000" w:themeColor="text1"/>
          <w:kern w:val="2"/>
          <w:sz w:val="28"/>
          <w:szCs w:val="28"/>
        </w:rPr>
        <w:t xml:space="preserve">только </w:t>
      </w:r>
      <w:r w:rsidRPr="003A6D86">
        <w:rPr>
          <w:bCs/>
          <w:color w:val="000000" w:themeColor="text1"/>
          <w:kern w:val="2"/>
          <w:sz w:val="28"/>
          <w:szCs w:val="28"/>
        </w:rPr>
        <w:t>льготных категорий на сумму 1 299 208 руб., в том числе:</w:t>
      </w:r>
    </w:p>
    <w:p w14:paraId="0ECFFA26" w14:textId="3FCCAD59" w:rsidR="003C2A68" w:rsidRPr="003A6D86" w:rsidRDefault="003C2A68" w:rsidP="0031374F">
      <w:pPr>
        <w:shd w:val="clear" w:color="auto" w:fill="FFFFFF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A6D86">
        <w:rPr>
          <w:bCs/>
          <w:color w:val="000000" w:themeColor="text1"/>
          <w:kern w:val="2"/>
          <w:sz w:val="28"/>
          <w:szCs w:val="28"/>
        </w:rPr>
        <w:t>1) по Фонду поддержки территорий городов и районов Приднестровской Молдавской Республики выделяются субсидии местным бюджетам городов (районов) на сумм</w:t>
      </w:r>
      <w:r w:rsidR="00392591" w:rsidRPr="003A6D86">
        <w:rPr>
          <w:bCs/>
          <w:color w:val="000000" w:themeColor="text1"/>
          <w:kern w:val="2"/>
          <w:sz w:val="28"/>
          <w:szCs w:val="28"/>
        </w:rPr>
        <w:t>у 1 365 631 руб. –</w:t>
      </w:r>
      <w:r w:rsidRPr="003A6D86">
        <w:rPr>
          <w:bCs/>
          <w:color w:val="000000" w:themeColor="text1"/>
          <w:kern w:val="2"/>
          <w:sz w:val="28"/>
          <w:szCs w:val="28"/>
        </w:rPr>
        <w:t xml:space="preserve"> в целях обеспечения рабочими тетрадями учащихся 1–4 классов </w:t>
      </w:r>
      <w:r w:rsidR="00C17B29" w:rsidRPr="003A6D86">
        <w:rPr>
          <w:bCs/>
          <w:color w:val="000000" w:themeColor="text1"/>
          <w:kern w:val="2"/>
          <w:sz w:val="28"/>
          <w:szCs w:val="28"/>
        </w:rPr>
        <w:t>только</w:t>
      </w:r>
      <w:r w:rsidRPr="003A6D86">
        <w:rPr>
          <w:bCs/>
          <w:color w:val="000000" w:themeColor="text1"/>
          <w:kern w:val="2"/>
          <w:sz w:val="28"/>
          <w:szCs w:val="28"/>
        </w:rPr>
        <w:t xml:space="preserve"> льготных категорий;</w:t>
      </w:r>
    </w:p>
    <w:p w14:paraId="5BBC4704" w14:textId="4A1CF745" w:rsidR="003C2A68" w:rsidRPr="003A6D86" w:rsidRDefault="003C2A68" w:rsidP="0031374F">
      <w:pPr>
        <w:shd w:val="clear" w:color="auto" w:fill="FFFFFF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A6D86">
        <w:rPr>
          <w:bCs/>
          <w:color w:val="000000" w:themeColor="text1"/>
          <w:kern w:val="2"/>
          <w:sz w:val="28"/>
          <w:szCs w:val="28"/>
        </w:rPr>
        <w:t xml:space="preserve">2) по Министерству по социальной защите и труду Приднестровской Молдавской Республики </w:t>
      </w:r>
      <w:r w:rsidR="00392591" w:rsidRPr="003A6D86">
        <w:rPr>
          <w:bCs/>
          <w:kern w:val="2"/>
          <w:sz w:val="28"/>
          <w:szCs w:val="28"/>
        </w:rPr>
        <w:t>на сумму</w:t>
      </w:r>
      <w:r w:rsidRPr="003A6D86">
        <w:rPr>
          <w:bCs/>
          <w:kern w:val="2"/>
          <w:sz w:val="28"/>
          <w:szCs w:val="28"/>
        </w:rPr>
        <w:t xml:space="preserve"> </w:t>
      </w:r>
      <w:r w:rsidRPr="003A6D86">
        <w:rPr>
          <w:bCs/>
          <w:color w:val="000000" w:themeColor="text1"/>
          <w:kern w:val="2"/>
          <w:sz w:val="28"/>
          <w:szCs w:val="28"/>
        </w:rPr>
        <w:t>67 450 руб.</w:t>
      </w:r>
      <w:r w:rsidR="0031374F" w:rsidRPr="003A6D86">
        <w:rPr>
          <w:bCs/>
          <w:color w:val="000000" w:themeColor="text1"/>
          <w:kern w:val="2"/>
          <w:sz w:val="28"/>
          <w:szCs w:val="28"/>
        </w:rPr>
        <w:t>,</w:t>
      </w:r>
      <w:r w:rsidR="00DE1E23" w:rsidRPr="003A6D86">
        <w:rPr>
          <w:bCs/>
          <w:color w:val="000000" w:themeColor="text1"/>
          <w:kern w:val="2"/>
          <w:sz w:val="28"/>
          <w:szCs w:val="28"/>
        </w:rPr>
        <w:t xml:space="preserve"> </w:t>
      </w:r>
      <w:r w:rsidR="0031374F" w:rsidRPr="003A6D86">
        <w:rPr>
          <w:bCs/>
          <w:color w:val="000000" w:themeColor="text1"/>
          <w:kern w:val="2"/>
          <w:sz w:val="28"/>
          <w:szCs w:val="28"/>
        </w:rPr>
        <w:t xml:space="preserve">путем увеличения </w:t>
      </w:r>
      <w:r w:rsidR="00DE1E23" w:rsidRPr="003A6D86">
        <w:rPr>
          <w:bCs/>
          <w:color w:val="000000" w:themeColor="text1"/>
          <w:kern w:val="2"/>
          <w:sz w:val="28"/>
          <w:szCs w:val="28"/>
        </w:rPr>
        <w:t>в</w:t>
      </w:r>
      <w:r w:rsidRPr="003A6D86">
        <w:rPr>
          <w:bCs/>
          <w:color w:val="000000" w:themeColor="text1"/>
          <w:kern w:val="2"/>
          <w:sz w:val="28"/>
          <w:szCs w:val="28"/>
        </w:rPr>
        <w:t xml:space="preserve"> связи </w:t>
      </w:r>
      <w:r w:rsidR="00945D08" w:rsidRPr="003A6D86">
        <w:rPr>
          <w:bCs/>
          <w:color w:val="000000" w:themeColor="text1"/>
          <w:kern w:val="2"/>
          <w:sz w:val="28"/>
          <w:szCs w:val="28"/>
        </w:rPr>
        <w:br/>
      </w:r>
      <w:r w:rsidRPr="003A6D86">
        <w:rPr>
          <w:bCs/>
          <w:color w:val="000000" w:themeColor="text1"/>
          <w:kern w:val="2"/>
          <w:sz w:val="28"/>
          <w:szCs w:val="28"/>
        </w:rPr>
        <w:t>с изменением конъюнктуры рынка;</w:t>
      </w:r>
    </w:p>
    <w:p w14:paraId="60FD3BAB" w14:textId="7A2BC3EB" w:rsidR="003C2A68" w:rsidRDefault="003C2A68" w:rsidP="0031374F">
      <w:pPr>
        <w:shd w:val="clear" w:color="auto" w:fill="FFFFFF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A6D86">
        <w:rPr>
          <w:bCs/>
          <w:color w:val="000000" w:themeColor="text1"/>
          <w:kern w:val="2"/>
          <w:sz w:val="28"/>
          <w:szCs w:val="28"/>
        </w:rPr>
        <w:t xml:space="preserve">3) по Министерству просвещения Приднестровской Молдавской Республики на </w:t>
      </w:r>
      <w:r w:rsidR="00DE1E23" w:rsidRPr="003A6D86">
        <w:rPr>
          <w:bCs/>
          <w:color w:val="000000" w:themeColor="text1"/>
          <w:kern w:val="2"/>
          <w:sz w:val="28"/>
          <w:szCs w:val="28"/>
        </w:rPr>
        <w:t xml:space="preserve">сумму </w:t>
      </w:r>
      <w:r w:rsidRPr="003A6D86">
        <w:rPr>
          <w:bCs/>
          <w:color w:val="000000" w:themeColor="text1"/>
          <w:kern w:val="2"/>
          <w:sz w:val="28"/>
          <w:szCs w:val="28"/>
        </w:rPr>
        <w:t>1 027 руб.;</w:t>
      </w:r>
    </w:p>
    <w:p w14:paraId="73EC3279" w14:textId="77777777" w:rsidR="007D3424" w:rsidRPr="003A6D86" w:rsidRDefault="007D3424" w:rsidP="0031374F">
      <w:pPr>
        <w:shd w:val="clear" w:color="auto" w:fill="FFFFFF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bookmarkStart w:id="1" w:name="_GoBack"/>
      <w:bookmarkEnd w:id="1"/>
    </w:p>
    <w:p w14:paraId="50FC5A96" w14:textId="7FA6C8E9" w:rsidR="003C2A68" w:rsidRPr="003A6D86" w:rsidRDefault="003C2A68" w:rsidP="0031374F">
      <w:pPr>
        <w:shd w:val="clear" w:color="auto" w:fill="FFFFFF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proofErr w:type="gramStart"/>
      <w:r w:rsidRPr="003A6D86">
        <w:rPr>
          <w:bCs/>
          <w:color w:val="000000" w:themeColor="text1"/>
          <w:kern w:val="2"/>
          <w:sz w:val="28"/>
          <w:szCs w:val="28"/>
        </w:rPr>
        <w:lastRenderedPageBreak/>
        <w:t>н</w:t>
      </w:r>
      <w:proofErr w:type="gramEnd"/>
      <w:r w:rsidRPr="003A6D86">
        <w:rPr>
          <w:bCs/>
          <w:color w:val="000000" w:themeColor="text1"/>
          <w:kern w:val="2"/>
          <w:sz w:val="28"/>
          <w:szCs w:val="28"/>
        </w:rPr>
        <w:t xml:space="preserve">) по возмещению льгот по оплате гражданами жилищно-коммунальных услуг на </w:t>
      </w:r>
      <w:r w:rsidR="008D3C43" w:rsidRPr="003A6D86">
        <w:rPr>
          <w:bCs/>
          <w:color w:val="000000" w:themeColor="text1"/>
          <w:kern w:val="2"/>
          <w:sz w:val="28"/>
          <w:szCs w:val="28"/>
        </w:rPr>
        <w:t>сумму</w:t>
      </w:r>
      <w:r w:rsidRPr="003A6D86">
        <w:rPr>
          <w:bCs/>
          <w:color w:val="000000" w:themeColor="text1"/>
          <w:kern w:val="2"/>
          <w:sz w:val="28"/>
          <w:szCs w:val="28"/>
        </w:rPr>
        <w:t xml:space="preserve"> 131 127 руб.;   </w:t>
      </w:r>
    </w:p>
    <w:p w14:paraId="420CA4C1" w14:textId="570C577D" w:rsidR="003C2A68" w:rsidRPr="003A6D86" w:rsidRDefault="003C2A68" w:rsidP="0031374F">
      <w:pPr>
        <w:pStyle w:val="HTML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перераспределения п</w:t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о Государственной службе экологического контроля и охраны окружающей среды Приднестровской Молдавской Республики </w:t>
      </w:r>
      <w:r w:rsidR="00C65FD0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br/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по разделу 0100 «Государственное управление и местное управление» </w:t>
      </w:r>
      <w:r w:rsidR="00C65FD0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br/>
      </w:r>
      <w:r w:rsidR="001F0F5B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по </w:t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подразделу 0103 «Функционирование исполнительных органов государственной власти» </w:t>
      </w:r>
      <w:r w:rsidR="001F0F5B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по </w:t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строке 146 «Государственная служба экологического контроля и охраны окружающей среды Приднестровской Молдавской Республики» по статье </w:t>
      </w:r>
      <w:r w:rsidRPr="003A6D86">
        <w:rPr>
          <w:rFonts w:ascii="Times New Roman" w:hAnsi="Times New Roman" w:cs="Times New Roman"/>
          <w:sz w:val="28"/>
          <w:szCs w:val="28"/>
        </w:rPr>
        <w:t>экономической классификации расходов бюджетов</w:t>
      </w:r>
      <w:r w:rsidRPr="003A6D86">
        <w:rPr>
          <w:rFonts w:ascii="Times New Roman" w:hAnsi="Times New Roman" w:cs="Times New Roman"/>
          <w:bCs/>
          <w:color w:val="FF0000"/>
          <w:kern w:val="2"/>
          <w:sz w:val="28"/>
          <w:szCs w:val="28"/>
        </w:rPr>
        <w:t xml:space="preserve"> </w:t>
      </w:r>
      <w:r w:rsidRPr="003A6D86">
        <w:rPr>
          <w:rFonts w:ascii="Times New Roman" w:hAnsi="Times New Roman" w:cs="Times New Roman"/>
          <w:bCs/>
          <w:kern w:val="2"/>
          <w:sz w:val="28"/>
          <w:szCs w:val="28"/>
        </w:rPr>
        <w:t>240</w:t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120 «Приобретение непроизводственного оборудования и предметов длительного пользования для государственных учреждений» в сумме 46 000 руб.</w:t>
      </w:r>
      <w:r w:rsidR="001F0F5B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,</w:t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с целью увеличения плановых лимитов по подстатье </w:t>
      </w:r>
      <w:r w:rsidRPr="003A6D86">
        <w:rPr>
          <w:rFonts w:ascii="Times New Roman" w:hAnsi="Times New Roman" w:cs="Times New Roman"/>
          <w:sz w:val="28"/>
          <w:szCs w:val="28"/>
        </w:rPr>
        <w:t>экономической классификации расходов бюджетов</w:t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111070 «Товары и услуги, не отнесенные </w:t>
      </w:r>
      <w:r w:rsidR="009B038F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br/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 другим подстатьям», на погашение кредиторской задолженности, образовавшейся по состоянию на 1 января 2026 года, а также</w:t>
      </w:r>
      <w:r w:rsidR="00C34BF4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для осуществления</w:t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контроля за правильностью и полнотой исчисления платежей за загрязнение окружающей природной среды и пользование природными ресурсами </w:t>
      </w:r>
      <w:r w:rsidR="009B038F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br/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на бумажном носителе и (или) в электронном виде – посредством государственной информационной системы «Электронная отчетность» </w:t>
      </w:r>
      <w:r w:rsidR="009B038F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br/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по формам, размещенным на ресурсе системы, а также контроля </w:t>
      </w:r>
      <w:r w:rsidR="009B038F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br/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за правильнос</w:t>
      </w:r>
      <w:r w:rsidR="00730CDC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тью и полнотой их исчисления и</w:t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, соответственно, получения услуг по сопровождению ГИС «Электронная отчетность» и системы ведомственного электронного документооборота на базе </w:t>
      </w:r>
      <w:proofErr w:type="spellStart"/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LotusNotes</w:t>
      </w:r>
      <w:proofErr w:type="spellEnd"/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с целью недопущения нарушений налогоплательщиками сроков сдачи налоговой отчетности </w:t>
      </w:r>
      <w:r w:rsidR="007803B3"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br/>
      </w:r>
      <w:r w:rsidRPr="003A6D8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 установленные действующим законодательством сроки;</w:t>
      </w:r>
    </w:p>
    <w:p w14:paraId="3AEA2850" w14:textId="14997B09" w:rsidR="003C2A68" w:rsidRPr="003A6D86" w:rsidRDefault="003C2A68" w:rsidP="0031374F">
      <w:pPr>
        <w:pStyle w:val="HTM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</w:t>
      </w: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корректировки Приложения № 3.1</w:t>
      </w:r>
      <w:r w:rsidRPr="003A6D86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«Лимит прироста внутреннего государственного долга Приднестровской Молдавской Республики на 2026 год» в связи с приведением его в </w:t>
      </w: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соответствие</w:t>
      </w:r>
      <w:r w:rsidRPr="003A6D86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с измененными параметрами бюджет</w:t>
      </w: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x-none"/>
        </w:rPr>
        <w:t>а</w:t>
      </w: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, связанными с разработкой законодательной инициатив</w:t>
      </w: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x-none"/>
        </w:rPr>
        <w:t>ы;</w:t>
      </w:r>
    </w:p>
    <w:p w14:paraId="44194CEB" w14:textId="632CDB52" w:rsidR="003C2A68" w:rsidRPr="003A6D86" w:rsidRDefault="003C2A68" w:rsidP="0031374F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x-none"/>
        </w:rPr>
        <w:t xml:space="preserve">4) </w:t>
      </w:r>
      <w:r w:rsidRPr="003A6D86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корректировки технического характера </w:t>
      </w:r>
      <w:r w:rsidRPr="003A6D86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в Приложении № 4 </w:t>
      </w:r>
      <w:r w:rsidRPr="003A6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«Основные параметры местных бюджетов, источники покрытия дефицита местных бюджетов, объемы субсидий из республиканского бюджета </w:t>
      </w:r>
      <w:r w:rsidR="009B038F" w:rsidRPr="003A6D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45D08" w:rsidRPr="003A6D86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>на 2026 год» –</w:t>
      </w:r>
      <w:r w:rsidRPr="003A6D86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приведение данного приложения в соответстви</w:t>
      </w:r>
      <w:r w:rsidR="00DE1E23" w:rsidRPr="003A6D86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е </w:t>
      </w:r>
      <w:r w:rsidRPr="003A6D86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>с Приложением № 8</w:t>
      </w:r>
      <w:r w:rsidRPr="003A6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«Основные характеристики Дорожного фонда Приднестровской Молдавской Респуб</w:t>
      </w:r>
      <w:r w:rsidR="00072512" w:rsidRPr="003A6D86">
        <w:rPr>
          <w:rFonts w:ascii="Times New Roman" w:hAnsi="Times New Roman" w:cs="Times New Roman"/>
          <w:color w:val="000000" w:themeColor="text1"/>
          <w:sz w:val="28"/>
          <w:szCs w:val="28"/>
        </w:rPr>
        <w:t>лики на 2026 год».</w:t>
      </w:r>
    </w:p>
    <w:p w14:paraId="19A8B4A1" w14:textId="447E9951" w:rsidR="003C2A68" w:rsidRPr="003A6D86" w:rsidRDefault="003C2A68" w:rsidP="0031374F">
      <w:pPr>
        <w:ind w:firstLine="709"/>
        <w:jc w:val="both"/>
        <w:rPr>
          <w:sz w:val="28"/>
          <w:szCs w:val="28"/>
        </w:rPr>
      </w:pPr>
      <w:r w:rsidRPr="003A6D86">
        <w:rPr>
          <w:bCs/>
          <w:sz w:val="28"/>
          <w:szCs w:val="28"/>
          <w:lang w:eastAsia="x-none"/>
        </w:rPr>
        <w:t xml:space="preserve">Социально-экономическими последствиями принятия проекта закона будет </w:t>
      </w:r>
      <w:r w:rsidRPr="003A6D86">
        <w:rPr>
          <w:bCs/>
          <w:color w:val="000000" w:themeColor="text1"/>
          <w:sz w:val="28"/>
          <w:szCs w:val="28"/>
        </w:rPr>
        <w:t xml:space="preserve">оптимизация и сокращение расходов республиканского бюджета </w:t>
      </w:r>
      <w:r w:rsidR="00945D08" w:rsidRPr="003A6D86">
        <w:rPr>
          <w:bCs/>
          <w:color w:val="000000" w:themeColor="text1"/>
          <w:sz w:val="28"/>
          <w:szCs w:val="28"/>
        </w:rPr>
        <w:br/>
      </w:r>
      <w:r w:rsidRPr="003A6D86">
        <w:rPr>
          <w:bCs/>
          <w:color w:val="000000" w:themeColor="text1"/>
          <w:sz w:val="28"/>
          <w:szCs w:val="28"/>
        </w:rPr>
        <w:t xml:space="preserve">и </w:t>
      </w:r>
      <w:r w:rsidRPr="003A6D86">
        <w:rPr>
          <w:sz w:val="28"/>
          <w:szCs w:val="28"/>
        </w:rPr>
        <w:t xml:space="preserve">корректировка приложений к </w:t>
      </w:r>
      <w:hyperlink r:id="rId8" w:tooltip="(ВСТУПИЛ В СИЛУ 01.01.2020) О республиканском бюджете на 2020 год" w:history="1">
        <w:r w:rsidRPr="003A6D86">
          <w:rPr>
            <w:sz w:val="28"/>
            <w:szCs w:val="28"/>
          </w:rPr>
          <w:t>Закону Приднестровской Молдавской Республики от 30 декабря 2025 года № 275-З-VI</w:t>
        </w:r>
        <w:r w:rsidRPr="003A6D86">
          <w:rPr>
            <w:sz w:val="28"/>
            <w:szCs w:val="28"/>
            <w:lang w:val="en-US"/>
          </w:rPr>
          <w:t>II</w:t>
        </w:r>
        <w:r w:rsidRPr="003A6D86">
          <w:rPr>
            <w:sz w:val="28"/>
            <w:szCs w:val="28"/>
          </w:rPr>
          <w:t xml:space="preserve"> «О республиканском бюджете на 2026 год»</w:t>
        </w:r>
      </w:hyperlink>
      <w:r w:rsidRPr="003A6D86">
        <w:rPr>
          <w:sz w:val="28"/>
          <w:szCs w:val="28"/>
        </w:rPr>
        <w:t xml:space="preserve"> (САЗ 25-52);</w:t>
      </w:r>
    </w:p>
    <w:p w14:paraId="7826557C" w14:textId="77777777" w:rsidR="003C2A68" w:rsidRPr="003A6D86" w:rsidRDefault="003C2A68" w:rsidP="0031374F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71AA5D72" w14:textId="77777777" w:rsidR="003C2A68" w:rsidRPr="003A6D86" w:rsidRDefault="003C2A68" w:rsidP="0031374F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3A6D86">
        <w:rPr>
          <w:sz w:val="28"/>
          <w:szCs w:val="28"/>
        </w:rPr>
        <w:t>б</w:t>
      </w:r>
      <w:proofErr w:type="gramEnd"/>
      <w:r w:rsidRPr="003A6D86">
        <w:rPr>
          <w:sz w:val="28"/>
          <w:szCs w:val="28"/>
        </w:rPr>
        <w:t>) в данной сфере правового регулирования в Приднестровской Молдавской Республике действуют:</w:t>
      </w:r>
    </w:p>
    <w:p w14:paraId="2FCFD1BB" w14:textId="77777777" w:rsidR="003C2A68" w:rsidRPr="003A6D86" w:rsidRDefault="003C2A68" w:rsidP="0031374F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A6D86">
        <w:rPr>
          <w:sz w:val="28"/>
          <w:szCs w:val="28"/>
        </w:rPr>
        <w:t xml:space="preserve">1) Конституция Приднестровской Молдавской Республики; </w:t>
      </w:r>
    </w:p>
    <w:p w14:paraId="52ADBB63" w14:textId="0194CCB9" w:rsidR="003C2A68" w:rsidRPr="003A6D86" w:rsidRDefault="003C2A68" w:rsidP="0031374F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A6D86">
        <w:rPr>
          <w:sz w:val="28"/>
          <w:szCs w:val="28"/>
        </w:rPr>
        <w:lastRenderedPageBreak/>
        <w:t xml:space="preserve">2) Закон Приднестровской Молдавской Республики от 24 февраля </w:t>
      </w:r>
      <w:r w:rsidR="00945D08" w:rsidRPr="003A6D86">
        <w:rPr>
          <w:sz w:val="28"/>
          <w:szCs w:val="28"/>
        </w:rPr>
        <w:br/>
      </w:r>
      <w:r w:rsidRPr="003A6D86">
        <w:rPr>
          <w:sz w:val="28"/>
          <w:szCs w:val="28"/>
        </w:rPr>
        <w:t xml:space="preserve">1997 года № 35-З «О бюджетной системе в Приднестровской Молдавской Республике» (СЗМР 97-2); </w:t>
      </w:r>
    </w:p>
    <w:p w14:paraId="6DFAB79A" w14:textId="5EC33352" w:rsidR="003C2A68" w:rsidRPr="003A6D86" w:rsidRDefault="003C2A68" w:rsidP="0031374F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A6D86">
        <w:rPr>
          <w:sz w:val="28"/>
          <w:szCs w:val="28"/>
        </w:rPr>
        <w:t xml:space="preserve">3) Закон Приднестровской Молдавской Республики </w:t>
      </w:r>
      <w:r w:rsidRPr="003A6D86">
        <w:rPr>
          <w:bCs/>
          <w:sz w:val="28"/>
          <w:szCs w:val="28"/>
        </w:rPr>
        <w:t xml:space="preserve">от 30 декабря </w:t>
      </w:r>
      <w:r w:rsidR="00945D08" w:rsidRPr="003A6D86">
        <w:rPr>
          <w:bCs/>
          <w:sz w:val="28"/>
          <w:szCs w:val="28"/>
        </w:rPr>
        <w:br/>
      </w:r>
      <w:r w:rsidRPr="003A6D86">
        <w:rPr>
          <w:bCs/>
          <w:sz w:val="28"/>
          <w:szCs w:val="28"/>
        </w:rPr>
        <w:t>2025 года № 275-З-VIII «О республиканском бюджете на 2026 год»</w:t>
      </w:r>
      <w:r w:rsidRPr="003A6D86">
        <w:rPr>
          <w:sz w:val="28"/>
          <w:szCs w:val="28"/>
        </w:rPr>
        <w:t xml:space="preserve"> (САЗ 25-52);</w:t>
      </w:r>
    </w:p>
    <w:p w14:paraId="46628BB3" w14:textId="77777777" w:rsidR="003C2A68" w:rsidRPr="003A6D86" w:rsidRDefault="003C2A68" w:rsidP="0031374F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</w:p>
    <w:p w14:paraId="4D963C80" w14:textId="63E5560C" w:rsidR="003C2A68" w:rsidRPr="003A6D86" w:rsidRDefault="003C2A68" w:rsidP="0031374F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3A6D86">
        <w:rPr>
          <w:sz w:val="28"/>
          <w:szCs w:val="28"/>
        </w:rPr>
        <w:t>в</w:t>
      </w:r>
      <w:proofErr w:type="gramEnd"/>
      <w:r w:rsidRPr="003A6D86">
        <w:rPr>
          <w:sz w:val="28"/>
          <w:szCs w:val="28"/>
        </w:rPr>
        <w:t>) реализация проекта закона не потребует дополнительных финансовых затрат;</w:t>
      </w:r>
    </w:p>
    <w:p w14:paraId="3744A037" w14:textId="77777777" w:rsidR="00945D08" w:rsidRPr="003A6D86" w:rsidRDefault="00945D08" w:rsidP="0031374F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</w:p>
    <w:p w14:paraId="179BD89D" w14:textId="70230504" w:rsidR="003C2A68" w:rsidRPr="003A6D86" w:rsidRDefault="003C2A68" w:rsidP="0031374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A6D86">
        <w:rPr>
          <w:sz w:val="28"/>
          <w:szCs w:val="28"/>
        </w:rPr>
        <w:t>г</w:t>
      </w:r>
      <w:proofErr w:type="gramEnd"/>
      <w:r w:rsidRPr="003A6D86">
        <w:rPr>
          <w:sz w:val="28"/>
          <w:szCs w:val="28"/>
        </w:rPr>
        <w:t>) для вступления в силу проекта закона не требуется принятие отдельного законодательного акта.</w:t>
      </w:r>
    </w:p>
    <w:p w14:paraId="50D1B7E8" w14:textId="77777777" w:rsidR="003C2A68" w:rsidRPr="003A6D86" w:rsidRDefault="003C2A68" w:rsidP="0031374F">
      <w:pPr>
        <w:pStyle w:val="HTM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</w:p>
    <w:sectPr w:rsidR="003C2A68" w:rsidRPr="003A6D86" w:rsidSect="00F528EA">
      <w:headerReference w:type="default" r:id="rId9"/>
      <w:pgSz w:w="11906" w:h="16838"/>
      <w:pgMar w:top="567" w:right="567" w:bottom="1134" w:left="1701" w:header="709" w:footer="709" w:gutter="0"/>
      <w:pgNumType w:fmt="numberInDash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F500E" w14:textId="77777777" w:rsidR="00A34FAB" w:rsidRDefault="00A34FAB" w:rsidP="00B45167">
      <w:r>
        <w:separator/>
      </w:r>
    </w:p>
  </w:endnote>
  <w:endnote w:type="continuationSeparator" w:id="0">
    <w:p w14:paraId="1DD2A92D" w14:textId="77777777" w:rsidR="00A34FAB" w:rsidRDefault="00A34FAB" w:rsidP="00B4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194D8" w14:textId="77777777" w:rsidR="00A34FAB" w:rsidRDefault="00A34FAB" w:rsidP="00B45167">
      <w:r>
        <w:separator/>
      </w:r>
    </w:p>
  </w:footnote>
  <w:footnote w:type="continuationSeparator" w:id="0">
    <w:p w14:paraId="101C7DE3" w14:textId="77777777" w:rsidR="00A34FAB" w:rsidRDefault="00A34FAB" w:rsidP="00B45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633917"/>
      <w:docPartObj>
        <w:docPartGallery w:val="Page Numbers (Top of Page)"/>
        <w:docPartUnique/>
      </w:docPartObj>
    </w:sdtPr>
    <w:sdtEndPr/>
    <w:sdtContent>
      <w:p w14:paraId="4F650C42" w14:textId="36BD97F4" w:rsidR="00B26D93" w:rsidRDefault="00B26D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8EA">
          <w:rPr>
            <w:noProof/>
          </w:rPr>
          <w:t>- 13 -</w:t>
        </w:r>
        <w:r>
          <w:fldChar w:fldCharType="end"/>
        </w:r>
      </w:p>
    </w:sdtContent>
  </w:sdt>
  <w:p w14:paraId="2442D83F" w14:textId="77777777" w:rsidR="00B45167" w:rsidRDefault="00B451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7765"/>
    <w:multiLevelType w:val="hybridMultilevel"/>
    <w:tmpl w:val="785249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31558"/>
    <w:multiLevelType w:val="hybridMultilevel"/>
    <w:tmpl w:val="4E00AF48"/>
    <w:lvl w:ilvl="0" w:tplc="D5C0B9AE">
      <w:start w:val="1"/>
      <w:numFmt w:val="russianLower"/>
      <w:lvlText w:val="%1)"/>
      <w:lvlJc w:val="left"/>
      <w:pPr>
        <w:ind w:left="1211" w:hanging="360"/>
      </w:pPr>
      <w:rPr>
        <w:rFonts w:eastAsia="Yu Gothic Medium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B849F1"/>
    <w:multiLevelType w:val="hybridMultilevel"/>
    <w:tmpl w:val="2352565A"/>
    <w:lvl w:ilvl="0" w:tplc="9C584B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D37890"/>
    <w:multiLevelType w:val="hybridMultilevel"/>
    <w:tmpl w:val="EA46205A"/>
    <w:lvl w:ilvl="0" w:tplc="9C584B3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119310A"/>
    <w:multiLevelType w:val="hybridMultilevel"/>
    <w:tmpl w:val="E0BC3F78"/>
    <w:lvl w:ilvl="0" w:tplc="2E76ED64">
      <w:start w:val="1"/>
      <w:numFmt w:val="decimal"/>
      <w:lvlText w:val="%1."/>
      <w:lvlJc w:val="left"/>
      <w:pPr>
        <w:ind w:left="248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5">
    <w:nsid w:val="11E81DE3"/>
    <w:multiLevelType w:val="hybridMultilevel"/>
    <w:tmpl w:val="A6662F90"/>
    <w:lvl w:ilvl="0" w:tplc="E3D4E68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050C49"/>
    <w:multiLevelType w:val="hybridMultilevel"/>
    <w:tmpl w:val="688ACFB8"/>
    <w:lvl w:ilvl="0" w:tplc="0C4AB2D6">
      <w:start w:val="1"/>
      <w:numFmt w:val="decimal"/>
      <w:lvlText w:val="%1)"/>
      <w:lvlJc w:val="left"/>
      <w:pPr>
        <w:ind w:left="1416" w:hanging="8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36146A"/>
    <w:multiLevelType w:val="hybridMultilevel"/>
    <w:tmpl w:val="0CC89572"/>
    <w:lvl w:ilvl="0" w:tplc="2148413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C30BA0"/>
    <w:multiLevelType w:val="hybridMultilevel"/>
    <w:tmpl w:val="258A7B4E"/>
    <w:lvl w:ilvl="0" w:tplc="FB188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2C0A02"/>
    <w:multiLevelType w:val="hybridMultilevel"/>
    <w:tmpl w:val="821CE9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D51A95"/>
    <w:multiLevelType w:val="hybridMultilevel"/>
    <w:tmpl w:val="12165D62"/>
    <w:lvl w:ilvl="0" w:tplc="DB6EC030">
      <w:start w:val="1"/>
      <w:numFmt w:val="russianLower"/>
      <w:lvlText w:val="%1)"/>
      <w:lvlJc w:val="left"/>
      <w:pPr>
        <w:ind w:left="1429" w:hanging="360"/>
      </w:pPr>
      <w:rPr>
        <w:rFonts w:eastAsia="Yu Gothic Medium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CE1B37"/>
    <w:multiLevelType w:val="hybridMultilevel"/>
    <w:tmpl w:val="6382DCBE"/>
    <w:lvl w:ilvl="0" w:tplc="F7866BF0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3CD78BE"/>
    <w:multiLevelType w:val="hybridMultilevel"/>
    <w:tmpl w:val="E9BC73CC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47A58D3"/>
    <w:multiLevelType w:val="hybridMultilevel"/>
    <w:tmpl w:val="5A7CD194"/>
    <w:lvl w:ilvl="0" w:tplc="824AF9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DB76AE"/>
    <w:multiLevelType w:val="hybridMultilevel"/>
    <w:tmpl w:val="7728A570"/>
    <w:lvl w:ilvl="0" w:tplc="7DFCA4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56A13"/>
    <w:multiLevelType w:val="hybridMultilevel"/>
    <w:tmpl w:val="2F2AB56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4150CEA"/>
    <w:multiLevelType w:val="hybridMultilevel"/>
    <w:tmpl w:val="34AC2EF8"/>
    <w:lvl w:ilvl="0" w:tplc="DB6EC030">
      <w:start w:val="1"/>
      <w:numFmt w:val="russianLower"/>
      <w:lvlText w:val="%1)"/>
      <w:lvlJc w:val="left"/>
      <w:pPr>
        <w:ind w:left="1429" w:hanging="360"/>
      </w:pPr>
      <w:rPr>
        <w:rFonts w:eastAsia="Yu Gothic Medium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B7919D8"/>
    <w:multiLevelType w:val="hybridMultilevel"/>
    <w:tmpl w:val="C434AC7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D4E3B"/>
    <w:multiLevelType w:val="hybridMultilevel"/>
    <w:tmpl w:val="AF0499C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757C33"/>
    <w:multiLevelType w:val="hybridMultilevel"/>
    <w:tmpl w:val="7F601814"/>
    <w:lvl w:ilvl="0" w:tplc="41FE1C56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4185D0F"/>
    <w:multiLevelType w:val="hybridMultilevel"/>
    <w:tmpl w:val="8884B5A8"/>
    <w:lvl w:ilvl="0" w:tplc="CBF8A4C4">
      <w:start w:val="1"/>
      <w:numFmt w:val="decimal"/>
      <w:lvlText w:val="%1)"/>
      <w:lvlJc w:val="left"/>
      <w:pPr>
        <w:ind w:left="1898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5D486B"/>
    <w:multiLevelType w:val="hybridMultilevel"/>
    <w:tmpl w:val="A1F48614"/>
    <w:lvl w:ilvl="0" w:tplc="FC3E58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B0A4E14"/>
    <w:multiLevelType w:val="hybridMultilevel"/>
    <w:tmpl w:val="35F2FB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9F099F"/>
    <w:multiLevelType w:val="hybridMultilevel"/>
    <w:tmpl w:val="8974A9F4"/>
    <w:lvl w:ilvl="0" w:tplc="DB6EC030">
      <w:start w:val="1"/>
      <w:numFmt w:val="russianLower"/>
      <w:lvlText w:val="%1)"/>
      <w:lvlJc w:val="left"/>
      <w:pPr>
        <w:ind w:left="1429" w:hanging="360"/>
      </w:pPr>
      <w:rPr>
        <w:rFonts w:eastAsia="Yu Gothic Medium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A643A0"/>
    <w:multiLevelType w:val="hybridMultilevel"/>
    <w:tmpl w:val="3C5E3B3C"/>
    <w:lvl w:ilvl="0" w:tplc="9C584B3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>
    <w:nsid w:val="610370E3"/>
    <w:multiLevelType w:val="hybridMultilevel"/>
    <w:tmpl w:val="3200929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32B3020"/>
    <w:multiLevelType w:val="hybridMultilevel"/>
    <w:tmpl w:val="F840549C"/>
    <w:lvl w:ilvl="0" w:tplc="96DE6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5F600C"/>
    <w:multiLevelType w:val="hybridMultilevel"/>
    <w:tmpl w:val="DBA8674A"/>
    <w:lvl w:ilvl="0" w:tplc="0DCCC6F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683BCF"/>
    <w:multiLevelType w:val="hybridMultilevel"/>
    <w:tmpl w:val="3F88C98C"/>
    <w:lvl w:ilvl="0" w:tplc="68AE72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714AA1"/>
    <w:multiLevelType w:val="hybridMultilevel"/>
    <w:tmpl w:val="02D4C6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5339A"/>
    <w:multiLevelType w:val="hybridMultilevel"/>
    <w:tmpl w:val="92508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2291C"/>
    <w:multiLevelType w:val="hybridMultilevel"/>
    <w:tmpl w:val="CE1454B6"/>
    <w:lvl w:ilvl="0" w:tplc="915852C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5F17C2"/>
    <w:multiLevelType w:val="hybridMultilevel"/>
    <w:tmpl w:val="40EE5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D9D3EAF"/>
    <w:multiLevelType w:val="hybridMultilevel"/>
    <w:tmpl w:val="DFFE9E20"/>
    <w:lvl w:ilvl="0" w:tplc="DB6EC030">
      <w:start w:val="1"/>
      <w:numFmt w:val="russianLower"/>
      <w:lvlText w:val="%1)"/>
      <w:lvlJc w:val="left"/>
      <w:pPr>
        <w:ind w:left="720" w:hanging="360"/>
      </w:pPr>
      <w:rPr>
        <w:rFonts w:eastAsia="Yu Gothic Mediu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62ADF"/>
    <w:multiLevelType w:val="hybridMultilevel"/>
    <w:tmpl w:val="E40681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33"/>
  </w:num>
  <w:num w:numId="5">
    <w:abstractNumId w:val="14"/>
  </w:num>
  <w:num w:numId="6">
    <w:abstractNumId w:val="34"/>
  </w:num>
  <w:num w:numId="7">
    <w:abstractNumId w:val="13"/>
  </w:num>
  <w:num w:numId="8">
    <w:abstractNumId w:val="8"/>
  </w:num>
  <w:num w:numId="9">
    <w:abstractNumId w:val="24"/>
  </w:num>
  <w:num w:numId="10">
    <w:abstractNumId w:val="29"/>
  </w:num>
  <w:num w:numId="11">
    <w:abstractNumId w:val="27"/>
  </w:num>
  <w:num w:numId="12">
    <w:abstractNumId w:val="19"/>
  </w:num>
  <w:num w:numId="13">
    <w:abstractNumId w:val="6"/>
  </w:num>
  <w:num w:numId="14">
    <w:abstractNumId w:val="0"/>
  </w:num>
  <w:num w:numId="15">
    <w:abstractNumId w:val="26"/>
  </w:num>
  <w:num w:numId="16">
    <w:abstractNumId w:val="15"/>
  </w:num>
  <w:num w:numId="17">
    <w:abstractNumId w:val="28"/>
  </w:num>
  <w:num w:numId="18">
    <w:abstractNumId w:val="3"/>
  </w:num>
  <w:num w:numId="19">
    <w:abstractNumId w:val="2"/>
  </w:num>
  <w:num w:numId="20">
    <w:abstractNumId w:val="4"/>
  </w:num>
  <w:num w:numId="21">
    <w:abstractNumId w:val="32"/>
  </w:num>
  <w:num w:numId="22">
    <w:abstractNumId w:val="11"/>
  </w:num>
  <w:num w:numId="23">
    <w:abstractNumId w:val="12"/>
  </w:num>
  <w:num w:numId="24">
    <w:abstractNumId w:val="5"/>
  </w:num>
  <w:num w:numId="25">
    <w:abstractNumId w:val="18"/>
  </w:num>
  <w:num w:numId="26">
    <w:abstractNumId w:val="10"/>
  </w:num>
  <w:num w:numId="27">
    <w:abstractNumId w:val="23"/>
  </w:num>
  <w:num w:numId="28">
    <w:abstractNumId w:val="9"/>
  </w:num>
  <w:num w:numId="29">
    <w:abstractNumId w:val="16"/>
  </w:num>
  <w:num w:numId="30">
    <w:abstractNumId w:val="22"/>
  </w:num>
  <w:num w:numId="31">
    <w:abstractNumId w:val="31"/>
  </w:num>
  <w:num w:numId="32">
    <w:abstractNumId w:val="25"/>
  </w:num>
  <w:num w:numId="33">
    <w:abstractNumId w:val="30"/>
  </w:num>
  <w:num w:numId="34">
    <w:abstractNumId w:val="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E0"/>
    <w:rsid w:val="00000093"/>
    <w:rsid w:val="00002EFB"/>
    <w:rsid w:val="00003B0A"/>
    <w:rsid w:val="00006ABF"/>
    <w:rsid w:val="00006C83"/>
    <w:rsid w:val="000139CC"/>
    <w:rsid w:val="00014821"/>
    <w:rsid w:val="00014F1D"/>
    <w:rsid w:val="0001644D"/>
    <w:rsid w:val="00017573"/>
    <w:rsid w:val="00020382"/>
    <w:rsid w:val="0002040B"/>
    <w:rsid w:val="000220FD"/>
    <w:rsid w:val="0002213D"/>
    <w:rsid w:val="000238BD"/>
    <w:rsid w:val="00033927"/>
    <w:rsid w:val="0003465E"/>
    <w:rsid w:val="000349F6"/>
    <w:rsid w:val="00034E8A"/>
    <w:rsid w:val="0003659E"/>
    <w:rsid w:val="000366FE"/>
    <w:rsid w:val="0004133A"/>
    <w:rsid w:val="00043461"/>
    <w:rsid w:val="00047F9B"/>
    <w:rsid w:val="00050CEE"/>
    <w:rsid w:val="00051E29"/>
    <w:rsid w:val="000576A6"/>
    <w:rsid w:val="00057AE8"/>
    <w:rsid w:val="0006150A"/>
    <w:rsid w:val="00062326"/>
    <w:rsid w:val="000624E0"/>
    <w:rsid w:val="00063B01"/>
    <w:rsid w:val="000670E9"/>
    <w:rsid w:val="00071E15"/>
    <w:rsid w:val="00072512"/>
    <w:rsid w:val="0007382D"/>
    <w:rsid w:val="000755E0"/>
    <w:rsid w:val="000775CA"/>
    <w:rsid w:val="00077660"/>
    <w:rsid w:val="0008798D"/>
    <w:rsid w:val="00087BD3"/>
    <w:rsid w:val="00090745"/>
    <w:rsid w:val="00091CF0"/>
    <w:rsid w:val="0009279D"/>
    <w:rsid w:val="000946E5"/>
    <w:rsid w:val="00094F89"/>
    <w:rsid w:val="000A297D"/>
    <w:rsid w:val="000A2A41"/>
    <w:rsid w:val="000A3DD3"/>
    <w:rsid w:val="000A682F"/>
    <w:rsid w:val="000B171A"/>
    <w:rsid w:val="000B209C"/>
    <w:rsid w:val="000D032C"/>
    <w:rsid w:val="000D0C17"/>
    <w:rsid w:val="000D3335"/>
    <w:rsid w:val="000D4EBA"/>
    <w:rsid w:val="000D79B1"/>
    <w:rsid w:val="000E04CD"/>
    <w:rsid w:val="000E058E"/>
    <w:rsid w:val="000E1979"/>
    <w:rsid w:val="000E263D"/>
    <w:rsid w:val="000E7D4D"/>
    <w:rsid w:val="000F2F59"/>
    <w:rsid w:val="000F3C59"/>
    <w:rsid w:val="000F3D55"/>
    <w:rsid w:val="000F6419"/>
    <w:rsid w:val="000F7A98"/>
    <w:rsid w:val="001039FE"/>
    <w:rsid w:val="001043E6"/>
    <w:rsid w:val="0010560F"/>
    <w:rsid w:val="00117139"/>
    <w:rsid w:val="0011788C"/>
    <w:rsid w:val="001248DE"/>
    <w:rsid w:val="0013109F"/>
    <w:rsid w:val="00131502"/>
    <w:rsid w:val="00133472"/>
    <w:rsid w:val="0014126B"/>
    <w:rsid w:val="00142655"/>
    <w:rsid w:val="00144A4C"/>
    <w:rsid w:val="00145E6F"/>
    <w:rsid w:val="0014757B"/>
    <w:rsid w:val="001508BA"/>
    <w:rsid w:val="00152AED"/>
    <w:rsid w:val="0015304D"/>
    <w:rsid w:val="00156C87"/>
    <w:rsid w:val="00160175"/>
    <w:rsid w:val="00161044"/>
    <w:rsid w:val="00161C2D"/>
    <w:rsid w:val="00162A66"/>
    <w:rsid w:val="001637AE"/>
    <w:rsid w:val="00164D58"/>
    <w:rsid w:val="001659B1"/>
    <w:rsid w:val="0016638A"/>
    <w:rsid w:val="00173B5B"/>
    <w:rsid w:val="0018106C"/>
    <w:rsid w:val="0018254E"/>
    <w:rsid w:val="00184DA9"/>
    <w:rsid w:val="00190DFF"/>
    <w:rsid w:val="00195257"/>
    <w:rsid w:val="0019558D"/>
    <w:rsid w:val="001A0A95"/>
    <w:rsid w:val="001A1A6D"/>
    <w:rsid w:val="001A2A74"/>
    <w:rsid w:val="001A4143"/>
    <w:rsid w:val="001A55DA"/>
    <w:rsid w:val="001B3122"/>
    <w:rsid w:val="001B3BFC"/>
    <w:rsid w:val="001B48F8"/>
    <w:rsid w:val="001C06A4"/>
    <w:rsid w:val="001C3E67"/>
    <w:rsid w:val="001C6F9B"/>
    <w:rsid w:val="001C7B7A"/>
    <w:rsid w:val="001D4A79"/>
    <w:rsid w:val="001D6212"/>
    <w:rsid w:val="001D6CAC"/>
    <w:rsid w:val="001D79C6"/>
    <w:rsid w:val="001E07DB"/>
    <w:rsid w:val="001E5B2E"/>
    <w:rsid w:val="001E6A42"/>
    <w:rsid w:val="001E6F4E"/>
    <w:rsid w:val="001F0F5B"/>
    <w:rsid w:val="001F6EC7"/>
    <w:rsid w:val="002032C9"/>
    <w:rsid w:val="002058CD"/>
    <w:rsid w:val="002068DD"/>
    <w:rsid w:val="00207B1E"/>
    <w:rsid w:val="0021071D"/>
    <w:rsid w:val="00213A1B"/>
    <w:rsid w:val="00213C36"/>
    <w:rsid w:val="00214DAE"/>
    <w:rsid w:val="00222A8D"/>
    <w:rsid w:val="00227C87"/>
    <w:rsid w:val="002302AA"/>
    <w:rsid w:val="00240DB7"/>
    <w:rsid w:val="00241A5C"/>
    <w:rsid w:val="00251DAA"/>
    <w:rsid w:val="00255C95"/>
    <w:rsid w:val="00262EF9"/>
    <w:rsid w:val="00264045"/>
    <w:rsid w:val="00266CCE"/>
    <w:rsid w:val="00266ED3"/>
    <w:rsid w:val="00267D98"/>
    <w:rsid w:val="00267F4D"/>
    <w:rsid w:val="00271D22"/>
    <w:rsid w:val="00274F2B"/>
    <w:rsid w:val="00276A47"/>
    <w:rsid w:val="002808E5"/>
    <w:rsid w:val="00281130"/>
    <w:rsid w:val="00284E75"/>
    <w:rsid w:val="00285C12"/>
    <w:rsid w:val="0029342B"/>
    <w:rsid w:val="002941E4"/>
    <w:rsid w:val="00295F8B"/>
    <w:rsid w:val="00297C5A"/>
    <w:rsid w:val="002A091F"/>
    <w:rsid w:val="002A2936"/>
    <w:rsid w:val="002A2A5D"/>
    <w:rsid w:val="002A3B0A"/>
    <w:rsid w:val="002A3E40"/>
    <w:rsid w:val="002A5686"/>
    <w:rsid w:val="002B0D85"/>
    <w:rsid w:val="002B14E8"/>
    <w:rsid w:val="002B3908"/>
    <w:rsid w:val="002B3C3C"/>
    <w:rsid w:val="002B4CF7"/>
    <w:rsid w:val="002B562D"/>
    <w:rsid w:val="002C59B9"/>
    <w:rsid w:val="002C5DE3"/>
    <w:rsid w:val="002D048D"/>
    <w:rsid w:val="002D0719"/>
    <w:rsid w:val="002D0C43"/>
    <w:rsid w:val="002D1DCC"/>
    <w:rsid w:val="002D3C27"/>
    <w:rsid w:val="002D42A5"/>
    <w:rsid w:val="002D53FF"/>
    <w:rsid w:val="002D681D"/>
    <w:rsid w:val="002D7C80"/>
    <w:rsid w:val="002E018A"/>
    <w:rsid w:val="002E0DC4"/>
    <w:rsid w:val="002E204D"/>
    <w:rsid w:val="002E35A4"/>
    <w:rsid w:val="002E4A3D"/>
    <w:rsid w:val="002E590B"/>
    <w:rsid w:val="002E5B2E"/>
    <w:rsid w:val="002E7E8E"/>
    <w:rsid w:val="002F01CA"/>
    <w:rsid w:val="002F0BC9"/>
    <w:rsid w:val="002F5CBA"/>
    <w:rsid w:val="00302B40"/>
    <w:rsid w:val="00305F0B"/>
    <w:rsid w:val="0031113B"/>
    <w:rsid w:val="003111DB"/>
    <w:rsid w:val="00313465"/>
    <w:rsid w:val="0031365F"/>
    <w:rsid w:val="0031374F"/>
    <w:rsid w:val="00314258"/>
    <w:rsid w:val="00315A5F"/>
    <w:rsid w:val="00324F18"/>
    <w:rsid w:val="003324D1"/>
    <w:rsid w:val="00334028"/>
    <w:rsid w:val="00342842"/>
    <w:rsid w:val="00346245"/>
    <w:rsid w:val="00346C7B"/>
    <w:rsid w:val="00347FC2"/>
    <w:rsid w:val="00347FFA"/>
    <w:rsid w:val="00352540"/>
    <w:rsid w:val="00354370"/>
    <w:rsid w:val="00354F81"/>
    <w:rsid w:val="00356AE0"/>
    <w:rsid w:val="00357843"/>
    <w:rsid w:val="003666F4"/>
    <w:rsid w:val="003679B2"/>
    <w:rsid w:val="00370320"/>
    <w:rsid w:val="00370B3C"/>
    <w:rsid w:val="00373CAA"/>
    <w:rsid w:val="00375F05"/>
    <w:rsid w:val="00375F17"/>
    <w:rsid w:val="00380386"/>
    <w:rsid w:val="00381718"/>
    <w:rsid w:val="00381917"/>
    <w:rsid w:val="00382C4C"/>
    <w:rsid w:val="00392591"/>
    <w:rsid w:val="003941E1"/>
    <w:rsid w:val="003A25F0"/>
    <w:rsid w:val="003A2C5B"/>
    <w:rsid w:val="003A59C1"/>
    <w:rsid w:val="003A5B55"/>
    <w:rsid w:val="003A6D86"/>
    <w:rsid w:val="003B07BD"/>
    <w:rsid w:val="003B4750"/>
    <w:rsid w:val="003B4901"/>
    <w:rsid w:val="003B6DB9"/>
    <w:rsid w:val="003B73C8"/>
    <w:rsid w:val="003B79D3"/>
    <w:rsid w:val="003C0CF8"/>
    <w:rsid w:val="003C2747"/>
    <w:rsid w:val="003C2A68"/>
    <w:rsid w:val="003C2B77"/>
    <w:rsid w:val="003C2B80"/>
    <w:rsid w:val="003C3D8E"/>
    <w:rsid w:val="003C548E"/>
    <w:rsid w:val="003C566B"/>
    <w:rsid w:val="003D7D45"/>
    <w:rsid w:val="003E30F3"/>
    <w:rsid w:val="003E4618"/>
    <w:rsid w:val="003E561A"/>
    <w:rsid w:val="003E59F8"/>
    <w:rsid w:val="003E6841"/>
    <w:rsid w:val="003F0CD4"/>
    <w:rsid w:val="003F2A28"/>
    <w:rsid w:val="003F43DC"/>
    <w:rsid w:val="003F5F99"/>
    <w:rsid w:val="0040229D"/>
    <w:rsid w:val="00402A30"/>
    <w:rsid w:val="00405E18"/>
    <w:rsid w:val="00411F33"/>
    <w:rsid w:val="00415E24"/>
    <w:rsid w:val="00416A80"/>
    <w:rsid w:val="00421119"/>
    <w:rsid w:val="004371D2"/>
    <w:rsid w:val="00442896"/>
    <w:rsid w:val="004448DA"/>
    <w:rsid w:val="00444F93"/>
    <w:rsid w:val="004477B6"/>
    <w:rsid w:val="00451961"/>
    <w:rsid w:val="004526C5"/>
    <w:rsid w:val="004551A0"/>
    <w:rsid w:val="00456CE8"/>
    <w:rsid w:val="00460CA5"/>
    <w:rsid w:val="00461D6D"/>
    <w:rsid w:val="00462BC1"/>
    <w:rsid w:val="00470E76"/>
    <w:rsid w:val="004722F6"/>
    <w:rsid w:val="00473359"/>
    <w:rsid w:val="00474C8B"/>
    <w:rsid w:val="004751D9"/>
    <w:rsid w:val="0047592B"/>
    <w:rsid w:val="00476395"/>
    <w:rsid w:val="004776C0"/>
    <w:rsid w:val="0047788F"/>
    <w:rsid w:val="00483060"/>
    <w:rsid w:val="00483C91"/>
    <w:rsid w:val="00485A53"/>
    <w:rsid w:val="004923F4"/>
    <w:rsid w:val="00492544"/>
    <w:rsid w:val="0049262C"/>
    <w:rsid w:val="0049363E"/>
    <w:rsid w:val="00493667"/>
    <w:rsid w:val="00493D3E"/>
    <w:rsid w:val="004A2971"/>
    <w:rsid w:val="004A42A5"/>
    <w:rsid w:val="004A4CA8"/>
    <w:rsid w:val="004A577A"/>
    <w:rsid w:val="004A580B"/>
    <w:rsid w:val="004A731C"/>
    <w:rsid w:val="004A7469"/>
    <w:rsid w:val="004B2519"/>
    <w:rsid w:val="004B2DF0"/>
    <w:rsid w:val="004B468B"/>
    <w:rsid w:val="004B50FC"/>
    <w:rsid w:val="004B64DC"/>
    <w:rsid w:val="004B6BA3"/>
    <w:rsid w:val="004C065C"/>
    <w:rsid w:val="004C171D"/>
    <w:rsid w:val="004C3362"/>
    <w:rsid w:val="004C3702"/>
    <w:rsid w:val="004C4B84"/>
    <w:rsid w:val="004C5B73"/>
    <w:rsid w:val="004C6D95"/>
    <w:rsid w:val="004D53E3"/>
    <w:rsid w:val="004E0139"/>
    <w:rsid w:val="004E0D6C"/>
    <w:rsid w:val="004E508E"/>
    <w:rsid w:val="004F2670"/>
    <w:rsid w:val="004F6024"/>
    <w:rsid w:val="004F69E5"/>
    <w:rsid w:val="004F6AE2"/>
    <w:rsid w:val="004F7E7E"/>
    <w:rsid w:val="00501AF5"/>
    <w:rsid w:val="0050517B"/>
    <w:rsid w:val="00512371"/>
    <w:rsid w:val="005123CE"/>
    <w:rsid w:val="00512AF5"/>
    <w:rsid w:val="00513A88"/>
    <w:rsid w:val="005248DE"/>
    <w:rsid w:val="00524A52"/>
    <w:rsid w:val="00525773"/>
    <w:rsid w:val="005258E5"/>
    <w:rsid w:val="00530C55"/>
    <w:rsid w:val="005366F9"/>
    <w:rsid w:val="00536B09"/>
    <w:rsid w:val="00540E7A"/>
    <w:rsid w:val="00541003"/>
    <w:rsid w:val="00544717"/>
    <w:rsid w:val="00557606"/>
    <w:rsid w:val="00557D58"/>
    <w:rsid w:val="00560BD6"/>
    <w:rsid w:val="0056125B"/>
    <w:rsid w:val="00561C0B"/>
    <w:rsid w:val="0056284B"/>
    <w:rsid w:val="00563B47"/>
    <w:rsid w:val="005667E9"/>
    <w:rsid w:val="00571068"/>
    <w:rsid w:val="00571820"/>
    <w:rsid w:val="0057291D"/>
    <w:rsid w:val="00572CB0"/>
    <w:rsid w:val="005743CE"/>
    <w:rsid w:val="005748D0"/>
    <w:rsid w:val="00574AD2"/>
    <w:rsid w:val="00574CFC"/>
    <w:rsid w:val="0057545E"/>
    <w:rsid w:val="00575584"/>
    <w:rsid w:val="00577CA0"/>
    <w:rsid w:val="00577F22"/>
    <w:rsid w:val="00580C97"/>
    <w:rsid w:val="00584128"/>
    <w:rsid w:val="00584693"/>
    <w:rsid w:val="005904A9"/>
    <w:rsid w:val="0059337D"/>
    <w:rsid w:val="00595E52"/>
    <w:rsid w:val="005A15D0"/>
    <w:rsid w:val="005A1CB7"/>
    <w:rsid w:val="005A6EA4"/>
    <w:rsid w:val="005A7E38"/>
    <w:rsid w:val="005B05B5"/>
    <w:rsid w:val="005B0B30"/>
    <w:rsid w:val="005B4769"/>
    <w:rsid w:val="005B498E"/>
    <w:rsid w:val="005B6718"/>
    <w:rsid w:val="005B72F5"/>
    <w:rsid w:val="005C0904"/>
    <w:rsid w:val="005C1A89"/>
    <w:rsid w:val="005C4839"/>
    <w:rsid w:val="005C48E0"/>
    <w:rsid w:val="005C622C"/>
    <w:rsid w:val="005D16E6"/>
    <w:rsid w:val="005D2DA2"/>
    <w:rsid w:val="005D4713"/>
    <w:rsid w:val="005D4CF1"/>
    <w:rsid w:val="005D7A44"/>
    <w:rsid w:val="005E3CEC"/>
    <w:rsid w:val="005F2A5B"/>
    <w:rsid w:val="005F316C"/>
    <w:rsid w:val="005F572F"/>
    <w:rsid w:val="005F73E4"/>
    <w:rsid w:val="00601EE9"/>
    <w:rsid w:val="006025DD"/>
    <w:rsid w:val="00611D8C"/>
    <w:rsid w:val="00612A6D"/>
    <w:rsid w:val="006139F2"/>
    <w:rsid w:val="006142E6"/>
    <w:rsid w:val="0061729A"/>
    <w:rsid w:val="006211C9"/>
    <w:rsid w:val="00621CE3"/>
    <w:rsid w:val="0062217E"/>
    <w:rsid w:val="00623875"/>
    <w:rsid w:val="0062748E"/>
    <w:rsid w:val="00634866"/>
    <w:rsid w:val="00636719"/>
    <w:rsid w:val="006367B2"/>
    <w:rsid w:val="00640896"/>
    <w:rsid w:val="00641EE9"/>
    <w:rsid w:val="006439F5"/>
    <w:rsid w:val="00645734"/>
    <w:rsid w:val="006460FB"/>
    <w:rsid w:val="00646288"/>
    <w:rsid w:val="00646CFA"/>
    <w:rsid w:val="00654C3C"/>
    <w:rsid w:val="00660EB0"/>
    <w:rsid w:val="00661802"/>
    <w:rsid w:val="00661F15"/>
    <w:rsid w:val="00662867"/>
    <w:rsid w:val="00667AB9"/>
    <w:rsid w:val="0067163F"/>
    <w:rsid w:val="00674A03"/>
    <w:rsid w:val="00674A7A"/>
    <w:rsid w:val="00676E81"/>
    <w:rsid w:val="00677A8D"/>
    <w:rsid w:val="00691278"/>
    <w:rsid w:val="00694A6A"/>
    <w:rsid w:val="00695242"/>
    <w:rsid w:val="00695E5F"/>
    <w:rsid w:val="00695F18"/>
    <w:rsid w:val="006A0AC2"/>
    <w:rsid w:val="006A21A4"/>
    <w:rsid w:val="006A2D12"/>
    <w:rsid w:val="006A5532"/>
    <w:rsid w:val="006A6932"/>
    <w:rsid w:val="006B00A5"/>
    <w:rsid w:val="006B7EB1"/>
    <w:rsid w:val="006C1D0D"/>
    <w:rsid w:val="006C4994"/>
    <w:rsid w:val="006C5EC9"/>
    <w:rsid w:val="006D16F9"/>
    <w:rsid w:val="006D32EC"/>
    <w:rsid w:val="006D5092"/>
    <w:rsid w:val="006E0F54"/>
    <w:rsid w:val="006E1939"/>
    <w:rsid w:val="006E32B0"/>
    <w:rsid w:val="006F1F17"/>
    <w:rsid w:val="006F20F2"/>
    <w:rsid w:val="006F24B8"/>
    <w:rsid w:val="006F500C"/>
    <w:rsid w:val="006F5CEB"/>
    <w:rsid w:val="006F614C"/>
    <w:rsid w:val="00701063"/>
    <w:rsid w:val="007014A1"/>
    <w:rsid w:val="007026C4"/>
    <w:rsid w:val="00702F36"/>
    <w:rsid w:val="007032A9"/>
    <w:rsid w:val="00703873"/>
    <w:rsid w:val="0070724A"/>
    <w:rsid w:val="007148D4"/>
    <w:rsid w:val="00716160"/>
    <w:rsid w:val="0072018B"/>
    <w:rsid w:val="00720441"/>
    <w:rsid w:val="00720E42"/>
    <w:rsid w:val="00724C25"/>
    <w:rsid w:val="007263ED"/>
    <w:rsid w:val="00726FB2"/>
    <w:rsid w:val="00727D03"/>
    <w:rsid w:val="00730CDC"/>
    <w:rsid w:val="00730FED"/>
    <w:rsid w:val="0073128E"/>
    <w:rsid w:val="007344B1"/>
    <w:rsid w:val="007359F6"/>
    <w:rsid w:val="007408E2"/>
    <w:rsid w:val="007450D2"/>
    <w:rsid w:val="00745BD1"/>
    <w:rsid w:val="007522C3"/>
    <w:rsid w:val="00752B6E"/>
    <w:rsid w:val="00757554"/>
    <w:rsid w:val="00762674"/>
    <w:rsid w:val="00767BBA"/>
    <w:rsid w:val="007728CF"/>
    <w:rsid w:val="007738D8"/>
    <w:rsid w:val="007745CD"/>
    <w:rsid w:val="007803B3"/>
    <w:rsid w:val="00785EA7"/>
    <w:rsid w:val="00791B5B"/>
    <w:rsid w:val="007920D0"/>
    <w:rsid w:val="007924C0"/>
    <w:rsid w:val="00795561"/>
    <w:rsid w:val="007968D2"/>
    <w:rsid w:val="007977B3"/>
    <w:rsid w:val="007A249D"/>
    <w:rsid w:val="007A5A6D"/>
    <w:rsid w:val="007B3F07"/>
    <w:rsid w:val="007B4F59"/>
    <w:rsid w:val="007C0833"/>
    <w:rsid w:val="007C1510"/>
    <w:rsid w:val="007C205C"/>
    <w:rsid w:val="007C6C82"/>
    <w:rsid w:val="007D1669"/>
    <w:rsid w:val="007D1D45"/>
    <w:rsid w:val="007D29F1"/>
    <w:rsid w:val="007D3424"/>
    <w:rsid w:val="007D4A46"/>
    <w:rsid w:val="007D5A68"/>
    <w:rsid w:val="007E5B8B"/>
    <w:rsid w:val="007F0AA3"/>
    <w:rsid w:val="007F6DDB"/>
    <w:rsid w:val="0080097B"/>
    <w:rsid w:val="00801EC1"/>
    <w:rsid w:val="008029FA"/>
    <w:rsid w:val="00803067"/>
    <w:rsid w:val="00804955"/>
    <w:rsid w:val="00811301"/>
    <w:rsid w:val="008173BA"/>
    <w:rsid w:val="0081763E"/>
    <w:rsid w:val="00817715"/>
    <w:rsid w:val="0081771A"/>
    <w:rsid w:val="00825488"/>
    <w:rsid w:val="008262C0"/>
    <w:rsid w:val="008266EC"/>
    <w:rsid w:val="008338AB"/>
    <w:rsid w:val="0083427E"/>
    <w:rsid w:val="00836207"/>
    <w:rsid w:val="00841375"/>
    <w:rsid w:val="00844871"/>
    <w:rsid w:val="00844CCF"/>
    <w:rsid w:val="0084782B"/>
    <w:rsid w:val="00851275"/>
    <w:rsid w:val="00853C29"/>
    <w:rsid w:val="00855A69"/>
    <w:rsid w:val="008620C1"/>
    <w:rsid w:val="008719A9"/>
    <w:rsid w:val="008768C2"/>
    <w:rsid w:val="008773CD"/>
    <w:rsid w:val="00887CBD"/>
    <w:rsid w:val="00892365"/>
    <w:rsid w:val="00894F0D"/>
    <w:rsid w:val="008A1AC7"/>
    <w:rsid w:val="008A2CAD"/>
    <w:rsid w:val="008A46FC"/>
    <w:rsid w:val="008A5669"/>
    <w:rsid w:val="008A5DC5"/>
    <w:rsid w:val="008A7CFA"/>
    <w:rsid w:val="008B1140"/>
    <w:rsid w:val="008C54A6"/>
    <w:rsid w:val="008D32A0"/>
    <w:rsid w:val="008D3C43"/>
    <w:rsid w:val="008D65AC"/>
    <w:rsid w:val="008D6783"/>
    <w:rsid w:val="008D698E"/>
    <w:rsid w:val="008E04CD"/>
    <w:rsid w:val="008E0A36"/>
    <w:rsid w:val="008E69AF"/>
    <w:rsid w:val="008E6ED3"/>
    <w:rsid w:val="008F010F"/>
    <w:rsid w:val="008F1509"/>
    <w:rsid w:val="008F226C"/>
    <w:rsid w:val="008F2B3D"/>
    <w:rsid w:val="008F6939"/>
    <w:rsid w:val="008F6988"/>
    <w:rsid w:val="008F6A1E"/>
    <w:rsid w:val="008F6C2E"/>
    <w:rsid w:val="009022B3"/>
    <w:rsid w:val="00902644"/>
    <w:rsid w:val="009131CC"/>
    <w:rsid w:val="00916328"/>
    <w:rsid w:val="009172A8"/>
    <w:rsid w:val="00917D39"/>
    <w:rsid w:val="0092377F"/>
    <w:rsid w:val="00926D2D"/>
    <w:rsid w:val="00927165"/>
    <w:rsid w:val="00934345"/>
    <w:rsid w:val="009365BF"/>
    <w:rsid w:val="00940A56"/>
    <w:rsid w:val="00944F4D"/>
    <w:rsid w:val="00945D08"/>
    <w:rsid w:val="00950342"/>
    <w:rsid w:val="0095457B"/>
    <w:rsid w:val="00955776"/>
    <w:rsid w:val="00955A5E"/>
    <w:rsid w:val="0095698D"/>
    <w:rsid w:val="009570F9"/>
    <w:rsid w:val="009611C2"/>
    <w:rsid w:val="00963058"/>
    <w:rsid w:val="009652EF"/>
    <w:rsid w:val="00973FA5"/>
    <w:rsid w:val="009758FE"/>
    <w:rsid w:val="0098476C"/>
    <w:rsid w:val="00985C75"/>
    <w:rsid w:val="00992B9C"/>
    <w:rsid w:val="00993053"/>
    <w:rsid w:val="00993DD0"/>
    <w:rsid w:val="00996C1B"/>
    <w:rsid w:val="009A2A58"/>
    <w:rsid w:val="009A408A"/>
    <w:rsid w:val="009A6863"/>
    <w:rsid w:val="009B038F"/>
    <w:rsid w:val="009B1401"/>
    <w:rsid w:val="009B231A"/>
    <w:rsid w:val="009B37FF"/>
    <w:rsid w:val="009B3D8B"/>
    <w:rsid w:val="009C6E89"/>
    <w:rsid w:val="009D06AA"/>
    <w:rsid w:val="009D07BD"/>
    <w:rsid w:val="009D3A2A"/>
    <w:rsid w:val="009D63E3"/>
    <w:rsid w:val="009D65D4"/>
    <w:rsid w:val="009E25D2"/>
    <w:rsid w:val="009E29F1"/>
    <w:rsid w:val="009E29FD"/>
    <w:rsid w:val="009E368B"/>
    <w:rsid w:val="009E664E"/>
    <w:rsid w:val="009E7213"/>
    <w:rsid w:val="009F677D"/>
    <w:rsid w:val="00A014A6"/>
    <w:rsid w:val="00A0751C"/>
    <w:rsid w:val="00A0776B"/>
    <w:rsid w:val="00A12508"/>
    <w:rsid w:val="00A13B30"/>
    <w:rsid w:val="00A2212F"/>
    <w:rsid w:val="00A22E5C"/>
    <w:rsid w:val="00A27EDC"/>
    <w:rsid w:val="00A31DA9"/>
    <w:rsid w:val="00A32304"/>
    <w:rsid w:val="00A34FAB"/>
    <w:rsid w:val="00A35663"/>
    <w:rsid w:val="00A427F1"/>
    <w:rsid w:val="00A449C0"/>
    <w:rsid w:val="00A45BD4"/>
    <w:rsid w:val="00A46051"/>
    <w:rsid w:val="00A512D0"/>
    <w:rsid w:val="00A55802"/>
    <w:rsid w:val="00A61D04"/>
    <w:rsid w:val="00A62B23"/>
    <w:rsid w:val="00A64124"/>
    <w:rsid w:val="00A65E3C"/>
    <w:rsid w:val="00A672B1"/>
    <w:rsid w:val="00A67B69"/>
    <w:rsid w:val="00A709D1"/>
    <w:rsid w:val="00A713F6"/>
    <w:rsid w:val="00A7525C"/>
    <w:rsid w:val="00A757CE"/>
    <w:rsid w:val="00A771D3"/>
    <w:rsid w:val="00A807C2"/>
    <w:rsid w:val="00A842C6"/>
    <w:rsid w:val="00A916B3"/>
    <w:rsid w:val="00A91CF7"/>
    <w:rsid w:val="00A91EA2"/>
    <w:rsid w:val="00A94365"/>
    <w:rsid w:val="00A95818"/>
    <w:rsid w:val="00A95E0C"/>
    <w:rsid w:val="00A976C5"/>
    <w:rsid w:val="00AA0393"/>
    <w:rsid w:val="00AA3D9E"/>
    <w:rsid w:val="00AA7336"/>
    <w:rsid w:val="00AA7804"/>
    <w:rsid w:val="00AB4D48"/>
    <w:rsid w:val="00AC1CE4"/>
    <w:rsid w:val="00AC42A0"/>
    <w:rsid w:val="00AC7F41"/>
    <w:rsid w:val="00AD1E36"/>
    <w:rsid w:val="00AD206B"/>
    <w:rsid w:val="00AD2090"/>
    <w:rsid w:val="00AD2897"/>
    <w:rsid w:val="00AD462C"/>
    <w:rsid w:val="00AD7056"/>
    <w:rsid w:val="00AE4C2F"/>
    <w:rsid w:val="00AE502A"/>
    <w:rsid w:val="00AF05E4"/>
    <w:rsid w:val="00AF4A25"/>
    <w:rsid w:val="00AF5AF6"/>
    <w:rsid w:val="00AF6A89"/>
    <w:rsid w:val="00AF6E21"/>
    <w:rsid w:val="00B0012A"/>
    <w:rsid w:val="00B160F5"/>
    <w:rsid w:val="00B16190"/>
    <w:rsid w:val="00B17AB2"/>
    <w:rsid w:val="00B20D61"/>
    <w:rsid w:val="00B20E30"/>
    <w:rsid w:val="00B23CF3"/>
    <w:rsid w:val="00B26D93"/>
    <w:rsid w:val="00B30BA6"/>
    <w:rsid w:val="00B339A9"/>
    <w:rsid w:val="00B41599"/>
    <w:rsid w:val="00B42B4A"/>
    <w:rsid w:val="00B438E1"/>
    <w:rsid w:val="00B444CD"/>
    <w:rsid w:val="00B45167"/>
    <w:rsid w:val="00B47858"/>
    <w:rsid w:val="00B524B2"/>
    <w:rsid w:val="00B56662"/>
    <w:rsid w:val="00B60C10"/>
    <w:rsid w:val="00B626B2"/>
    <w:rsid w:val="00B6453D"/>
    <w:rsid w:val="00B64723"/>
    <w:rsid w:val="00B6547F"/>
    <w:rsid w:val="00B6627C"/>
    <w:rsid w:val="00B70D5F"/>
    <w:rsid w:val="00B73B24"/>
    <w:rsid w:val="00B742F3"/>
    <w:rsid w:val="00B74464"/>
    <w:rsid w:val="00B76632"/>
    <w:rsid w:val="00B82674"/>
    <w:rsid w:val="00B82D2D"/>
    <w:rsid w:val="00B84B11"/>
    <w:rsid w:val="00B860E7"/>
    <w:rsid w:val="00B867B0"/>
    <w:rsid w:val="00B87C71"/>
    <w:rsid w:val="00B90C8F"/>
    <w:rsid w:val="00B91193"/>
    <w:rsid w:val="00B9151E"/>
    <w:rsid w:val="00B948AA"/>
    <w:rsid w:val="00B94FB8"/>
    <w:rsid w:val="00BA1482"/>
    <w:rsid w:val="00BA26B1"/>
    <w:rsid w:val="00BA59F1"/>
    <w:rsid w:val="00BB2B54"/>
    <w:rsid w:val="00BB577F"/>
    <w:rsid w:val="00BC203C"/>
    <w:rsid w:val="00BC5536"/>
    <w:rsid w:val="00BC68B3"/>
    <w:rsid w:val="00BC6D35"/>
    <w:rsid w:val="00BC7CC6"/>
    <w:rsid w:val="00BD2475"/>
    <w:rsid w:val="00BD3705"/>
    <w:rsid w:val="00BD61E5"/>
    <w:rsid w:val="00BE1FD4"/>
    <w:rsid w:val="00BE2239"/>
    <w:rsid w:val="00BE7AAE"/>
    <w:rsid w:val="00BE7F07"/>
    <w:rsid w:val="00BF0841"/>
    <w:rsid w:val="00BF20CA"/>
    <w:rsid w:val="00BF2D2B"/>
    <w:rsid w:val="00C074E7"/>
    <w:rsid w:val="00C17B29"/>
    <w:rsid w:val="00C24231"/>
    <w:rsid w:val="00C3007C"/>
    <w:rsid w:val="00C3099B"/>
    <w:rsid w:val="00C34BF4"/>
    <w:rsid w:val="00C36C3B"/>
    <w:rsid w:val="00C4082F"/>
    <w:rsid w:val="00C41C2B"/>
    <w:rsid w:val="00C42631"/>
    <w:rsid w:val="00C4345E"/>
    <w:rsid w:val="00C6232A"/>
    <w:rsid w:val="00C63132"/>
    <w:rsid w:val="00C6598E"/>
    <w:rsid w:val="00C65FD0"/>
    <w:rsid w:val="00C6689E"/>
    <w:rsid w:val="00C70805"/>
    <w:rsid w:val="00C7560E"/>
    <w:rsid w:val="00C75CCA"/>
    <w:rsid w:val="00C762D9"/>
    <w:rsid w:val="00C81392"/>
    <w:rsid w:val="00C8384E"/>
    <w:rsid w:val="00C95D14"/>
    <w:rsid w:val="00CA033B"/>
    <w:rsid w:val="00CA1488"/>
    <w:rsid w:val="00CA4980"/>
    <w:rsid w:val="00CA7822"/>
    <w:rsid w:val="00CB21EB"/>
    <w:rsid w:val="00CB25A4"/>
    <w:rsid w:val="00CB5B1C"/>
    <w:rsid w:val="00CB70CA"/>
    <w:rsid w:val="00CC0631"/>
    <w:rsid w:val="00CD25E4"/>
    <w:rsid w:val="00CD3B2F"/>
    <w:rsid w:val="00CE2CA8"/>
    <w:rsid w:val="00CE590E"/>
    <w:rsid w:val="00CE5A53"/>
    <w:rsid w:val="00CE6C83"/>
    <w:rsid w:val="00CF08BF"/>
    <w:rsid w:val="00CF0987"/>
    <w:rsid w:val="00CF0B33"/>
    <w:rsid w:val="00CF127B"/>
    <w:rsid w:val="00CF1FD7"/>
    <w:rsid w:val="00CF46A6"/>
    <w:rsid w:val="00CF489D"/>
    <w:rsid w:val="00D0027A"/>
    <w:rsid w:val="00D04E31"/>
    <w:rsid w:val="00D10E08"/>
    <w:rsid w:val="00D133EF"/>
    <w:rsid w:val="00D20F16"/>
    <w:rsid w:val="00D24505"/>
    <w:rsid w:val="00D24EB0"/>
    <w:rsid w:val="00D25618"/>
    <w:rsid w:val="00D30EF7"/>
    <w:rsid w:val="00D3296E"/>
    <w:rsid w:val="00D36C61"/>
    <w:rsid w:val="00D36DE1"/>
    <w:rsid w:val="00D4643F"/>
    <w:rsid w:val="00D46BE5"/>
    <w:rsid w:val="00D533C4"/>
    <w:rsid w:val="00D535C5"/>
    <w:rsid w:val="00D57A81"/>
    <w:rsid w:val="00D57AC5"/>
    <w:rsid w:val="00D57B99"/>
    <w:rsid w:val="00D57F69"/>
    <w:rsid w:val="00D717E2"/>
    <w:rsid w:val="00D7192A"/>
    <w:rsid w:val="00D736FE"/>
    <w:rsid w:val="00D73DCA"/>
    <w:rsid w:val="00D73E3D"/>
    <w:rsid w:val="00D7527B"/>
    <w:rsid w:val="00D75F25"/>
    <w:rsid w:val="00D76586"/>
    <w:rsid w:val="00D83166"/>
    <w:rsid w:val="00D863D6"/>
    <w:rsid w:val="00D8657A"/>
    <w:rsid w:val="00D86BC6"/>
    <w:rsid w:val="00D87E66"/>
    <w:rsid w:val="00D90097"/>
    <w:rsid w:val="00D90EAD"/>
    <w:rsid w:val="00D91594"/>
    <w:rsid w:val="00D91656"/>
    <w:rsid w:val="00D9429F"/>
    <w:rsid w:val="00D959A5"/>
    <w:rsid w:val="00DA0FE5"/>
    <w:rsid w:val="00DA2D86"/>
    <w:rsid w:val="00DA7663"/>
    <w:rsid w:val="00DA7CB8"/>
    <w:rsid w:val="00DB123E"/>
    <w:rsid w:val="00DB1AC6"/>
    <w:rsid w:val="00DB1D4A"/>
    <w:rsid w:val="00DB48EE"/>
    <w:rsid w:val="00DB7599"/>
    <w:rsid w:val="00DB7C0C"/>
    <w:rsid w:val="00DB7DBF"/>
    <w:rsid w:val="00DC342D"/>
    <w:rsid w:val="00DC6484"/>
    <w:rsid w:val="00DC6CC1"/>
    <w:rsid w:val="00DD1B50"/>
    <w:rsid w:val="00DD27CE"/>
    <w:rsid w:val="00DD6FFF"/>
    <w:rsid w:val="00DD7F77"/>
    <w:rsid w:val="00DE129F"/>
    <w:rsid w:val="00DE1E23"/>
    <w:rsid w:val="00DE550E"/>
    <w:rsid w:val="00DE5B5E"/>
    <w:rsid w:val="00DE668D"/>
    <w:rsid w:val="00DF6034"/>
    <w:rsid w:val="00E02FFC"/>
    <w:rsid w:val="00E056D8"/>
    <w:rsid w:val="00E05D62"/>
    <w:rsid w:val="00E06D26"/>
    <w:rsid w:val="00E06EB1"/>
    <w:rsid w:val="00E101E0"/>
    <w:rsid w:val="00E10346"/>
    <w:rsid w:val="00E12CFF"/>
    <w:rsid w:val="00E17E94"/>
    <w:rsid w:val="00E2068E"/>
    <w:rsid w:val="00E21AF8"/>
    <w:rsid w:val="00E2228C"/>
    <w:rsid w:val="00E23CA6"/>
    <w:rsid w:val="00E25CCF"/>
    <w:rsid w:val="00E2748F"/>
    <w:rsid w:val="00E3224A"/>
    <w:rsid w:val="00E32C36"/>
    <w:rsid w:val="00E344AF"/>
    <w:rsid w:val="00E433C1"/>
    <w:rsid w:val="00E50F8D"/>
    <w:rsid w:val="00E533F0"/>
    <w:rsid w:val="00E569C8"/>
    <w:rsid w:val="00E56E48"/>
    <w:rsid w:val="00E62F7C"/>
    <w:rsid w:val="00E64066"/>
    <w:rsid w:val="00E716C3"/>
    <w:rsid w:val="00E73DF8"/>
    <w:rsid w:val="00E7445B"/>
    <w:rsid w:val="00E74F1B"/>
    <w:rsid w:val="00E75541"/>
    <w:rsid w:val="00E76A53"/>
    <w:rsid w:val="00E812F0"/>
    <w:rsid w:val="00E840AB"/>
    <w:rsid w:val="00E8679A"/>
    <w:rsid w:val="00E907C5"/>
    <w:rsid w:val="00E91F13"/>
    <w:rsid w:val="00E95886"/>
    <w:rsid w:val="00EA0F91"/>
    <w:rsid w:val="00EA183F"/>
    <w:rsid w:val="00EA3B5C"/>
    <w:rsid w:val="00EA40A6"/>
    <w:rsid w:val="00EB1129"/>
    <w:rsid w:val="00EB3279"/>
    <w:rsid w:val="00EB512F"/>
    <w:rsid w:val="00EB688B"/>
    <w:rsid w:val="00EB6F23"/>
    <w:rsid w:val="00EB76F2"/>
    <w:rsid w:val="00EC343B"/>
    <w:rsid w:val="00EC41A6"/>
    <w:rsid w:val="00EC448F"/>
    <w:rsid w:val="00EC73D0"/>
    <w:rsid w:val="00ED30F8"/>
    <w:rsid w:val="00ED5B87"/>
    <w:rsid w:val="00ED657E"/>
    <w:rsid w:val="00ED74F7"/>
    <w:rsid w:val="00ED7759"/>
    <w:rsid w:val="00ED7955"/>
    <w:rsid w:val="00EE0236"/>
    <w:rsid w:val="00EE268F"/>
    <w:rsid w:val="00EE2938"/>
    <w:rsid w:val="00EE2E36"/>
    <w:rsid w:val="00EE30EB"/>
    <w:rsid w:val="00EE33E6"/>
    <w:rsid w:val="00EF1286"/>
    <w:rsid w:val="00EF2016"/>
    <w:rsid w:val="00EF52BF"/>
    <w:rsid w:val="00EF6E3D"/>
    <w:rsid w:val="00F029C9"/>
    <w:rsid w:val="00F04575"/>
    <w:rsid w:val="00F069C8"/>
    <w:rsid w:val="00F12C93"/>
    <w:rsid w:val="00F162BB"/>
    <w:rsid w:val="00F1632D"/>
    <w:rsid w:val="00F20825"/>
    <w:rsid w:val="00F239E1"/>
    <w:rsid w:val="00F23EF7"/>
    <w:rsid w:val="00F24CCD"/>
    <w:rsid w:val="00F262A2"/>
    <w:rsid w:val="00F41276"/>
    <w:rsid w:val="00F41F36"/>
    <w:rsid w:val="00F42069"/>
    <w:rsid w:val="00F43C30"/>
    <w:rsid w:val="00F43E6E"/>
    <w:rsid w:val="00F457AC"/>
    <w:rsid w:val="00F45987"/>
    <w:rsid w:val="00F46E71"/>
    <w:rsid w:val="00F47406"/>
    <w:rsid w:val="00F47810"/>
    <w:rsid w:val="00F520E4"/>
    <w:rsid w:val="00F528EA"/>
    <w:rsid w:val="00F52FB5"/>
    <w:rsid w:val="00F6528B"/>
    <w:rsid w:val="00F66FCB"/>
    <w:rsid w:val="00F70AF2"/>
    <w:rsid w:val="00F725A2"/>
    <w:rsid w:val="00F764F1"/>
    <w:rsid w:val="00F76C12"/>
    <w:rsid w:val="00F77A83"/>
    <w:rsid w:val="00F80E71"/>
    <w:rsid w:val="00F82F55"/>
    <w:rsid w:val="00F8671F"/>
    <w:rsid w:val="00F875D2"/>
    <w:rsid w:val="00F875E4"/>
    <w:rsid w:val="00FA3146"/>
    <w:rsid w:val="00FA65E0"/>
    <w:rsid w:val="00FA7EA3"/>
    <w:rsid w:val="00FB3544"/>
    <w:rsid w:val="00FB7B1B"/>
    <w:rsid w:val="00FC0FE7"/>
    <w:rsid w:val="00FC2B8F"/>
    <w:rsid w:val="00FC3158"/>
    <w:rsid w:val="00FC4066"/>
    <w:rsid w:val="00FC4493"/>
    <w:rsid w:val="00FD25CE"/>
    <w:rsid w:val="00FD2895"/>
    <w:rsid w:val="00FD404B"/>
    <w:rsid w:val="00FD4143"/>
    <w:rsid w:val="00FD64E7"/>
    <w:rsid w:val="00FD7834"/>
    <w:rsid w:val="00FE21F3"/>
    <w:rsid w:val="00FE2FF2"/>
    <w:rsid w:val="00FE5470"/>
    <w:rsid w:val="00FE54B4"/>
    <w:rsid w:val="00FE6541"/>
    <w:rsid w:val="00FE6680"/>
    <w:rsid w:val="00FF1382"/>
    <w:rsid w:val="00FF364E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3F7175"/>
  <w15:docId w15:val="{EABE3B95-57DC-49FB-B94A-C29B5329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7F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7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">
    <w:name w:val="head"/>
    <w:basedOn w:val="a"/>
    <w:rsid w:val="000755E0"/>
    <w:pPr>
      <w:spacing w:before="100" w:beforeAutospacing="1" w:after="100" w:afterAutospacing="1"/>
      <w:jc w:val="center"/>
    </w:pPr>
    <w:rPr>
      <w:sz w:val="28"/>
      <w:szCs w:val="20"/>
    </w:rPr>
  </w:style>
  <w:style w:type="paragraph" w:styleId="a3">
    <w:name w:val="No Spacing"/>
    <w:uiPriority w:val="1"/>
    <w:qFormat/>
    <w:rsid w:val="0007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451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5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451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5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A41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24C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4C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47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nhideWhenUsed/>
    <w:rsid w:val="00133472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EA183F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EA18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нак2 Знак Знак Знак"/>
    <w:basedOn w:val="a"/>
    <w:link w:val="20"/>
    <w:rsid w:val="00F875E4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2 Знак Знак Знак Знак"/>
    <w:link w:val="2"/>
    <w:locked/>
    <w:rsid w:val="00F875E4"/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F875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875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1771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table" w:styleId="ae">
    <w:name w:val="Table Grid"/>
    <w:basedOn w:val="a1"/>
    <w:uiPriority w:val="39"/>
    <w:rsid w:val="0006232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1178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1788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178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788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178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rMms0S4yukd2dJ6WK8kdBg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7115-3DF8-4B65-B66F-5DE85D85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Бурлаченко Н. Владимировна</dc:creator>
  <cp:lastModifiedBy>Кудрова А.А.</cp:lastModifiedBy>
  <cp:revision>73</cp:revision>
  <cp:lastPrinted>2026-04-30T09:42:00Z</cp:lastPrinted>
  <dcterms:created xsi:type="dcterms:W3CDTF">2026-04-28T06:54:00Z</dcterms:created>
  <dcterms:modified xsi:type="dcterms:W3CDTF">2026-05-04T07:38:00Z</dcterms:modified>
</cp:coreProperties>
</file>