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C8E" w:rsidRDefault="008A1C8E" w:rsidP="008A1C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A1C8E" w:rsidRDefault="008A1C8E" w:rsidP="008A1C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A1C8E" w:rsidRDefault="008A1C8E" w:rsidP="008A1C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A1C8E" w:rsidRDefault="008A1C8E" w:rsidP="008A1C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A1C8E" w:rsidRDefault="008A1C8E" w:rsidP="008A1C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A1C8E" w:rsidRPr="002F14B5" w:rsidRDefault="008A1C8E" w:rsidP="008A1C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4B5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8A1C8E" w:rsidRDefault="008A1C8E" w:rsidP="008A1C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4B5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</w:t>
      </w:r>
    </w:p>
    <w:p w:rsidR="008A1C8E" w:rsidRDefault="008A1C8E" w:rsidP="008A1C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C8E" w:rsidRPr="008A1C8E" w:rsidRDefault="00437D69" w:rsidP="008A1C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29657464"/>
      <w:r w:rsidRPr="00437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A1C8E" w:rsidRPr="008A1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Закон </w:t>
      </w:r>
    </w:p>
    <w:p w:rsidR="008A1C8E" w:rsidRPr="008A1C8E" w:rsidRDefault="008A1C8E" w:rsidP="008A1C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Приднестровской Молдавской Республики</w:t>
      </w:r>
    </w:p>
    <w:p w:rsidR="008A1C8E" w:rsidRPr="008A1C8E" w:rsidRDefault="008A1C8E" w:rsidP="008A1C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бюджете Единого государственного фонда социального страхования</w:t>
      </w:r>
    </w:p>
    <w:p w:rsidR="008A1C8E" w:rsidRPr="00437D69" w:rsidRDefault="008A1C8E" w:rsidP="008A1C8E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8A1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Приднестровской Молдавской Республики на 2026 год</w:t>
      </w:r>
      <w:r w:rsidRPr="008A1C8E">
        <w:rPr>
          <w:rFonts w:ascii="Times New Roman" w:eastAsia="MS Mincho" w:hAnsi="Times New Roman" w:cs="Times New Roman"/>
          <w:b/>
          <w:sz w:val="28"/>
          <w:szCs w:val="28"/>
        </w:rPr>
        <w:t>»</w:t>
      </w:r>
    </w:p>
    <w:p w:rsidR="00437D69" w:rsidRPr="00437D69" w:rsidRDefault="00437D69" w:rsidP="008A1C8E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437D69" w:rsidRPr="0067569B" w:rsidRDefault="00437D69" w:rsidP="00437D6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7569B">
        <w:rPr>
          <w:rFonts w:ascii="Times New Roman" w:eastAsiaTheme="minorHAnsi" w:hAnsi="Times New Roman" w:cs="Times New Roman"/>
          <w:sz w:val="28"/>
          <w:szCs w:val="28"/>
        </w:rPr>
        <w:t>Принят Верховным Советом</w:t>
      </w:r>
    </w:p>
    <w:p w:rsidR="00437D69" w:rsidRDefault="00437D69" w:rsidP="00437D6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7569B">
        <w:rPr>
          <w:rFonts w:ascii="Times New Roman" w:eastAsiaTheme="minorHAnsi" w:hAnsi="Times New Roman" w:cs="Times New Roman"/>
          <w:sz w:val="28"/>
          <w:szCs w:val="28"/>
        </w:rPr>
        <w:t xml:space="preserve">Приднестровской Молдавской Республики              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               24</w:t>
      </w:r>
      <w:r w:rsidRPr="0067569B">
        <w:rPr>
          <w:rFonts w:ascii="Times New Roman" w:eastAsiaTheme="minorHAnsi" w:hAnsi="Times New Roman" w:cs="Times New Roman"/>
          <w:sz w:val="28"/>
          <w:szCs w:val="28"/>
        </w:rPr>
        <w:t xml:space="preserve"> июня 2026 года</w:t>
      </w:r>
    </w:p>
    <w:bookmarkEnd w:id="0"/>
    <w:p w:rsidR="008A1C8E" w:rsidRPr="008A1C8E" w:rsidRDefault="008A1C8E" w:rsidP="008A1C8E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A1C8E" w:rsidRPr="008A1C8E" w:rsidRDefault="008A1C8E" w:rsidP="00F8293A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8A1C8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 xml:space="preserve">Статья 1. </w:t>
      </w:r>
      <w:r w:rsidR="00F8293A" w:rsidRPr="00E210CF">
        <w:rPr>
          <w:rFonts w:ascii="Times New Roman" w:hAnsi="Times New Roman" w:cs="Times New Roman"/>
          <w:sz w:val="28"/>
          <w:szCs w:val="28"/>
        </w:rPr>
        <w:t xml:space="preserve">Внести в Закон Приднестровской Молдавской Республики </w:t>
      </w:r>
      <w:r w:rsidR="00F8293A">
        <w:rPr>
          <w:rFonts w:ascii="Times New Roman" w:hAnsi="Times New Roman" w:cs="Times New Roman"/>
          <w:sz w:val="28"/>
          <w:szCs w:val="28"/>
        </w:rPr>
        <w:br/>
      </w:r>
      <w:r w:rsidR="00F8293A" w:rsidRPr="00777394">
        <w:rPr>
          <w:rFonts w:ascii="Times New Roman" w:hAnsi="Times New Roman" w:cs="Times New Roman"/>
          <w:sz w:val="28"/>
          <w:szCs w:val="28"/>
        </w:rPr>
        <w:t xml:space="preserve">от 30 декабря 2025 года № 274-З-VIII «О бюджете Единого государственного фонда социального страхования Приднестровской Молдавской Республики </w:t>
      </w:r>
      <w:r w:rsidR="00F8293A">
        <w:rPr>
          <w:rFonts w:ascii="Times New Roman" w:hAnsi="Times New Roman" w:cs="Times New Roman"/>
          <w:sz w:val="28"/>
          <w:szCs w:val="28"/>
        </w:rPr>
        <w:t>на 2026 год» (САЗ 25</w:t>
      </w:r>
      <w:r w:rsidR="00611091">
        <w:rPr>
          <w:rFonts w:ascii="Times New Roman" w:hAnsi="Times New Roman" w:cs="Times New Roman"/>
          <w:sz w:val="28"/>
          <w:szCs w:val="28"/>
        </w:rPr>
        <w:t>-52) с изменениями, внесенными закона</w:t>
      </w:r>
      <w:r w:rsidR="00F8293A">
        <w:rPr>
          <w:rFonts w:ascii="Times New Roman" w:hAnsi="Times New Roman" w:cs="Times New Roman"/>
          <w:sz w:val="28"/>
          <w:szCs w:val="28"/>
        </w:rPr>
        <w:t>м</w:t>
      </w:r>
      <w:r w:rsidR="00611091">
        <w:rPr>
          <w:rFonts w:ascii="Times New Roman" w:hAnsi="Times New Roman" w:cs="Times New Roman"/>
          <w:sz w:val="28"/>
          <w:szCs w:val="28"/>
        </w:rPr>
        <w:t>и</w:t>
      </w:r>
      <w:r w:rsidR="00F8293A">
        <w:rPr>
          <w:rFonts w:ascii="Times New Roman" w:hAnsi="Times New Roman" w:cs="Times New Roman"/>
          <w:sz w:val="28"/>
          <w:szCs w:val="28"/>
        </w:rPr>
        <w:t xml:space="preserve"> Приднестровской Молдавской Республики от </w:t>
      </w:r>
      <w:r w:rsidR="00F8293A" w:rsidRPr="00F750FA">
        <w:rPr>
          <w:rFonts w:ascii="Times New Roman" w:hAnsi="Times New Roman" w:cs="Times New Roman"/>
          <w:sz w:val="28"/>
          <w:szCs w:val="28"/>
        </w:rPr>
        <w:t>23 апреля 2026 года</w:t>
      </w:r>
      <w:r w:rsidR="00F8293A">
        <w:rPr>
          <w:rFonts w:ascii="Times New Roman" w:hAnsi="Times New Roman" w:cs="Times New Roman"/>
          <w:sz w:val="28"/>
          <w:szCs w:val="28"/>
        </w:rPr>
        <w:t xml:space="preserve"> </w:t>
      </w:r>
      <w:r w:rsidR="00611091">
        <w:rPr>
          <w:rFonts w:ascii="Times New Roman" w:hAnsi="Times New Roman" w:cs="Times New Roman"/>
          <w:sz w:val="28"/>
          <w:szCs w:val="28"/>
        </w:rPr>
        <w:br/>
      </w:r>
      <w:r w:rsidR="00F8293A" w:rsidRPr="00F750FA">
        <w:rPr>
          <w:rFonts w:ascii="Times New Roman" w:hAnsi="Times New Roman" w:cs="Times New Roman"/>
          <w:sz w:val="28"/>
          <w:szCs w:val="28"/>
        </w:rPr>
        <w:t>№ 77-ЗИ-VIII</w:t>
      </w:r>
      <w:r w:rsidR="00F8293A">
        <w:rPr>
          <w:rFonts w:ascii="Times New Roman" w:hAnsi="Times New Roman" w:cs="Times New Roman"/>
          <w:sz w:val="28"/>
          <w:szCs w:val="28"/>
        </w:rPr>
        <w:t xml:space="preserve"> </w:t>
      </w:r>
      <w:r w:rsidR="00F8293A" w:rsidRPr="00F750FA">
        <w:rPr>
          <w:rFonts w:ascii="Times New Roman" w:hAnsi="Times New Roman" w:cs="Times New Roman"/>
          <w:sz w:val="28"/>
          <w:szCs w:val="28"/>
        </w:rPr>
        <w:t>(САЗ 26-15)</w:t>
      </w:r>
      <w:r w:rsidR="00F8293A">
        <w:rPr>
          <w:rFonts w:ascii="Times New Roman" w:hAnsi="Times New Roman" w:cs="Times New Roman"/>
          <w:sz w:val="28"/>
          <w:szCs w:val="28"/>
        </w:rPr>
        <w:t xml:space="preserve">; от </w:t>
      </w:r>
      <w:r w:rsidR="00F8293A" w:rsidRPr="00F82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 июня 2026 года</w:t>
      </w:r>
      <w:r w:rsidR="00F82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8293A" w:rsidRPr="00F82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139-ЗИ-VIII (САЗ 26-22)</w:t>
      </w:r>
      <w:r w:rsidR="00F82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F8293A" w:rsidRPr="008A1C8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61109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следующие изменения.</w:t>
      </w:r>
    </w:p>
    <w:p w:rsidR="008A1C8E" w:rsidRPr="008A1C8E" w:rsidRDefault="008A1C8E" w:rsidP="008A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C8E" w:rsidRPr="008A1C8E" w:rsidRDefault="008A1C8E" w:rsidP="008A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C8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Статью 1 изложить в следующей редакции:</w:t>
      </w:r>
    </w:p>
    <w:p w:rsidR="008A1C8E" w:rsidRPr="008A1C8E" w:rsidRDefault="008A1C8E" w:rsidP="008A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C8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«Статья 1.</w:t>
      </w:r>
    </w:p>
    <w:p w:rsidR="008A1C8E" w:rsidRPr="008A1C8E" w:rsidRDefault="008A1C8E" w:rsidP="008A1C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C8E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характеристики бюджета Единого государственного фонда социального страхования Приднестровской Молдавской Республики (далее – Фонд) на 2026 год:</w:t>
      </w:r>
    </w:p>
    <w:p w:rsidR="008A1C8E" w:rsidRPr="008A1C8E" w:rsidRDefault="008A1C8E" w:rsidP="008A1C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доходы бюджета Фонда в сумме </w:t>
      </w:r>
      <w:r w:rsidR="00437D69" w:rsidRPr="00437D69">
        <w:rPr>
          <w:rFonts w:ascii="Times New Roman" w:hAnsi="Times New Roman" w:cs="Times New Roman"/>
          <w:sz w:val="28"/>
          <w:szCs w:val="28"/>
        </w:rPr>
        <w:t>2</w:t>
      </w:r>
      <w:r w:rsidR="00437D69" w:rsidRPr="00437D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37D69" w:rsidRPr="00437D69">
        <w:rPr>
          <w:rFonts w:ascii="Times New Roman" w:hAnsi="Times New Roman" w:cs="Times New Roman"/>
          <w:sz w:val="28"/>
          <w:szCs w:val="28"/>
        </w:rPr>
        <w:t>371</w:t>
      </w:r>
      <w:r w:rsidR="00437D69" w:rsidRPr="00437D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37D69" w:rsidRPr="00437D69">
        <w:rPr>
          <w:rFonts w:ascii="Times New Roman" w:hAnsi="Times New Roman" w:cs="Times New Roman"/>
          <w:sz w:val="28"/>
          <w:szCs w:val="28"/>
        </w:rPr>
        <w:t>855</w:t>
      </w:r>
      <w:r w:rsidR="00437D69" w:rsidRPr="00437D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37D69" w:rsidRPr="00437D69">
        <w:rPr>
          <w:rFonts w:ascii="Times New Roman" w:hAnsi="Times New Roman" w:cs="Times New Roman"/>
          <w:sz w:val="28"/>
          <w:szCs w:val="28"/>
        </w:rPr>
        <w:t>040</w:t>
      </w:r>
      <w:r w:rsidR="00437D69" w:rsidRPr="00437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1C8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Приднестровской Молдавской Республики (далее – рубль) согласно Приложению № 1 к настоящему Закону;</w:t>
      </w:r>
    </w:p>
    <w:p w:rsidR="008A1C8E" w:rsidRPr="008A1C8E" w:rsidRDefault="008A1C8E" w:rsidP="008A1C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расходы бюджета Фонда в сумме </w:t>
      </w:r>
      <w:r w:rsidR="00F73F8E" w:rsidRPr="00F73F8E">
        <w:rPr>
          <w:rFonts w:ascii="Times New Roman" w:hAnsi="Times New Roman" w:cs="Times New Roman"/>
          <w:sz w:val="28"/>
          <w:szCs w:val="28"/>
        </w:rPr>
        <w:t>2 644</w:t>
      </w:r>
      <w:r w:rsidR="00F73F8E" w:rsidRPr="00F73F8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73F8E" w:rsidRPr="00F73F8E">
        <w:rPr>
          <w:rFonts w:ascii="Times New Roman" w:hAnsi="Times New Roman" w:cs="Times New Roman"/>
          <w:sz w:val="28"/>
          <w:szCs w:val="28"/>
        </w:rPr>
        <w:t>158</w:t>
      </w:r>
      <w:r w:rsidR="00F73F8E" w:rsidRPr="00F73F8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73F8E" w:rsidRPr="00F73F8E">
        <w:rPr>
          <w:rFonts w:ascii="Times New Roman" w:hAnsi="Times New Roman" w:cs="Times New Roman"/>
          <w:sz w:val="28"/>
          <w:szCs w:val="28"/>
        </w:rPr>
        <w:t>193</w:t>
      </w:r>
      <w:r w:rsidR="00F73F8E" w:rsidRPr="000B1F74">
        <w:rPr>
          <w:rFonts w:ascii="Arial" w:hAnsi="Arial" w:cs="Arial"/>
          <w:b/>
          <w:sz w:val="20"/>
          <w:szCs w:val="20"/>
        </w:rPr>
        <w:t xml:space="preserve"> </w:t>
      </w:r>
      <w:r w:rsidR="0061109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рубля</w:t>
      </w:r>
      <w:r w:rsidRPr="008A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2 к настоящему Закону;</w:t>
      </w:r>
    </w:p>
    <w:p w:rsidR="008A1C8E" w:rsidRPr="008A1C8E" w:rsidRDefault="008A1C8E" w:rsidP="008A1C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C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дефицит бюджета Фонда в сумме 272 303 153 рубля.</w:t>
      </w:r>
    </w:p>
    <w:p w:rsidR="008A1C8E" w:rsidRPr="008A1C8E" w:rsidRDefault="008A1C8E" w:rsidP="008A1C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C8E">
        <w:rPr>
          <w:rFonts w:ascii="Times New Roman" w:eastAsia="Times New Roman" w:hAnsi="Times New Roman" w:cs="Times New Roman"/>
          <w:sz w:val="28"/>
          <w:szCs w:val="28"/>
          <w:lang w:eastAsia="ru-RU"/>
        </w:rPr>
        <w:t>2. Источниками покрытия дефицита бюджета Фонда являются средства, предусмотренные настоящим Законом, в том числе:</w:t>
      </w:r>
    </w:p>
    <w:p w:rsidR="008A1C8E" w:rsidRPr="008A1C8E" w:rsidRDefault="008A1C8E" w:rsidP="008A1C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C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остатки средств по состоянию на 1 января 2026 года в сумме 18 091 987 рублей, в том числе 365 748 рублей за счет средств республиканского бюджета;</w:t>
      </w:r>
    </w:p>
    <w:p w:rsidR="008A1C8E" w:rsidRPr="008A1C8E" w:rsidRDefault="008A1C8E" w:rsidP="008A1C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C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беспроцентные займы из республиканского бюджета в размере 254 211 166 рублей.</w:t>
      </w:r>
    </w:p>
    <w:p w:rsidR="008A1C8E" w:rsidRPr="008A1C8E" w:rsidRDefault="008A1C8E" w:rsidP="008A1C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Предоставить право Фонду получать беспроцентные займы </w:t>
      </w:r>
      <w:r w:rsidRPr="008A1C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республиканского бюджета на покрытие дефицита, возникающего при исполнении бюджета Фонда.</w:t>
      </w:r>
    </w:p>
    <w:p w:rsidR="008A1C8E" w:rsidRPr="008A1C8E" w:rsidRDefault="008A1C8E" w:rsidP="008A1C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C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В случае недостаточности денежных средств, направляемых </w:t>
      </w:r>
      <w:r w:rsidRPr="008A1C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покрытие дефицита бюджета, Фонд вправе получать беспроцентные займы </w:t>
      </w:r>
      <w:r w:rsidRPr="008A1C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закрытом акционерном обществе «Приднестровский Сберегательный банк» на покрытие кассовых разрывов (временное отсутствие доходов в объемах, необходимых для финансирования наступивших очередных расходов </w:t>
      </w:r>
      <w:r w:rsidRPr="008A1C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бюджету) со сроком погашения не более 20 (двадцати) дней в сумме </w:t>
      </w:r>
      <w:r w:rsidRPr="008A1C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более 20 000 000 рублей каждый». </w:t>
      </w:r>
    </w:p>
    <w:p w:rsidR="008A1C8E" w:rsidRPr="008A1C8E" w:rsidRDefault="008A1C8E" w:rsidP="008A1C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C8E" w:rsidRPr="008A1C8E" w:rsidRDefault="008A1C8E" w:rsidP="00606A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Приложение № 1 «Доходы бюджета Единого государственного фонда социального страхования Приднестровской Молдавской Республики </w:t>
      </w:r>
      <w:r w:rsidRPr="008A1C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2026 год» к Закону</w:t>
      </w:r>
      <w:r w:rsidR="00606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Приднестровской Молдавской Республики «</w:t>
      </w:r>
      <w:r w:rsidR="00606A87" w:rsidRPr="00606A87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бюджете Единого государственного фонда социального страхования</w:t>
      </w:r>
      <w:r w:rsidR="00606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A87" w:rsidRPr="00606A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 на 2026 год</w:t>
      </w:r>
      <w:r w:rsidR="00606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8A1C8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редакции согласно Приложению № 1 к настоящему Закону.</w:t>
      </w:r>
    </w:p>
    <w:p w:rsidR="008A1C8E" w:rsidRPr="008A1C8E" w:rsidRDefault="008A1C8E" w:rsidP="00606A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C8E" w:rsidRPr="008A1C8E" w:rsidRDefault="008A1C8E" w:rsidP="008A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Приложение № 2 «Расходы бюджета Единого государственного фонда социального страхования Приднестровской Молдавской Республики </w:t>
      </w:r>
      <w:r w:rsidRPr="008A1C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2026 год» к Закону</w:t>
      </w:r>
      <w:r w:rsidR="00606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4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Молдавской Республики </w:t>
      </w:r>
      <w:r w:rsidR="00606A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06A87" w:rsidRPr="00606A87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бюджете Единого государственного фонда социального страхования</w:t>
      </w:r>
      <w:r w:rsidR="00606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A87" w:rsidRPr="00606A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 на 2026 год</w:t>
      </w:r>
      <w:r w:rsidR="00606A8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A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редакции согласно Приложению № 2 к настоящему Закону. </w:t>
      </w:r>
    </w:p>
    <w:p w:rsidR="008A1C8E" w:rsidRPr="008A1C8E" w:rsidRDefault="008A1C8E" w:rsidP="008A1C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1C8E" w:rsidRDefault="008A1C8E" w:rsidP="008A1C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2.</w:t>
      </w:r>
      <w:r w:rsidRPr="008A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Закон вступает в силу со дня, следующего за днем официального опубликования, и распространяет свое действие </w:t>
      </w:r>
      <w:r w:rsidRPr="008A1C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правоотношения, возникшие с 25 марта 2026 года.</w:t>
      </w:r>
    </w:p>
    <w:p w:rsidR="00437D69" w:rsidRDefault="00437D69" w:rsidP="008A1C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D69" w:rsidRDefault="00437D69" w:rsidP="008A1C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D69" w:rsidRDefault="00437D69" w:rsidP="008A1C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D69" w:rsidRPr="008A1C8E" w:rsidRDefault="00437D69" w:rsidP="008A1C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C8E" w:rsidRPr="0067569B" w:rsidRDefault="008A1C8E" w:rsidP="008A1C8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569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Президент</w:t>
      </w:r>
    </w:p>
    <w:p w:rsidR="008A1C8E" w:rsidRPr="0067569B" w:rsidRDefault="008A1C8E" w:rsidP="008A1C8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7569B">
        <w:rPr>
          <w:rFonts w:ascii="Times New Roman" w:eastAsiaTheme="minorHAnsi" w:hAnsi="Times New Roman" w:cs="Times New Roman"/>
          <w:sz w:val="28"/>
          <w:szCs w:val="28"/>
        </w:rPr>
        <w:t>Приднестровской</w:t>
      </w:r>
    </w:p>
    <w:p w:rsidR="008A1C8E" w:rsidRPr="0067569B" w:rsidRDefault="008A1C8E" w:rsidP="008A1C8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7569B">
        <w:rPr>
          <w:rFonts w:ascii="Times New Roman" w:eastAsiaTheme="minorHAnsi" w:hAnsi="Times New Roman" w:cs="Times New Roman"/>
          <w:sz w:val="28"/>
          <w:szCs w:val="28"/>
        </w:rPr>
        <w:t xml:space="preserve">Молдавской Республики </w:t>
      </w:r>
      <w:r w:rsidRPr="0067569B">
        <w:rPr>
          <w:rFonts w:ascii="Times New Roman" w:eastAsiaTheme="minorHAnsi" w:hAnsi="Times New Roman" w:cs="Times New Roman"/>
          <w:sz w:val="28"/>
          <w:szCs w:val="28"/>
        </w:rPr>
        <w:tab/>
      </w:r>
      <w:r w:rsidRPr="0067569B">
        <w:rPr>
          <w:rFonts w:ascii="Times New Roman" w:eastAsiaTheme="minorHAnsi" w:hAnsi="Times New Roman" w:cs="Times New Roman"/>
          <w:sz w:val="28"/>
          <w:szCs w:val="28"/>
        </w:rPr>
        <w:tab/>
      </w:r>
      <w:r w:rsidRPr="0067569B">
        <w:rPr>
          <w:rFonts w:ascii="Times New Roman" w:eastAsiaTheme="minorHAnsi" w:hAnsi="Times New Roman" w:cs="Times New Roman"/>
          <w:sz w:val="28"/>
          <w:szCs w:val="28"/>
        </w:rPr>
        <w:tab/>
      </w:r>
      <w:r w:rsidRPr="0067569B">
        <w:rPr>
          <w:rFonts w:ascii="Times New Roman" w:eastAsiaTheme="minorHAnsi" w:hAnsi="Times New Roman" w:cs="Times New Roman"/>
          <w:sz w:val="28"/>
          <w:szCs w:val="28"/>
        </w:rPr>
        <w:tab/>
        <w:t xml:space="preserve">      В. Н. КРАСНОСЕЛЬСКИЙ</w:t>
      </w:r>
    </w:p>
    <w:p w:rsidR="008A1C8E" w:rsidRDefault="008A1C8E" w:rsidP="008A1C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359" w:rsidRDefault="00081359" w:rsidP="008A1C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359" w:rsidRDefault="00081359" w:rsidP="008A1C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081359" w:rsidRDefault="00081359" w:rsidP="008A1C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359" w:rsidRPr="00081359" w:rsidRDefault="00081359" w:rsidP="00081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59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081359" w:rsidRPr="00081359" w:rsidRDefault="00081359" w:rsidP="00081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59">
        <w:rPr>
          <w:rFonts w:ascii="Times New Roman" w:eastAsia="Times New Roman" w:hAnsi="Times New Roman" w:cs="Times New Roman"/>
          <w:sz w:val="28"/>
          <w:szCs w:val="28"/>
          <w:lang w:eastAsia="ru-RU"/>
        </w:rPr>
        <w:t>1 июля 2026 г.</w:t>
      </w:r>
    </w:p>
    <w:p w:rsidR="00081359" w:rsidRPr="00081359" w:rsidRDefault="00081359" w:rsidP="00081359">
      <w:pPr>
        <w:spacing w:after="0" w:line="240" w:lineRule="auto"/>
        <w:ind w:left="28" w:hanging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59">
        <w:rPr>
          <w:rFonts w:ascii="Times New Roman" w:eastAsia="Times New Roman" w:hAnsi="Times New Roman" w:cs="Times New Roman"/>
          <w:sz w:val="28"/>
          <w:szCs w:val="28"/>
          <w:lang w:eastAsia="ru-RU"/>
        </w:rPr>
        <w:t>№ 147-ЗИ-VI</w:t>
      </w:r>
      <w:r w:rsidRPr="000813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</w:p>
    <w:sectPr w:rsidR="00081359" w:rsidRPr="00081359" w:rsidSect="008A1C8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1B0" w:rsidRDefault="007A11B0" w:rsidP="008A1C8E">
      <w:pPr>
        <w:spacing w:after="0" w:line="240" w:lineRule="auto"/>
      </w:pPr>
      <w:r>
        <w:separator/>
      </w:r>
    </w:p>
  </w:endnote>
  <w:endnote w:type="continuationSeparator" w:id="0">
    <w:p w:rsidR="007A11B0" w:rsidRDefault="007A11B0" w:rsidP="008A1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1B0" w:rsidRDefault="007A11B0" w:rsidP="008A1C8E">
      <w:pPr>
        <w:spacing w:after="0" w:line="240" w:lineRule="auto"/>
      </w:pPr>
      <w:r>
        <w:separator/>
      </w:r>
    </w:p>
  </w:footnote>
  <w:footnote w:type="continuationSeparator" w:id="0">
    <w:p w:rsidR="007A11B0" w:rsidRDefault="007A11B0" w:rsidP="008A1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81895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A1C8E" w:rsidRPr="008A1C8E" w:rsidRDefault="008A1C8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A1C8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A1C8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A1C8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8135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A1C8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A1C8E" w:rsidRDefault="008A1C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0B"/>
    <w:rsid w:val="000044C0"/>
    <w:rsid w:val="00081359"/>
    <w:rsid w:val="000F14E2"/>
    <w:rsid w:val="00437D69"/>
    <w:rsid w:val="005C2CE2"/>
    <w:rsid w:val="00606A87"/>
    <w:rsid w:val="00611091"/>
    <w:rsid w:val="007A11B0"/>
    <w:rsid w:val="007A6E27"/>
    <w:rsid w:val="00894679"/>
    <w:rsid w:val="008A1C8E"/>
    <w:rsid w:val="00A60EAA"/>
    <w:rsid w:val="00A77A0B"/>
    <w:rsid w:val="00CC595A"/>
    <w:rsid w:val="00F73F8E"/>
    <w:rsid w:val="00F8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F23B2-498C-4FA9-BA89-F2A0E1AE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C8E"/>
    <w:pPr>
      <w:spacing w:after="200" w:line="276" w:lineRule="auto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1C8E"/>
    <w:pPr>
      <w:spacing w:after="0" w:line="240" w:lineRule="auto"/>
    </w:pPr>
    <w:rPr>
      <w:rFonts w:ascii="Calibri" w:eastAsia="Calibri" w:hAnsi="Calibri"/>
    </w:rPr>
  </w:style>
  <w:style w:type="paragraph" w:styleId="a4">
    <w:name w:val="header"/>
    <w:basedOn w:val="a"/>
    <w:link w:val="a5"/>
    <w:uiPriority w:val="99"/>
    <w:unhideWhenUsed/>
    <w:rsid w:val="008A1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1C8E"/>
    <w:rPr>
      <w:rFonts w:ascii="Calibri" w:eastAsia="Calibri" w:hAnsi="Calibri"/>
    </w:rPr>
  </w:style>
  <w:style w:type="paragraph" w:styleId="a6">
    <w:name w:val="footer"/>
    <w:basedOn w:val="a"/>
    <w:link w:val="a7"/>
    <w:uiPriority w:val="99"/>
    <w:unhideWhenUsed/>
    <w:rsid w:val="008A1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1C8E"/>
    <w:rPr>
      <w:rFonts w:ascii="Calibri" w:eastAsia="Calibri" w:hAnsi="Calibri"/>
    </w:rPr>
  </w:style>
  <w:style w:type="paragraph" w:styleId="a8">
    <w:name w:val="Balloon Text"/>
    <w:basedOn w:val="a"/>
    <w:link w:val="a9"/>
    <w:uiPriority w:val="99"/>
    <w:semiHidden/>
    <w:unhideWhenUsed/>
    <w:rsid w:val="00F82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829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10</cp:revision>
  <cp:lastPrinted>2026-06-26T11:51:00Z</cp:lastPrinted>
  <dcterms:created xsi:type="dcterms:W3CDTF">2026-06-23T06:23:00Z</dcterms:created>
  <dcterms:modified xsi:type="dcterms:W3CDTF">2026-07-01T11:08:00Z</dcterms:modified>
</cp:coreProperties>
</file>