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556AC" w:rsidRDefault="00490ACC" w:rsidP="00D52AA7">
      <w:pPr>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Default="00490ACC" w:rsidP="00BE3CFF">
      <w:pPr>
        <w:pStyle w:val="41"/>
        <w:shd w:val="clear" w:color="auto" w:fill="auto"/>
        <w:spacing w:before="0" w:after="0" w:line="240" w:lineRule="auto"/>
        <w:jc w:val="center"/>
        <w:rPr>
          <w:b/>
          <w:spacing w:val="0"/>
          <w:sz w:val="28"/>
          <w:szCs w:val="28"/>
        </w:rPr>
      </w:pPr>
    </w:p>
    <w:p w:rsidR="00582B00" w:rsidRPr="00582B00" w:rsidRDefault="00582B00" w:rsidP="00582B00">
      <w:pPr>
        <w:ind w:right="-2"/>
        <w:jc w:val="center"/>
        <w:rPr>
          <w:b/>
        </w:rPr>
      </w:pPr>
      <w:r>
        <w:rPr>
          <w:b/>
        </w:rPr>
        <w:t>«</w:t>
      </w:r>
      <w:r w:rsidR="00FD11B7">
        <w:rPr>
          <w:b/>
        </w:rPr>
        <w:t>О внесении изменений</w:t>
      </w:r>
      <w:r w:rsidRPr="00582B00">
        <w:rPr>
          <w:b/>
        </w:rPr>
        <w:t xml:space="preserve"> и дополнений </w:t>
      </w:r>
    </w:p>
    <w:p w:rsidR="00582B00" w:rsidRPr="00582B00" w:rsidRDefault="00582B00" w:rsidP="00582B00">
      <w:pPr>
        <w:ind w:right="-2"/>
        <w:jc w:val="center"/>
        <w:rPr>
          <w:b/>
        </w:rPr>
      </w:pPr>
      <w:r w:rsidRPr="00582B00">
        <w:rPr>
          <w:b/>
        </w:rPr>
        <w:t xml:space="preserve">в Закон Приднестровской Молдавской Республики </w:t>
      </w:r>
    </w:p>
    <w:p w:rsidR="00582B00" w:rsidRPr="00582B00" w:rsidRDefault="00582B00" w:rsidP="00582B00">
      <w:pPr>
        <w:ind w:right="-2"/>
        <w:jc w:val="center"/>
        <w:rPr>
          <w:b/>
        </w:rPr>
      </w:pPr>
      <w:r w:rsidRPr="00582B00">
        <w:rPr>
          <w:b/>
        </w:rPr>
        <w:t>«Об основах охраны здоровья граждан»</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47041C">
        <w:rPr>
          <w:spacing w:val="0"/>
        </w:rPr>
        <w:t xml:space="preserve"> </w:t>
      </w:r>
      <w:r w:rsidR="00D55B8D">
        <w:rPr>
          <w:spacing w:val="0"/>
        </w:rPr>
        <w:t xml:space="preserve">    24</w:t>
      </w:r>
      <w:r w:rsidRPr="00486FE4">
        <w:rPr>
          <w:spacing w:val="0"/>
        </w:rPr>
        <w:t xml:space="preserve"> </w:t>
      </w:r>
      <w:r w:rsidR="0047041C">
        <w:rPr>
          <w:spacing w:val="0"/>
        </w:rPr>
        <w:t>июня</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D362CE" w:rsidRPr="00486FE4" w:rsidRDefault="00D362CE" w:rsidP="00BE3CFF">
      <w:pPr>
        <w:jc w:val="both"/>
        <w:rPr>
          <w:spacing w:val="0"/>
        </w:rPr>
      </w:pPr>
    </w:p>
    <w:p w:rsidR="003F3F42" w:rsidRPr="00053952" w:rsidRDefault="00057E76" w:rsidP="008B291A">
      <w:pPr>
        <w:shd w:val="clear" w:color="auto" w:fill="FFFFFF"/>
        <w:ind w:firstLine="709"/>
        <w:jc w:val="both"/>
        <w:rPr>
          <w:spacing w:val="0"/>
        </w:rPr>
      </w:pPr>
      <w:r w:rsidRPr="00053952">
        <w:rPr>
          <w:rFonts w:eastAsia="Calibri"/>
          <w:b/>
          <w:spacing w:val="0"/>
          <w:lang w:val="x-none" w:eastAsia="x-none"/>
        </w:rPr>
        <w:t>Статья 1</w:t>
      </w:r>
      <w:r w:rsidR="00EF3F68" w:rsidRPr="00053952">
        <w:rPr>
          <w:b/>
          <w:spacing w:val="0"/>
        </w:rPr>
        <w:t>.</w:t>
      </w:r>
      <w:r w:rsidR="00285EEB" w:rsidRPr="00053952">
        <w:rPr>
          <w:spacing w:val="0"/>
        </w:rPr>
        <w:t xml:space="preserve"> </w:t>
      </w:r>
      <w:r w:rsidR="003F3F42" w:rsidRPr="00053952">
        <w:rPr>
          <w:rFonts w:eastAsia="Calibri"/>
          <w:spacing w:val="0"/>
        </w:rPr>
        <w:t xml:space="preserve">Внести в Закон Приднестровской Молдавской Республики </w:t>
      </w:r>
      <w:r w:rsidR="003F3F42" w:rsidRPr="00053952">
        <w:rPr>
          <w:rFonts w:eastAsia="Calibri"/>
          <w:spacing w:val="0"/>
        </w:rPr>
        <w:br/>
        <w:t xml:space="preserve">от 16 января 1997 года № 29-З «Об охране здоровья граждан» (СЗМР 97-1) </w:t>
      </w:r>
      <w:r w:rsidR="003F3F42" w:rsidRPr="00053952">
        <w:rPr>
          <w:rFonts w:eastAsia="Calibri"/>
          <w:spacing w:val="0"/>
        </w:rPr>
        <w:br/>
        <w:t xml:space="preserve">с изменениями и дополнениями, внесенными законами Приднестровской Молдавской Республики от 30 ноября 2000 года № 365-ЗИ (СЗМР 00-4); </w:t>
      </w:r>
      <w:r w:rsidR="003F3F42" w:rsidRPr="00053952">
        <w:rPr>
          <w:rFonts w:eastAsia="Calibri"/>
          <w:spacing w:val="0"/>
        </w:rPr>
        <w:br/>
        <w:t xml:space="preserve">от 10 июля 2002 года № 152-ЗИД-III (САЗ 02-28,1); от 29 апреля 2003 года </w:t>
      </w:r>
      <w:r w:rsidR="003F3F42" w:rsidRPr="00053952">
        <w:rPr>
          <w:rFonts w:eastAsia="Calibri"/>
          <w:spacing w:val="0"/>
        </w:rPr>
        <w:br/>
        <w:t xml:space="preserve">№ 271-ЗИД-III (САЗ 03-18); от 30 июля 2004 года № 453-ЗИ-III (САЗ 04-31); от 10 марта 2006 года № 9-ЗИД-IV (САЗ 06-11); от 19 октября 2009 года </w:t>
      </w:r>
      <w:r w:rsidR="003F3F42" w:rsidRPr="00053952">
        <w:rPr>
          <w:rFonts w:eastAsia="Calibri"/>
          <w:spacing w:val="0"/>
        </w:rPr>
        <w:br/>
        <w:t xml:space="preserve">№ 885-ЗИД-IV (САЗ 09-43); от 30 декабря 2009 года № 931-ЗИ-IV (САЗ 10-1); от 7 марта 2013 года № 50-ЗИ-V (САЗ 13-9); от 3 марта 2017 года </w:t>
      </w:r>
      <w:r w:rsidR="003F3F42" w:rsidRPr="00053952">
        <w:rPr>
          <w:rFonts w:eastAsia="Calibri"/>
          <w:spacing w:val="0"/>
        </w:rPr>
        <w:br/>
        <w:t xml:space="preserve">№ 44-ЗИД-VI (САЗ 17-10); от 23 октября 2018 года № 290-ЗИД-VI </w:t>
      </w:r>
      <w:r w:rsidR="003F3F42" w:rsidRPr="00053952">
        <w:rPr>
          <w:rFonts w:eastAsia="Calibri"/>
          <w:spacing w:val="0"/>
        </w:rPr>
        <w:br/>
        <w:t xml:space="preserve">(САЗ 18-43); от 27 июня 2019 года № 119-ЗИ-VI (САЗ 19-24); от 20 января </w:t>
      </w:r>
      <w:r w:rsidR="003F3F42" w:rsidRPr="00053952">
        <w:rPr>
          <w:rFonts w:eastAsia="Calibri"/>
          <w:spacing w:val="0"/>
        </w:rPr>
        <w:br/>
        <w:t xml:space="preserve">2020 года № 6-ЗИ-VI (САЗ 20-4), включая от 21 марта 2020 года № 54-ЗИД-VI (САЗ 20-12) с изменениями, внесенными законами Приднестровской Молдавской Республики </w:t>
      </w:r>
      <w:r w:rsidR="003F3F42" w:rsidRPr="00053952">
        <w:rPr>
          <w:spacing w:val="0"/>
        </w:rPr>
        <w:t>от 5 августа 2020 года № 125-ЗИ-VI (САЗ 20-32),</w:t>
      </w:r>
      <w:r w:rsidR="003F3F42" w:rsidRPr="00053952">
        <w:rPr>
          <w:spacing w:val="0"/>
        </w:rPr>
        <w:br/>
        <w:t xml:space="preserve">от 14 декабря 2020 года № 218-ЗИ-VI (САЗ 20-51), от 26 января 2021 года </w:t>
      </w:r>
      <w:r w:rsidR="003F3F42" w:rsidRPr="00053952">
        <w:rPr>
          <w:spacing w:val="0"/>
        </w:rPr>
        <w:br/>
        <w:t xml:space="preserve">№ 2-ЗИ-VII (САЗ 21-4), от 29 марта 2021 года № 53-ЗИ-VII (САЗ 21-13), </w:t>
      </w:r>
      <w:r w:rsidR="003F3F42" w:rsidRPr="00053952">
        <w:rPr>
          <w:spacing w:val="0"/>
        </w:rPr>
        <w:br/>
        <w:t xml:space="preserve">от 14 мая 2021 года № 90-ЗИ-VII (САЗ 21-19), от 15 июня 2021 года </w:t>
      </w:r>
      <w:r w:rsidR="003F3F42" w:rsidRPr="00053952">
        <w:rPr>
          <w:spacing w:val="0"/>
        </w:rPr>
        <w:br/>
        <w:t>№ 126-ЗИ-VI</w:t>
      </w:r>
      <w:r w:rsidR="003F3F42" w:rsidRPr="00053952">
        <w:rPr>
          <w:spacing w:val="0"/>
          <w:lang w:val="en-US"/>
        </w:rPr>
        <w:t>I</w:t>
      </w:r>
      <w:r w:rsidR="003F3F42" w:rsidRPr="00053952">
        <w:rPr>
          <w:spacing w:val="0"/>
        </w:rPr>
        <w:t xml:space="preserve"> (САЗ 21-24), от 19 июля 2021 года № 169-ЗИ-VI</w:t>
      </w:r>
      <w:r w:rsidR="003F3F42" w:rsidRPr="00053952">
        <w:rPr>
          <w:spacing w:val="0"/>
          <w:lang w:val="en-US"/>
        </w:rPr>
        <w:t>I</w:t>
      </w:r>
      <w:r w:rsidR="003F3F42" w:rsidRPr="00053952">
        <w:rPr>
          <w:spacing w:val="0"/>
        </w:rPr>
        <w:t xml:space="preserve"> (САЗ 21-29), от 13 сентября 2021 года № 217-ЗИ-VI</w:t>
      </w:r>
      <w:r w:rsidR="003F3F42" w:rsidRPr="00053952">
        <w:rPr>
          <w:spacing w:val="0"/>
          <w:lang w:val="en-US"/>
        </w:rPr>
        <w:t>I</w:t>
      </w:r>
      <w:r w:rsidR="003F3F42" w:rsidRPr="00053952">
        <w:rPr>
          <w:spacing w:val="0"/>
        </w:rPr>
        <w:t xml:space="preserve"> (САЗ 21-37), от 30 сентября 2021 года № 234-ЗИ-</w:t>
      </w:r>
      <w:r w:rsidR="003F3F42" w:rsidRPr="00053952">
        <w:rPr>
          <w:spacing w:val="0"/>
          <w:lang w:val="en-US"/>
        </w:rPr>
        <w:t>VII</w:t>
      </w:r>
      <w:r w:rsidR="003F3F42" w:rsidRPr="00053952">
        <w:rPr>
          <w:spacing w:val="0"/>
        </w:rPr>
        <w:t xml:space="preserve"> (САЗ 21-39,1), от 23 декабря 2021 года № 340-ЗИ-VII </w:t>
      </w:r>
      <w:r w:rsidR="003F3F42" w:rsidRPr="00053952">
        <w:rPr>
          <w:spacing w:val="0"/>
        </w:rPr>
        <w:br/>
        <w:t>(САЗ 21-51), от 28 марта 2022 года № 43-ЗИ-</w:t>
      </w:r>
      <w:r w:rsidR="003F3F42" w:rsidRPr="00053952">
        <w:rPr>
          <w:spacing w:val="0"/>
          <w:lang w:val="en-US"/>
        </w:rPr>
        <w:t>VII</w:t>
      </w:r>
      <w:r w:rsidR="003F3F42" w:rsidRPr="00053952">
        <w:rPr>
          <w:spacing w:val="0"/>
        </w:rPr>
        <w:t xml:space="preserve"> (САЗ 22-12), а также</w:t>
      </w:r>
      <w:r w:rsidR="003F3F42" w:rsidRPr="00053952">
        <w:rPr>
          <w:rFonts w:eastAsia="Calibri"/>
          <w:spacing w:val="0"/>
        </w:rPr>
        <w:t xml:space="preserve"> </w:t>
      </w:r>
      <w:r w:rsidR="003F3F42" w:rsidRPr="00053952">
        <w:rPr>
          <w:rFonts w:eastAsia="Calibri"/>
          <w:spacing w:val="0"/>
        </w:rPr>
        <w:br/>
        <w:t>от 24 марта 2021 года № 50-ЗИД-VI</w:t>
      </w:r>
      <w:r w:rsidR="003F3F42" w:rsidRPr="00053952">
        <w:rPr>
          <w:rFonts w:eastAsia="Calibri"/>
          <w:spacing w:val="0"/>
          <w:lang w:val="en-US"/>
        </w:rPr>
        <w:t>I</w:t>
      </w:r>
      <w:r w:rsidR="003F3F42" w:rsidRPr="00053952">
        <w:rPr>
          <w:rFonts w:eastAsia="Calibri"/>
          <w:spacing w:val="0"/>
        </w:rPr>
        <w:t xml:space="preserve"> (САЗ 21-12); от </w:t>
      </w:r>
      <w:r w:rsidR="003F3F42" w:rsidRPr="00053952">
        <w:rPr>
          <w:caps/>
          <w:spacing w:val="0"/>
        </w:rPr>
        <w:t xml:space="preserve">24 </w:t>
      </w:r>
      <w:r w:rsidR="003F3F42" w:rsidRPr="00053952">
        <w:rPr>
          <w:spacing w:val="0"/>
        </w:rPr>
        <w:t xml:space="preserve">июня </w:t>
      </w:r>
      <w:r w:rsidR="003F3F42" w:rsidRPr="00053952">
        <w:rPr>
          <w:caps/>
          <w:spacing w:val="0"/>
        </w:rPr>
        <w:t xml:space="preserve">2021 </w:t>
      </w:r>
      <w:r w:rsidR="003F3F42" w:rsidRPr="00053952">
        <w:rPr>
          <w:spacing w:val="0"/>
        </w:rPr>
        <w:t xml:space="preserve">года </w:t>
      </w:r>
      <w:r w:rsidR="003F3F42" w:rsidRPr="00053952">
        <w:rPr>
          <w:spacing w:val="0"/>
        </w:rPr>
        <w:br/>
        <w:t>№ 140-ЗИД-</w:t>
      </w:r>
      <w:r w:rsidR="003F3F42" w:rsidRPr="00053952">
        <w:rPr>
          <w:spacing w:val="0"/>
          <w:lang w:val="en-US"/>
        </w:rPr>
        <w:t>VII</w:t>
      </w:r>
      <w:r w:rsidR="003F3F42" w:rsidRPr="00053952">
        <w:rPr>
          <w:spacing w:val="0"/>
        </w:rPr>
        <w:t xml:space="preserve"> (САЗ 21-25);</w:t>
      </w:r>
      <w:r w:rsidR="003F3F42" w:rsidRPr="00053952">
        <w:rPr>
          <w:rFonts w:eastAsia="Calibri"/>
          <w:spacing w:val="0"/>
          <w:shd w:val="clear" w:color="auto" w:fill="FFFFFF"/>
        </w:rPr>
        <w:t xml:space="preserve"> от 5 ноября 2021 года № 278-ЗИД-VII </w:t>
      </w:r>
      <w:r w:rsidR="003F3F42" w:rsidRPr="00053952">
        <w:rPr>
          <w:rFonts w:eastAsia="Calibri"/>
          <w:spacing w:val="0"/>
          <w:shd w:val="clear" w:color="auto" w:fill="FFFFFF"/>
        </w:rPr>
        <w:br/>
        <w:t>(САЗ 21-44,1); от 16 февраля 2022 года № 17-ЗИ-</w:t>
      </w:r>
      <w:r w:rsidR="003F3F42" w:rsidRPr="00053952">
        <w:rPr>
          <w:rFonts w:eastAsia="Calibri"/>
          <w:spacing w:val="0"/>
          <w:shd w:val="clear" w:color="auto" w:fill="FFFFFF"/>
          <w:lang w:val="en-US"/>
        </w:rPr>
        <w:t>VII</w:t>
      </w:r>
      <w:r w:rsidR="003F3F42" w:rsidRPr="00053952">
        <w:rPr>
          <w:rFonts w:eastAsia="Calibri"/>
          <w:spacing w:val="0"/>
          <w:shd w:val="clear" w:color="auto" w:fill="FFFFFF"/>
        </w:rPr>
        <w:t xml:space="preserve"> (САЗ 22-6); от 29 июля 2022 года № 231-ЗИД-</w:t>
      </w:r>
      <w:r w:rsidR="003F3F42" w:rsidRPr="00053952">
        <w:rPr>
          <w:rFonts w:eastAsia="Calibri"/>
          <w:spacing w:val="0"/>
          <w:shd w:val="clear" w:color="auto" w:fill="FFFFFF"/>
          <w:lang w:val="en-US"/>
        </w:rPr>
        <w:t>VII</w:t>
      </w:r>
      <w:r w:rsidR="003F3F42" w:rsidRPr="00053952">
        <w:rPr>
          <w:rFonts w:eastAsia="Calibri"/>
          <w:spacing w:val="0"/>
          <w:shd w:val="clear" w:color="auto" w:fill="FFFFFF"/>
        </w:rPr>
        <w:t xml:space="preserve"> (САЗ 22-29); от 29</w:t>
      </w:r>
      <w:r w:rsidR="003F3F42" w:rsidRPr="00053952">
        <w:rPr>
          <w:rFonts w:eastAsia="Calibri"/>
          <w:spacing w:val="0"/>
          <w:shd w:val="clear" w:color="auto" w:fill="FFFFFF"/>
          <w:lang w:val="x-none"/>
        </w:rPr>
        <w:t xml:space="preserve"> </w:t>
      </w:r>
      <w:r w:rsidR="003F3F42" w:rsidRPr="00053952">
        <w:rPr>
          <w:rFonts w:eastAsia="Calibri"/>
          <w:spacing w:val="0"/>
          <w:shd w:val="clear" w:color="auto" w:fill="FFFFFF"/>
        </w:rPr>
        <w:t>июля</w:t>
      </w:r>
      <w:r w:rsidR="003F3F42" w:rsidRPr="00053952">
        <w:rPr>
          <w:rFonts w:eastAsia="Calibri"/>
          <w:spacing w:val="0"/>
          <w:shd w:val="clear" w:color="auto" w:fill="FFFFFF"/>
          <w:lang w:val="x-none"/>
        </w:rPr>
        <w:t xml:space="preserve"> 20</w:t>
      </w:r>
      <w:r w:rsidR="003F3F42" w:rsidRPr="00053952">
        <w:rPr>
          <w:rFonts w:eastAsia="Calibri"/>
          <w:spacing w:val="0"/>
          <w:shd w:val="clear" w:color="auto" w:fill="FFFFFF"/>
        </w:rPr>
        <w:t>22</w:t>
      </w:r>
      <w:r w:rsidR="003F3F42" w:rsidRPr="00053952">
        <w:rPr>
          <w:rFonts w:eastAsia="Calibri"/>
          <w:spacing w:val="0"/>
          <w:shd w:val="clear" w:color="auto" w:fill="FFFFFF"/>
          <w:lang w:val="x-none"/>
        </w:rPr>
        <w:t xml:space="preserve"> года</w:t>
      </w:r>
      <w:r w:rsidR="003F3F42" w:rsidRPr="00053952">
        <w:rPr>
          <w:rFonts w:eastAsia="Calibri"/>
          <w:spacing w:val="0"/>
          <w:shd w:val="clear" w:color="auto" w:fill="FFFFFF"/>
        </w:rPr>
        <w:t xml:space="preserve"> </w:t>
      </w:r>
      <w:r w:rsidR="003F3F42" w:rsidRPr="00053952">
        <w:rPr>
          <w:rFonts w:eastAsia="Calibri"/>
          <w:spacing w:val="0"/>
          <w:shd w:val="clear" w:color="auto" w:fill="FFFFFF"/>
          <w:lang w:val="x-none"/>
        </w:rPr>
        <w:t xml:space="preserve">№ </w:t>
      </w:r>
      <w:r w:rsidR="003F3F42" w:rsidRPr="00053952">
        <w:rPr>
          <w:rFonts w:eastAsia="Calibri"/>
          <w:spacing w:val="0"/>
          <w:shd w:val="clear" w:color="auto" w:fill="FFFFFF"/>
        </w:rPr>
        <w:t>232</w:t>
      </w:r>
      <w:r w:rsidR="003F3F42" w:rsidRPr="00053952">
        <w:rPr>
          <w:rFonts w:eastAsia="Calibri"/>
          <w:spacing w:val="0"/>
          <w:shd w:val="clear" w:color="auto" w:fill="FFFFFF"/>
          <w:lang w:val="x-none"/>
        </w:rPr>
        <w:t>-З</w:t>
      </w:r>
      <w:r w:rsidR="003F3F42" w:rsidRPr="00053952">
        <w:rPr>
          <w:rFonts w:eastAsia="Calibri"/>
          <w:spacing w:val="0"/>
          <w:shd w:val="clear" w:color="auto" w:fill="FFFFFF"/>
        </w:rPr>
        <w:t>ИД</w:t>
      </w:r>
      <w:r w:rsidR="003F3F42" w:rsidRPr="00053952">
        <w:rPr>
          <w:rFonts w:eastAsia="Calibri"/>
          <w:spacing w:val="0"/>
          <w:shd w:val="clear" w:color="auto" w:fill="FFFFFF"/>
          <w:lang w:val="x-none"/>
        </w:rPr>
        <w:t>-</w:t>
      </w:r>
      <w:r w:rsidR="003F3F42" w:rsidRPr="00053952">
        <w:rPr>
          <w:rFonts w:eastAsia="Calibri"/>
          <w:spacing w:val="0"/>
          <w:shd w:val="clear" w:color="auto" w:fill="FFFFFF"/>
          <w:lang w:val="en-US"/>
        </w:rPr>
        <w:t>VII</w:t>
      </w:r>
      <w:r w:rsidR="003F3F42" w:rsidRPr="00053952">
        <w:rPr>
          <w:rFonts w:eastAsia="Calibri"/>
          <w:spacing w:val="0"/>
          <w:shd w:val="clear" w:color="auto" w:fill="FFFFFF"/>
        </w:rPr>
        <w:t xml:space="preserve"> </w:t>
      </w:r>
      <w:r w:rsidR="003F3F42" w:rsidRPr="00053952">
        <w:rPr>
          <w:rFonts w:eastAsia="Calibri"/>
          <w:spacing w:val="0"/>
          <w:shd w:val="clear" w:color="auto" w:fill="FFFFFF"/>
          <w:lang w:val="x-none"/>
        </w:rPr>
        <w:t xml:space="preserve">(САЗ </w:t>
      </w:r>
      <w:r w:rsidR="003F3F42" w:rsidRPr="00053952">
        <w:rPr>
          <w:rFonts w:eastAsia="Calibri"/>
          <w:spacing w:val="0"/>
          <w:shd w:val="clear" w:color="auto" w:fill="FFFFFF"/>
        </w:rPr>
        <w:t>22</w:t>
      </w:r>
      <w:r w:rsidR="003F3F42" w:rsidRPr="00053952">
        <w:rPr>
          <w:rFonts w:eastAsia="Calibri"/>
          <w:spacing w:val="0"/>
          <w:shd w:val="clear" w:color="auto" w:fill="FFFFFF"/>
          <w:lang w:val="x-none"/>
        </w:rPr>
        <w:t>-</w:t>
      </w:r>
      <w:r w:rsidR="003F3F42" w:rsidRPr="00053952">
        <w:rPr>
          <w:rFonts w:eastAsia="Calibri"/>
          <w:spacing w:val="0"/>
          <w:shd w:val="clear" w:color="auto" w:fill="FFFFFF"/>
        </w:rPr>
        <w:t>29</w:t>
      </w:r>
      <w:r w:rsidR="003F3F42" w:rsidRPr="00053952">
        <w:rPr>
          <w:rFonts w:eastAsia="Calibri"/>
          <w:spacing w:val="0"/>
          <w:shd w:val="clear" w:color="auto" w:fill="FFFFFF"/>
          <w:lang w:val="x-none"/>
        </w:rPr>
        <w:t>)</w:t>
      </w:r>
      <w:r w:rsidR="003F3F42" w:rsidRPr="00053952">
        <w:rPr>
          <w:rFonts w:eastAsia="Calibri"/>
          <w:spacing w:val="0"/>
          <w:shd w:val="clear" w:color="auto" w:fill="FFFFFF"/>
        </w:rPr>
        <w:t xml:space="preserve">; от 24 ноября 2022 года № 339-ЗИ-VII (САЗ 22-46); </w:t>
      </w:r>
      <w:r w:rsidR="003F3F42" w:rsidRPr="00053952">
        <w:rPr>
          <w:spacing w:val="0"/>
        </w:rPr>
        <w:t>от 20 февраля 2023 года № 32-ЗД-VII (САЗ 23-8); от 19 декабря 2023 года № 382-ЗИД-</w:t>
      </w:r>
      <w:r w:rsidR="003F3F42" w:rsidRPr="00053952">
        <w:rPr>
          <w:spacing w:val="0"/>
          <w:lang w:val="en-US"/>
        </w:rPr>
        <w:t>VI</w:t>
      </w:r>
      <w:r w:rsidR="003F3F42" w:rsidRPr="00053952">
        <w:rPr>
          <w:spacing w:val="0"/>
        </w:rPr>
        <w:t>I (САЗ 23-51)</w:t>
      </w:r>
      <w:r w:rsidR="003F3F42" w:rsidRPr="00053952">
        <w:rPr>
          <w:color w:val="000000"/>
          <w:spacing w:val="0"/>
        </w:rPr>
        <w:t>; от 28 февраля 2024 года № 33-ЗИД-VII (САЗ 24-10)</w:t>
      </w:r>
      <w:r w:rsidR="003F3F42" w:rsidRPr="00053952">
        <w:rPr>
          <w:spacing w:val="0"/>
        </w:rPr>
        <w:t>; от 24 июля 2024</w:t>
      </w:r>
      <w:r w:rsidR="00725ACB" w:rsidRPr="00053952">
        <w:rPr>
          <w:spacing w:val="0"/>
        </w:rPr>
        <w:t xml:space="preserve"> года № 173-ЗИД-VII (САЗ 24-31); от 25 мая 2026 года № 105-ЗИ-VII</w:t>
      </w:r>
      <w:r w:rsidR="00725ACB" w:rsidRPr="00053952">
        <w:rPr>
          <w:spacing w:val="0"/>
          <w:lang w:val="en-US"/>
        </w:rPr>
        <w:t>I</w:t>
      </w:r>
      <w:r w:rsidR="00725ACB" w:rsidRPr="00053952">
        <w:rPr>
          <w:spacing w:val="0"/>
        </w:rPr>
        <w:t xml:space="preserve"> (САЗ 26-20)</w:t>
      </w:r>
      <w:r w:rsidR="000C747D">
        <w:rPr>
          <w:spacing w:val="0"/>
        </w:rPr>
        <w:t>,</w:t>
      </w:r>
      <w:r w:rsidR="003F3F42" w:rsidRPr="00053952">
        <w:rPr>
          <w:spacing w:val="0"/>
        </w:rPr>
        <w:t xml:space="preserve"> </w:t>
      </w:r>
      <w:r w:rsidR="00725ACB" w:rsidRPr="00053952">
        <w:rPr>
          <w:spacing w:val="0"/>
        </w:rPr>
        <w:t>следующие изменения и дополнения.</w:t>
      </w:r>
      <w:r w:rsidR="003F3F42" w:rsidRPr="00053952">
        <w:rPr>
          <w:spacing w:val="0"/>
        </w:rPr>
        <w:t xml:space="preserve"> </w:t>
      </w:r>
    </w:p>
    <w:p w:rsidR="003F3F42" w:rsidRPr="003F3F42" w:rsidRDefault="003F3F42" w:rsidP="005273FE">
      <w:pPr>
        <w:tabs>
          <w:tab w:val="left" w:pos="851"/>
          <w:tab w:val="left" w:pos="9498"/>
          <w:tab w:val="left" w:pos="9720"/>
          <w:tab w:val="left" w:pos="10490"/>
        </w:tabs>
        <w:ind w:firstLine="709"/>
        <w:contextualSpacing/>
        <w:jc w:val="both"/>
        <w:rPr>
          <w:rFonts w:eastAsia="Calibri"/>
          <w:color w:val="000000"/>
          <w:spacing w:val="0"/>
        </w:rPr>
      </w:pPr>
      <w:r w:rsidRPr="003F3F42">
        <w:rPr>
          <w:rFonts w:eastAsia="Calibri"/>
          <w:color w:val="000000"/>
          <w:spacing w:val="0"/>
        </w:rPr>
        <w:lastRenderedPageBreak/>
        <w:t xml:space="preserve">1. Статью 2 дополнить подпунктом 2-1) следующего содержания: </w:t>
      </w:r>
    </w:p>
    <w:p w:rsidR="003F3F42" w:rsidRPr="003F3F42" w:rsidRDefault="003F3F42" w:rsidP="005273FE">
      <w:pPr>
        <w:tabs>
          <w:tab w:val="left" w:pos="851"/>
          <w:tab w:val="left" w:pos="9498"/>
          <w:tab w:val="left" w:pos="9720"/>
          <w:tab w:val="left" w:pos="10490"/>
        </w:tabs>
        <w:ind w:firstLine="709"/>
        <w:contextualSpacing/>
        <w:jc w:val="both"/>
        <w:rPr>
          <w:rFonts w:eastAsia="Calibri"/>
          <w:color w:val="000000"/>
          <w:spacing w:val="0"/>
        </w:rPr>
      </w:pPr>
      <w:r w:rsidRPr="003F3F42">
        <w:rPr>
          <w:rFonts w:eastAsia="Calibri"/>
          <w:color w:val="000000"/>
          <w:spacing w:val="0"/>
        </w:rPr>
        <w:t>«2-1) приоритет охраны здоровья детей».</w:t>
      </w:r>
    </w:p>
    <w:p w:rsidR="003F3F42" w:rsidRPr="003F3F42" w:rsidRDefault="003F3F42" w:rsidP="005273FE">
      <w:pPr>
        <w:tabs>
          <w:tab w:val="left" w:pos="851"/>
          <w:tab w:val="left" w:pos="9498"/>
          <w:tab w:val="left" w:pos="9720"/>
          <w:tab w:val="left" w:pos="10490"/>
        </w:tabs>
        <w:ind w:firstLine="709"/>
        <w:contextualSpacing/>
        <w:jc w:val="both"/>
        <w:rPr>
          <w:rFonts w:eastAsia="Calibri"/>
          <w:color w:val="000000"/>
          <w:spacing w:val="0"/>
        </w:rPr>
      </w:pPr>
    </w:p>
    <w:p w:rsidR="003F3F42" w:rsidRPr="003F3F42" w:rsidRDefault="003F3F42" w:rsidP="005273FE">
      <w:pPr>
        <w:tabs>
          <w:tab w:val="left" w:pos="851"/>
          <w:tab w:val="left" w:pos="9498"/>
          <w:tab w:val="left" w:pos="9720"/>
          <w:tab w:val="left" w:pos="10490"/>
        </w:tabs>
        <w:ind w:firstLine="709"/>
        <w:contextualSpacing/>
        <w:jc w:val="both"/>
        <w:rPr>
          <w:rFonts w:eastAsia="Calibri"/>
          <w:color w:val="000000"/>
          <w:spacing w:val="0"/>
        </w:rPr>
      </w:pPr>
      <w:r w:rsidRPr="003F3F42">
        <w:rPr>
          <w:rFonts w:eastAsia="Calibri"/>
          <w:color w:val="000000"/>
          <w:spacing w:val="0"/>
        </w:rPr>
        <w:t xml:space="preserve">2. Дополнить Закон статьей 9-2 следующего содержания: </w:t>
      </w:r>
    </w:p>
    <w:p w:rsidR="003F3F42" w:rsidRPr="003F3F42" w:rsidRDefault="003F3F42" w:rsidP="005273FE">
      <w:pPr>
        <w:tabs>
          <w:tab w:val="left" w:pos="851"/>
          <w:tab w:val="left" w:pos="9498"/>
          <w:tab w:val="left" w:pos="9720"/>
          <w:tab w:val="left" w:pos="10490"/>
        </w:tabs>
        <w:ind w:firstLine="709"/>
        <w:contextualSpacing/>
        <w:jc w:val="both"/>
        <w:rPr>
          <w:rFonts w:eastAsia="Calibri"/>
          <w:color w:val="000000"/>
          <w:spacing w:val="0"/>
        </w:rPr>
      </w:pPr>
      <w:r w:rsidRPr="003F3F42">
        <w:rPr>
          <w:rFonts w:eastAsia="Calibri"/>
          <w:color w:val="000000"/>
          <w:spacing w:val="0"/>
        </w:rPr>
        <w:t>«Статья 9-2. Приоритет охраны здоровья детей</w:t>
      </w:r>
    </w:p>
    <w:p w:rsidR="003F3F42" w:rsidRPr="003F3F42" w:rsidRDefault="003F3F42" w:rsidP="005273FE">
      <w:pPr>
        <w:tabs>
          <w:tab w:val="left" w:pos="851"/>
          <w:tab w:val="left" w:pos="9498"/>
          <w:tab w:val="left" w:pos="9720"/>
          <w:tab w:val="left" w:pos="10490"/>
        </w:tabs>
        <w:ind w:firstLine="709"/>
        <w:contextualSpacing/>
        <w:jc w:val="both"/>
        <w:rPr>
          <w:rFonts w:eastAsia="Calibri"/>
          <w:color w:val="000000"/>
          <w:spacing w:val="0"/>
        </w:rPr>
      </w:pPr>
    </w:p>
    <w:p w:rsidR="003F3F42" w:rsidRPr="003F3F42" w:rsidRDefault="003F3F42" w:rsidP="005273FE">
      <w:pPr>
        <w:tabs>
          <w:tab w:val="left" w:pos="851"/>
          <w:tab w:val="left" w:pos="9498"/>
          <w:tab w:val="left" w:pos="9720"/>
          <w:tab w:val="left" w:pos="10490"/>
        </w:tabs>
        <w:ind w:firstLine="709"/>
        <w:contextualSpacing/>
        <w:jc w:val="both"/>
        <w:rPr>
          <w:rFonts w:eastAsia="Calibri"/>
          <w:color w:val="000000"/>
          <w:spacing w:val="0"/>
        </w:rPr>
      </w:pPr>
      <w:r w:rsidRPr="003F3F42">
        <w:rPr>
          <w:rFonts w:eastAsia="Calibri"/>
          <w:color w:val="000000"/>
          <w:spacing w:val="0"/>
        </w:rPr>
        <w:t>1. Государство признает охрану здоровья детей как одно из важнейших и необходимых условий физического и психического развития детей.</w:t>
      </w:r>
    </w:p>
    <w:p w:rsidR="003F3F42" w:rsidRPr="003F3F42" w:rsidRDefault="00D15D58" w:rsidP="005273FE">
      <w:pPr>
        <w:tabs>
          <w:tab w:val="left" w:pos="851"/>
          <w:tab w:val="left" w:pos="9498"/>
          <w:tab w:val="left" w:pos="9720"/>
          <w:tab w:val="left" w:pos="10490"/>
        </w:tabs>
        <w:ind w:firstLine="709"/>
        <w:contextualSpacing/>
        <w:jc w:val="both"/>
        <w:rPr>
          <w:rFonts w:eastAsia="Calibri"/>
          <w:color w:val="000000"/>
          <w:spacing w:val="0"/>
        </w:rPr>
      </w:pPr>
      <w:r>
        <w:rPr>
          <w:rFonts w:eastAsia="Calibri"/>
          <w:color w:val="000000"/>
          <w:spacing w:val="0"/>
        </w:rPr>
        <w:t xml:space="preserve">2. </w:t>
      </w:r>
      <w:r w:rsidR="004221F2" w:rsidRPr="00053952">
        <w:rPr>
          <w:rFonts w:eastAsia="Calibri"/>
          <w:color w:val="000000"/>
          <w:spacing w:val="0"/>
        </w:rPr>
        <w:t>Дети</w:t>
      </w:r>
      <w:r w:rsidR="003F60E9">
        <w:rPr>
          <w:rFonts w:eastAsia="Calibri"/>
          <w:color w:val="000000"/>
          <w:spacing w:val="0"/>
        </w:rPr>
        <w:t>,</w:t>
      </w:r>
      <w:r w:rsidR="004221F2" w:rsidRPr="00053952">
        <w:rPr>
          <w:rFonts w:eastAsia="Calibri"/>
          <w:color w:val="000000"/>
          <w:spacing w:val="0"/>
        </w:rPr>
        <w:t xml:space="preserve"> независимо от их семейного и социального благополучия</w:t>
      </w:r>
      <w:r w:rsidR="003F60E9">
        <w:rPr>
          <w:rFonts w:eastAsia="Calibri"/>
          <w:color w:val="000000"/>
          <w:spacing w:val="0"/>
        </w:rPr>
        <w:t>,</w:t>
      </w:r>
      <w:r w:rsidR="004221F2" w:rsidRPr="00053952">
        <w:rPr>
          <w:rFonts w:eastAsia="Calibri"/>
          <w:color w:val="000000"/>
          <w:spacing w:val="0"/>
        </w:rPr>
        <w:t xml:space="preserve">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r w:rsidR="003F3F42" w:rsidRPr="003F3F42">
        <w:rPr>
          <w:rFonts w:eastAsia="Calibri"/>
          <w:color w:val="000000"/>
          <w:spacing w:val="0"/>
        </w:rPr>
        <w:t>.</w:t>
      </w:r>
    </w:p>
    <w:p w:rsidR="003F3F42" w:rsidRPr="00B423D6" w:rsidRDefault="00B423D6" w:rsidP="00B423D6">
      <w:pPr>
        <w:tabs>
          <w:tab w:val="left" w:pos="709"/>
          <w:tab w:val="left" w:pos="9498"/>
          <w:tab w:val="left" w:pos="9720"/>
          <w:tab w:val="left" w:pos="10490"/>
        </w:tabs>
        <w:ind w:firstLine="709"/>
        <w:contextualSpacing/>
        <w:jc w:val="both"/>
        <w:rPr>
          <w:rFonts w:eastAsia="Calibri"/>
          <w:color w:val="000000"/>
          <w:spacing w:val="0"/>
        </w:rPr>
      </w:pPr>
      <w:r w:rsidRPr="00B423D6">
        <w:rPr>
          <w:rFonts w:eastAsia="Calibri"/>
          <w:color w:val="000000"/>
          <w:spacing w:val="0"/>
        </w:rPr>
        <w:t>3.</w:t>
      </w:r>
      <w:r>
        <w:rPr>
          <w:rFonts w:eastAsia="Calibri"/>
          <w:color w:val="000000"/>
          <w:spacing w:val="0"/>
        </w:rPr>
        <w:t> </w:t>
      </w:r>
      <w:r w:rsidRPr="00B423D6">
        <w:rPr>
          <w:rFonts w:eastAsia="Calibri"/>
          <w:color w:val="000000"/>
          <w:spacing w:val="0"/>
        </w:rPr>
        <w:t>Лечебно-профилактические учреждения,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3F3F42" w:rsidRPr="003F3F42" w:rsidRDefault="003F3F42" w:rsidP="00B423D6">
      <w:pPr>
        <w:tabs>
          <w:tab w:val="left" w:pos="851"/>
          <w:tab w:val="left" w:pos="9498"/>
          <w:tab w:val="left" w:pos="9720"/>
          <w:tab w:val="left" w:pos="10490"/>
        </w:tabs>
        <w:ind w:firstLine="709"/>
        <w:contextualSpacing/>
        <w:jc w:val="both"/>
        <w:rPr>
          <w:rFonts w:eastAsia="Calibri"/>
          <w:color w:val="000000"/>
          <w:spacing w:val="0"/>
        </w:rPr>
      </w:pPr>
      <w:r w:rsidRPr="003F3F42">
        <w:rPr>
          <w:rFonts w:eastAsia="Calibri"/>
          <w:color w:val="000000"/>
          <w:spacing w:val="0"/>
        </w:rPr>
        <w:t>4.</w:t>
      </w:r>
      <w:r w:rsidR="00D15D58">
        <w:rPr>
          <w:rFonts w:eastAsia="Calibri"/>
          <w:color w:val="000000"/>
          <w:spacing w:val="0"/>
        </w:rPr>
        <w:t xml:space="preserve"> </w:t>
      </w:r>
      <w:r w:rsidRPr="003F3F42">
        <w:rPr>
          <w:rFonts w:eastAsia="Calibri"/>
          <w:color w:val="000000"/>
          <w:spacing w:val="0"/>
        </w:rPr>
        <w:t>Органы государственной власти и управления Приднестровской Молдавской Республики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(иных законных представителей) мотивации к здоровому образу жизни, и принимают соответствующие меры по организации обеспечен</w:t>
      </w:r>
      <w:r w:rsidR="00020F4E" w:rsidRPr="00053952">
        <w:rPr>
          <w:rFonts w:eastAsia="Calibri"/>
          <w:color w:val="000000"/>
          <w:spacing w:val="0"/>
        </w:rPr>
        <w:t>ия детей лекарственными средств</w:t>
      </w:r>
      <w:r w:rsidRPr="003F3F42">
        <w:rPr>
          <w:rFonts w:eastAsia="Calibri"/>
          <w:color w:val="000000"/>
          <w:spacing w:val="0"/>
        </w:rPr>
        <w:t>ами и изделиями медицинского назначения, а также специализированными продуктами лечебного питания.</w:t>
      </w:r>
    </w:p>
    <w:p w:rsidR="003F3F42" w:rsidRPr="00053952" w:rsidRDefault="003F3F42" w:rsidP="005273FE">
      <w:pPr>
        <w:tabs>
          <w:tab w:val="left" w:pos="851"/>
          <w:tab w:val="left" w:pos="9498"/>
          <w:tab w:val="left" w:pos="9720"/>
          <w:tab w:val="left" w:pos="10490"/>
        </w:tabs>
        <w:ind w:firstLine="709"/>
        <w:contextualSpacing/>
        <w:jc w:val="both"/>
        <w:rPr>
          <w:rFonts w:eastAsia="Calibri"/>
          <w:color w:val="000000"/>
          <w:spacing w:val="0"/>
        </w:rPr>
      </w:pPr>
      <w:r w:rsidRPr="003F3F42">
        <w:rPr>
          <w:rFonts w:eastAsia="Calibri"/>
          <w:color w:val="000000"/>
          <w:spacing w:val="0"/>
        </w:rPr>
        <w:t>5.</w:t>
      </w:r>
      <w:r w:rsidR="00D15D58">
        <w:rPr>
          <w:rFonts w:eastAsia="Calibri"/>
          <w:color w:val="000000"/>
          <w:spacing w:val="0"/>
        </w:rPr>
        <w:t xml:space="preserve"> </w:t>
      </w:r>
      <w:r w:rsidR="005C7E36" w:rsidRPr="00053952">
        <w:rPr>
          <w:spacing w:val="0"/>
        </w:rPr>
        <w:t>Органы государственной власти и управления Приднестровской Молдавской Республики в соответствии со своими полномочиями создают и развивают лечебно-профилактические учреждения,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одному из родителей или иному члену семьи, а также социальную инфраструктуру, ориентированную на организованный отдых, оздоровление детей и восстановление их здоровья</w:t>
      </w:r>
      <w:r w:rsidRPr="003F3F42">
        <w:rPr>
          <w:rFonts w:eastAsia="Calibri"/>
          <w:color w:val="000000"/>
          <w:spacing w:val="0"/>
        </w:rPr>
        <w:t>».</w:t>
      </w:r>
    </w:p>
    <w:p w:rsidR="00A75449" w:rsidRPr="00053952" w:rsidRDefault="00A75449" w:rsidP="005273FE">
      <w:pPr>
        <w:ind w:firstLine="709"/>
        <w:jc w:val="both"/>
        <w:rPr>
          <w:spacing w:val="0"/>
        </w:rPr>
      </w:pPr>
    </w:p>
    <w:p w:rsidR="00A75449" w:rsidRPr="00053952" w:rsidRDefault="008D79CF" w:rsidP="005273FE">
      <w:pPr>
        <w:ind w:firstLine="709"/>
        <w:jc w:val="both"/>
        <w:rPr>
          <w:spacing w:val="0"/>
        </w:rPr>
      </w:pPr>
      <w:r w:rsidRPr="00053952">
        <w:rPr>
          <w:spacing w:val="0"/>
        </w:rPr>
        <w:t xml:space="preserve">3. </w:t>
      </w:r>
      <w:r w:rsidR="00A75449" w:rsidRPr="00053952">
        <w:rPr>
          <w:spacing w:val="0"/>
        </w:rPr>
        <w:t>Часть т</w:t>
      </w:r>
      <w:r w:rsidR="00EE7FA7">
        <w:rPr>
          <w:spacing w:val="0"/>
        </w:rPr>
        <w:t>ретью</w:t>
      </w:r>
      <w:r w:rsidR="00A75449" w:rsidRPr="00053952">
        <w:rPr>
          <w:spacing w:val="0"/>
        </w:rPr>
        <w:t xml:space="preserve"> статьи </w:t>
      </w:r>
      <w:r w:rsidR="00924501">
        <w:rPr>
          <w:spacing w:val="0"/>
        </w:rPr>
        <w:t>29 изложить в следующей редакции</w:t>
      </w:r>
      <w:r w:rsidR="00A75449" w:rsidRPr="00053952">
        <w:rPr>
          <w:spacing w:val="0"/>
        </w:rPr>
        <w:t>:</w:t>
      </w:r>
    </w:p>
    <w:p w:rsidR="005C7E36" w:rsidRPr="003F3F42" w:rsidRDefault="00A75449" w:rsidP="005273FE">
      <w:pPr>
        <w:tabs>
          <w:tab w:val="left" w:pos="851"/>
          <w:tab w:val="left" w:pos="9498"/>
          <w:tab w:val="left" w:pos="9720"/>
          <w:tab w:val="left" w:pos="10490"/>
        </w:tabs>
        <w:ind w:firstLine="709"/>
        <w:contextualSpacing/>
        <w:jc w:val="both"/>
        <w:rPr>
          <w:rFonts w:eastAsia="Calibri"/>
          <w:color w:val="000000"/>
          <w:spacing w:val="0"/>
        </w:rPr>
      </w:pPr>
      <w:r w:rsidRPr="00053952">
        <w:rPr>
          <w:spacing w:val="0"/>
        </w:rPr>
        <w:t xml:space="preserve">«Согласие на медицинское вмешательство в отношении лиц, не достигших возраста 15 (пятнадцати) лет, и граждан, признанных </w:t>
      </w:r>
      <w:r w:rsidR="00481E6D">
        <w:rPr>
          <w:spacing w:val="0"/>
        </w:rPr>
        <w:br/>
      </w:r>
      <w:r w:rsidRPr="00053952">
        <w:rPr>
          <w:spacing w:val="0"/>
        </w:rPr>
        <w:t>в установленном законом порядке недееспособными, за исключением искусственного прерывания беременности, дают их законные представители после сообщения им сведений, предусмотренных частью первой статьи 28 настоящего Закона. При отсутствии законных представителей решение о медицинском вмешательстве принимает консилиум, а при н</w:t>
      </w:r>
      <w:r w:rsidR="003B498F">
        <w:rPr>
          <w:spacing w:val="0"/>
        </w:rPr>
        <w:t>евозможности собрать консилиум –</w:t>
      </w:r>
      <w:r w:rsidRPr="00053952">
        <w:rPr>
          <w:spacing w:val="0"/>
        </w:rPr>
        <w:t xml:space="preserve"> непосредственно лечащий (дежурный) врач c последующим уведомлением должностных лиц лечебно-профилактического учреждения и законных представителей. При отказе законных предста</w:t>
      </w:r>
      <w:r w:rsidR="00660AA4">
        <w:rPr>
          <w:spacing w:val="0"/>
        </w:rPr>
        <w:t xml:space="preserve">вителей </w:t>
      </w:r>
      <w:r w:rsidR="00660AA4">
        <w:rPr>
          <w:spacing w:val="0"/>
        </w:rPr>
        <w:lastRenderedPageBreak/>
        <w:t>от проведения трансфузии</w:t>
      </w:r>
      <w:r w:rsidRPr="00053952">
        <w:rPr>
          <w:spacing w:val="0"/>
        </w:rPr>
        <w:t xml:space="preserve"> (переливания) донорской крови и (или) ее компонентов указ</w:t>
      </w:r>
      <w:r w:rsidR="003C2BDC">
        <w:rPr>
          <w:spacing w:val="0"/>
        </w:rPr>
        <w:t>анное медицинское вмешательство</w:t>
      </w:r>
      <w:r w:rsidRPr="00053952">
        <w:rPr>
          <w:spacing w:val="0"/>
        </w:rPr>
        <w:t xml:space="preserve"> осуществляется в порядке, предусмотренном частью седьмой статьи 31 настоящего Закона».</w:t>
      </w:r>
    </w:p>
    <w:p w:rsidR="00F3094A" w:rsidRPr="00053952" w:rsidRDefault="00F3094A" w:rsidP="005273FE">
      <w:pPr>
        <w:ind w:firstLine="709"/>
        <w:jc w:val="both"/>
        <w:rPr>
          <w:spacing w:val="0"/>
        </w:rPr>
      </w:pPr>
    </w:p>
    <w:p w:rsidR="00F3094A" w:rsidRPr="00053952" w:rsidRDefault="000B1508" w:rsidP="005273FE">
      <w:pPr>
        <w:ind w:firstLine="709"/>
        <w:jc w:val="both"/>
        <w:rPr>
          <w:spacing w:val="0"/>
        </w:rPr>
      </w:pPr>
      <w:r w:rsidRPr="00053952">
        <w:rPr>
          <w:spacing w:val="0"/>
        </w:rPr>
        <w:t>4</w:t>
      </w:r>
      <w:r w:rsidR="00F3094A" w:rsidRPr="00053952">
        <w:rPr>
          <w:spacing w:val="0"/>
        </w:rPr>
        <w:t>. Часть третью статьи 30 изложить в следующей редакции:</w:t>
      </w:r>
    </w:p>
    <w:p w:rsidR="003F3F42" w:rsidRPr="003F3F42" w:rsidRDefault="00F3094A" w:rsidP="005273FE">
      <w:pPr>
        <w:ind w:firstLine="709"/>
        <w:jc w:val="both"/>
        <w:rPr>
          <w:spacing w:val="0"/>
        </w:rPr>
      </w:pPr>
      <w:r w:rsidRPr="00053952">
        <w:rPr>
          <w:spacing w:val="0"/>
        </w:rPr>
        <w:t xml:space="preserve">«При отказе одного из родителей или иных законных представителей лица, не достигшего возраста 15 (пятнадцати) лет, либо законных представителей лица, признанного в установленном </w:t>
      </w:r>
      <w:r w:rsidR="00545EA5">
        <w:rPr>
          <w:spacing w:val="0"/>
        </w:rPr>
        <w:t xml:space="preserve">законом </w:t>
      </w:r>
      <w:r w:rsidRPr="00053952">
        <w:rPr>
          <w:spacing w:val="0"/>
        </w:rPr>
        <w:t>порядке недееспособным, от медицинской помощи, необходимой для спасения</w:t>
      </w:r>
      <w:r w:rsidR="00581BD7">
        <w:rPr>
          <w:spacing w:val="0"/>
        </w:rPr>
        <w:t xml:space="preserve"> жизни</w:t>
      </w:r>
      <w:r w:rsidRPr="00053952">
        <w:rPr>
          <w:spacing w:val="0"/>
        </w:rPr>
        <w:t xml:space="preserve"> указанных лиц, лечебно-профилактическое учреждение имеет право обратиться в суд для защиты интересов этих лиц, за и</w:t>
      </w:r>
      <w:r w:rsidR="00545EA5">
        <w:rPr>
          <w:spacing w:val="0"/>
        </w:rPr>
        <w:t>сключением проведения трансфузии</w:t>
      </w:r>
      <w:r w:rsidRPr="00053952">
        <w:rPr>
          <w:spacing w:val="0"/>
        </w:rPr>
        <w:t xml:space="preserve"> (переливания) донорской крови и (или) ее компонентов, осуществл</w:t>
      </w:r>
      <w:r w:rsidR="00664F8D">
        <w:rPr>
          <w:spacing w:val="0"/>
        </w:rPr>
        <w:t>яемой</w:t>
      </w:r>
      <w:r w:rsidRPr="00053952">
        <w:rPr>
          <w:spacing w:val="0"/>
        </w:rPr>
        <w:t xml:space="preserve"> в порядке, предусмотренном частью седьмой статьи 31 настоящего Закона».</w:t>
      </w:r>
    </w:p>
    <w:p w:rsidR="003F3F42" w:rsidRPr="003F3F42" w:rsidRDefault="003F3F42" w:rsidP="005273FE">
      <w:pPr>
        <w:tabs>
          <w:tab w:val="left" w:pos="851"/>
          <w:tab w:val="left" w:pos="9498"/>
          <w:tab w:val="left" w:pos="9720"/>
          <w:tab w:val="left" w:pos="10490"/>
        </w:tabs>
        <w:ind w:firstLine="709"/>
        <w:jc w:val="both"/>
        <w:rPr>
          <w:rFonts w:eastAsia="Calibri"/>
          <w:color w:val="000000"/>
          <w:spacing w:val="0"/>
        </w:rPr>
      </w:pPr>
    </w:p>
    <w:p w:rsidR="00F3094A" w:rsidRPr="00053952" w:rsidRDefault="00660AA4" w:rsidP="005273FE">
      <w:pPr>
        <w:ind w:firstLine="709"/>
        <w:jc w:val="both"/>
        <w:rPr>
          <w:spacing w:val="0"/>
        </w:rPr>
      </w:pPr>
      <w:r>
        <w:rPr>
          <w:spacing w:val="0"/>
        </w:rPr>
        <w:t xml:space="preserve">5. </w:t>
      </w:r>
      <w:r w:rsidR="00F3094A" w:rsidRPr="00053952">
        <w:rPr>
          <w:spacing w:val="0"/>
        </w:rPr>
        <w:t>Статью 31 дополнить частями шестой и седьмой следующего содержания:</w:t>
      </w:r>
    </w:p>
    <w:p w:rsidR="00F3094A" w:rsidRPr="00053952" w:rsidRDefault="00F3094A" w:rsidP="005273FE">
      <w:pPr>
        <w:ind w:firstLine="709"/>
        <w:jc w:val="both"/>
        <w:rPr>
          <w:spacing w:val="0"/>
        </w:rPr>
      </w:pPr>
      <w:r w:rsidRPr="00053952">
        <w:rPr>
          <w:spacing w:val="0"/>
        </w:rPr>
        <w:t>«</w:t>
      </w:r>
      <w:r w:rsidR="00564410">
        <w:rPr>
          <w:rFonts w:eastAsia="Calibri"/>
          <w:color w:val="000000"/>
          <w:spacing w:val="0"/>
        </w:rPr>
        <w:t>Проведение трансфузии</w:t>
      </w:r>
      <w:r w:rsidRPr="00053952">
        <w:rPr>
          <w:rFonts w:eastAsia="Calibri"/>
          <w:color w:val="000000"/>
          <w:spacing w:val="0"/>
        </w:rPr>
        <w:t xml:space="preserve"> (переливания) донорской крови и (или) ее компонентов как жизненно необходимого медицинского вмешательства допускается без согласия</w:t>
      </w:r>
      <w:r w:rsidRPr="00053952">
        <w:rPr>
          <w:spacing w:val="0"/>
        </w:rPr>
        <w:t xml:space="preserve"> </w:t>
      </w:r>
      <w:r w:rsidRPr="00053952">
        <w:rPr>
          <w:rFonts w:eastAsia="Calibri"/>
          <w:color w:val="000000"/>
          <w:spacing w:val="0"/>
        </w:rPr>
        <w:t>пациента, законных представителей пациента в отношении</w:t>
      </w:r>
      <w:r w:rsidRPr="00053952">
        <w:rPr>
          <w:spacing w:val="0"/>
        </w:rPr>
        <w:t xml:space="preserve"> </w:t>
      </w:r>
      <w:r w:rsidRPr="00053952">
        <w:rPr>
          <w:rFonts w:eastAsia="Calibri"/>
          <w:color w:val="000000"/>
          <w:spacing w:val="0"/>
        </w:rPr>
        <w:t xml:space="preserve">лиц, не достигших возраста 15 (пятнадцати) лет, либо законных представителей лиц, признанных в установленном </w:t>
      </w:r>
      <w:r w:rsidR="00015FA2">
        <w:rPr>
          <w:rFonts w:eastAsia="Calibri"/>
          <w:color w:val="000000"/>
          <w:spacing w:val="0"/>
        </w:rPr>
        <w:t xml:space="preserve">законом </w:t>
      </w:r>
      <w:r w:rsidRPr="00053952">
        <w:rPr>
          <w:rFonts w:eastAsia="Calibri"/>
          <w:color w:val="000000"/>
          <w:spacing w:val="0"/>
        </w:rPr>
        <w:t xml:space="preserve">порядке недееспособными, при наличии угрозы жизни или здоровью указанных лиц. </w:t>
      </w:r>
    </w:p>
    <w:p w:rsidR="003F3F42" w:rsidRPr="003F3F42" w:rsidRDefault="00F3094A" w:rsidP="005273FE">
      <w:pPr>
        <w:ind w:firstLine="709"/>
        <w:jc w:val="both"/>
        <w:rPr>
          <w:spacing w:val="0"/>
        </w:rPr>
      </w:pPr>
      <w:r w:rsidRPr="00053952">
        <w:rPr>
          <w:rFonts w:eastAsia="Calibri"/>
          <w:color w:val="000000"/>
          <w:spacing w:val="0"/>
        </w:rPr>
        <w:t>Решение о проведении трансфузии (переливания) донорской крови и (или) ее к</w:t>
      </w:r>
      <w:r w:rsidR="00426AD7">
        <w:rPr>
          <w:rFonts w:eastAsia="Calibri"/>
          <w:color w:val="000000"/>
          <w:spacing w:val="0"/>
        </w:rPr>
        <w:t>омпонентов принимается</w:t>
      </w:r>
      <w:r w:rsidRPr="00053952">
        <w:rPr>
          <w:rFonts w:eastAsia="Calibri"/>
          <w:color w:val="000000"/>
          <w:spacing w:val="0"/>
        </w:rPr>
        <w:t xml:space="preserve"> консилиумом, а при невозможности его созыва – лечащим (дежурным) врачом с последующим уведомлением руководителя лечеб</w:t>
      </w:r>
      <w:r w:rsidR="0043749D">
        <w:rPr>
          <w:rFonts w:eastAsia="Calibri"/>
          <w:color w:val="000000"/>
          <w:spacing w:val="0"/>
        </w:rPr>
        <w:t>но-профилактического учреждения».</w:t>
      </w:r>
    </w:p>
    <w:p w:rsidR="003F3F42" w:rsidRPr="003F3F42" w:rsidRDefault="003F3F42" w:rsidP="005273FE">
      <w:pPr>
        <w:widowControl w:val="0"/>
        <w:ind w:firstLine="709"/>
        <w:jc w:val="both"/>
        <w:rPr>
          <w:spacing w:val="0"/>
        </w:rPr>
      </w:pPr>
    </w:p>
    <w:p w:rsidR="000664F7" w:rsidRPr="00053952" w:rsidRDefault="003F3F42" w:rsidP="005273FE">
      <w:pPr>
        <w:widowControl w:val="0"/>
        <w:ind w:firstLine="709"/>
        <w:jc w:val="both"/>
        <w:rPr>
          <w:bCs/>
          <w:spacing w:val="0"/>
          <w:lang w:val="x-none"/>
        </w:rPr>
      </w:pPr>
      <w:r w:rsidRPr="003F3F42">
        <w:rPr>
          <w:b/>
          <w:spacing w:val="0"/>
          <w:lang w:val="x-none"/>
        </w:rPr>
        <w:t>Статья 2.</w:t>
      </w:r>
      <w:r w:rsidRPr="003F3F42">
        <w:rPr>
          <w:bCs/>
          <w:spacing w:val="0"/>
          <w:lang w:val="x-none"/>
        </w:rPr>
        <w:t xml:space="preserve"> Настоящий Закон вступает в силу со дня, следующего за днем официального опубликования.</w:t>
      </w:r>
    </w:p>
    <w:p w:rsidR="004B6514" w:rsidRPr="00486FE4" w:rsidRDefault="004B6514" w:rsidP="005273FE">
      <w:pPr>
        <w:jc w:val="both"/>
        <w:rPr>
          <w:spacing w:val="0"/>
        </w:rPr>
      </w:pPr>
    </w:p>
    <w:p w:rsidR="001030CE" w:rsidRPr="00486FE4" w:rsidRDefault="001030CE" w:rsidP="003B22A7">
      <w:pPr>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DC341B" w:rsidRDefault="00DC341B" w:rsidP="00BE3CFF">
      <w:pPr>
        <w:jc w:val="both"/>
        <w:rPr>
          <w:spacing w:val="0"/>
        </w:rPr>
      </w:pPr>
    </w:p>
    <w:p w:rsidR="00DC341B" w:rsidRDefault="00DC341B" w:rsidP="00BE3CFF">
      <w:pPr>
        <w:jc w:val="both"/>
        <w:rPr>
          <w:spacing w:val="0"/>
        </w:rPr>
      </w:pPr>
    </w:p>
    <w:p w:rsidR="00DC341B" w:rsidRDefault="00DC341B" w:rsidP="00BE3CFF">
      <w:pPr>
        <w:jc w:val="both"/>
        <w:rPr>
          <w:spacing w:val="0"/>
        </w:rPr>
      </w:pPr>
    </w:p>
    <w:p w:rsidR="001C70D0" w:rsidRPr="008F7915" w:rsidRDefault="001C70D0" w:rsidP="001C70D0">
      <w:pPr>
        <w:jc w:val="both"/>
        <w:rPr>
          <w:szCs w:val="26"/>
        </w:rPr>
      </w:pPr>
      <w:r w:rsidRPr="008F7915">
        <w:rPr>
          <w:szCs w:val="26"/>
        </w:rPr>
        <w:t>г. Тирасполь</w:t>
      </w:r>
    </w:p>
    <w:p w:rsidR="001C70D0" w:rsidRPr="008F7915" w:rsidRDefault="001C70D0" w:rsidP="001C70D0">
      <w:pPr>
        <w:jc w:val="both"/>
        <w:rPr>
          <w:szCs w:val="26"/>
        </w:rPr>
      </w:pPr>
      <w:r>
        <w:rPr>
          <w:szCs w:val="26"/>
        </w:rPr>
        <w:t>2 июля</w:t>
      </w:r>
      <w:r w:rsidRPr="008F7915">
        <w:rPr>
          <w:szCs w:val="26"/>
        </w:rPr>
        <w:t xml:space="preserve"> 202</w:t>
      </w:r>
      <w:r>
        <w:rPr>
          <w:szCs w:val="26"/>
        </w:rPr>
        <w:t>6</w:t>
      </w:r>
      <w:r w:rsidRPr="008F7915">
        <w:rPr>
          <w:szCs w:val="26"/>
        </w:rPr>
        <w:t xml:space="preserve"> г.</w:t>
      </w:r>
    </w:p>
    <w:p w:rsidR="001C70D0" w:rsidRPr="008F7915" w:rsidRDefault="001C70D0" w:rsidP="001C70D0">
      <w:pPr>
        <w:tabs>
          <w:tab w:val="left" w:pos="851"/>
          <w:tab w:val="left" w:pos="4536"/>
        </w:tabs>
        <w:ind w:left="28" w:hanging="28"/>
        <w:jc w:val="both"/>
        <w:rPr>
          <w:szCs w:val="26"/>
        </w:rPr>
      </w:pPr>
      <w:r w:rsidRPr="008F7915">
        <w:rPr>
          <w:szCs w:val="26"/>
        </w:rPr>
        <w:t xml:space="preserve">№ </w:t>
      </w:r>
      <w:r>
        <w:rPr>
          <w:szCs w:val="26"/>
        </w:rPr>
        <w:t>155</w:t>
      </w:r>
      <w:r w:rsidRPr="008F7915">
        <w:rPr>
          <w:szCs w:val="26"/>
        </w:rPr>
        <w:t>-З</w:t>
      </w:r>
      <w:r>
        <w:rPr>
          <w:szCs w:val="26"/>
        </w:rPr>
        <w:t>ИД</w:t>
      </w:r>
      <w:r w:rsidRPr="008F7915">
        <w:rPr>
          <w:szCs w:val="26"/>
        </w:rPr>
        <w:t>-VI</w:t>
      </w:r>
      <w:r w:rsidRPr="008F7915">
        <w:rPr>
          <w:szCs w:val="26"/>
          <w:lang w:val="en-US"/>
        </w:rPr>
        <w:t>II</w:t>
      </w:r>
    </w:p>
    <w:p w:rsidR="00DC341B" w:rsidRPr="00486FE4" w:rsidRDefault="00DC341B" w:rsidP="00BE3CFF">
      <w:pPr>
        <w:jc w:val="both"/>
        <w:rPr>
          <w:spacing w:val="0"/>
        </w:rPr>
      </w:pPr>
      <w:bookmarkStart w:id="0" w:name="_GoBack"/>
      <w:bookmarkEnd w:id="0"/>
    </w:p>
    <w:sectPr w:rsidR="00DC341B" w:rsidRPr="00486FE4"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EBD" w:rsidRDefault="00640EBD">
      <w:r>
        <w:separator/>
      </w:r>
    </w:p>
  </w:endnote>
  <w:endnote w:type="continuationSeparator" w:id="0">
    <w:p w:rsidR="00640EBD" w:rsidRDefault="0064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EBD" w:rsidRDefault="00640EBD">
      <w:r>
        <w:separator/>
      </w:r>
    </w:p>
  </w:footnote>
  <w:footnote w:type="continuationSeparator" w:id="0">
    <w:p w:rsidR="00640EBD" w:rsidRDefault="00640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10028">
    <w:pPr>
      <w:pStyle w:val="a4"/>
      <w:jc w:val="center"/>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1C70D0">
      <w:rPr>
        <w:rStyle w:val="a5"/>
        <w:noProof/>
        <w:sz w:val="24"/>
      </w:rPr>
      <w:t>3</w:t>
    </w:r>
    <w:r w:rsidRPr="009D00F6">
      <w:rPr>
        <w:rStyle w:val="a5"/>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5FA2"/>
    <w:rsid w:val="00016D51"/>
    <w:rsid w:val="0001717A"/>
    <w:rsid w:val="000176F6"/>
    <w:rsid w:val="00020985"/>
    <w:rsid w:val="00020F4E"/>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EB6"/>
    <w:rsid w:val="00051A41"/>
    <w:rsid w:val="00051D7B"/>
    <w:rsid w:val="00052C21"/>
    <w:rsid w:val="00053952"/>
    <w:rsid w:val="00053B5F"/>
    <w:rsid w:val="00053CAD"/>
    <w:rsid w:val="000544AB"/>
    <w:rsid w:val="00056697"/>
    <w:rsid w:val="00056792"/>
    <w:rsid w:val="000569D9"/>
    <w:rsid w:val="000577E7"/>
    <w:rsid w:val="000578D6"/>
    <w:rsid w:val="00057E76"/>
    <w:rsid w:val="00060C0A"/>
    <w:rsid w:val="0006212E"/>
    <w:rsid w:val="00062932"/>
    <w:rsid w:val="00062F89"/>
    <w:rsid w:val="00063890"/>
    <w:rsid w:val="00065409"/>
    <w:rsid w:val="000654DE"/>
    <w:rsid w:val="00065D12"/>
    <w:rsid w:val="000660A9"/>
    <w:rsid w:val="000661EC"/>
    <w:rsid w:val="000663A9"/>
    <w:rsid w:val="00066428"/>
    <w:rsid w:val="00066458"/>
    <w:rsid w:val="000664F7"/>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508"/>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47D"/>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41C5"/>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0028"/>
    <w:rsid w:val="00111552"/>
    <w:rsid w:val="00111D3B"/>
    <w:rsid w:val="00112192"/>
    <w:rsid w:val="00112647"/>
    <w:rsid w:val="0011268A"/>
    <w:rsid w:val="001136F6"/>
    <w:rsid w:val="00113D1C"/>
    <w:rsid w:val="001143AC"/>
    <w:rsid w:val="00114A91"/>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2C82"/>
    <w:rsid w:val="001732FF"/>
    <w:rsid w:val="0017472E"/>
    <w:rsid w:val="0017596A"/>
    <w:rsid w:val="00175C33"/>
    <w:rsid w:val="00175DC8"/>
    <w:rsid w:val="00175EE0"/>
    <w:rsid w:val="001766AB"/>
    <w:rsid w:val="0017689A"/>
    <w:rsid w:val="0017778C"/>
    <w:rsid w:val="001800BF"/>
    <w:rsid w:val="00180EAC"/>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3A08"/>
    <w:rsid w:val="00194C76"/>
    <w:rsid w:val="00194EBC"/>
    <w:rsid w:val="00195DF1"/>
    <w:rsid w:val="00196226"/>
    <w:rsid w:val="001962C8"/>
    <w:rsid w:val="00196429"/>
    <w:rsid w:val="00196C2F"/>
    <w:rsid w:val="0019799B"/>
    <w:rsid w:val="001A0206"/>
    <w:rsid w:val="001A0242"/>
    <w:rsid w:val="001A03FB"/>
    <w:rsid w:val="001A263F"/>
    <w:rsid w:val="001A344A"/>
    <w:rsid w:val="001A3864"/>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28F2"/>
    <w:rsid w:val="001C34E9"/>
    <w:rsid w:val="001C4886"/>
    <w:rsid w:val="001C6CFE"/>
    <w:rsid w:val="001C7013"/>
    <w:rsid w:val="001C70D0"/>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23DF"/>
    <w:rsid w:val="001F4DBC"/>
    <w:rsid w:val="001F5282"/>
    <w:rsid w:val="001F6CBA"/>
    <w:rsid w:val="001F6E69"/>
    <w:rsid w:val="001F6FD5"/>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A0A"/>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5EEB"/>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384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9A5"/>
    <w:rsid w:val="00316D6F"/>
    <w:rsid w:val="00317A2D"/>
    <w:rsid w:val="0032047A"/>
    <w:rsid w:val="003205F8"/>
    <w:rsid w:val="00321FE9"/>
    <w:rsid w:val="00322E23"/>
    <w:rsid w:val="003238B5"/>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1B55"/>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0AF"/>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9D8"/>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22A7"/>
    <w:rsid w:val="003B31D7"/>
    <w:rsid w:val="003B3538"/>
    <w:rsid w:val="003B3C39"/>
    <w:rsid w:val="003B402A"/>
    <w:rsid w:val="003B498F"/>
    <w:rsid w:val="003B5BE8"/>
    <w:rsid w:val="003B5CB1"/>
    <w:rsid w:val="003B6751"/>
    <w:rsid w:val="003B702F"/>
    <w:rsid w:val="003B7A1E"/>
    <w:rsid w:val="003C0DFB"/>
    <w:rsid w:val="003C1C14"/>
    <w:rsid w:val="003C2715"/>
    <w:rsid w:val="003C2BB4"/>
    <w:rsid w:val="003C2BDC"/>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051B"/>
    <w:rsid w:val="003E190A"/>
    <w:rsid w:val="003E1EAE"/>
    <w:rsid w:val="003E2237"/>
    <w:rsid w:val="003E3C60"/>
    <w:rsid w:val="003E4350"/>
    <w:rsid w:val="003E5FAD"/>
    <w:rsid w:val="003E6B79"/>
    <w:rsid w:val="003E6C10"/>
    <w:rsid w:val="003E6DEC"/>
    <w:rsid w:val="003E74FA"/>
    <w:rsid w:val="003E77FD"/>
    <w:rsid w:val="003E7C22"/>
    <w:rsid w:val="003F02E4"/>
    <w:rsid w:val="003F0BCE"/>
    <w:rsid w:val="003F10EE"/>
    <w:rsid w:val="003F2519"/>
    <w:rsid w:val="003F2D03"/>
    <w:rsid w:val="003F3C04"/>
    <w:rsid w:val="003F3F42"/>
    <w:rsid w:val="003F49B1"/>
    <w:rsid w:val="003F55CF"/>
    <w:rsid w:val="003F57DD"/>
    <w:rsid w:val="003F60E9"/>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1F2"/>
    <w:rsid w:val="0042284E"/>
    <w:rsid w:val="004255A2"/>
    <w:rsid w:val="00426AD7"/>
    <w:rsid w:val="004278C9"/>
    <w:rsid w:val="00431427"/>
    <w:rsid w:val="00431A6D"/>
    <w:rsid w:val="00432465"/>
    <w:rsid w:val="0043319B"/>
    <w:rsid w:val="004331B6"/>
    <w:rsid w:val="0043469B"/>
    <w:rsid w:val="00435B5F"/>
    <w:rsid w:val="004362D1"/>
    <w:rsid w:val="0043634F"/>
    <w:rsid w:val="004363CE"/>
    <w:rsid w:val="00436606"/>
    <w:rsid w:val="00436E68"/>
    <w:rsid w:val="0043749D"/>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41C"/>
    <w:rsid w:val="0047067D"/>
    <w:rsid w:val="00470A74"/>
    <w:rsid w:val="00471230"/>
    <w:rsid w:val="00471D1C"/>
    <w:rsid w:val="0047325D"/>
    <w:rsid w:val="00473F97"/>
    <w:rsid w:val="00473FB3"/>
    <w:rsid w:val="00474144"/>
    <w:rsid w:val="004741A0"/>
    <w:rsid w:val="00474A5A"/>
    <w:rsid w:val="00474D4A"/>
    <w:rsid w:val="00475643"/>
    <w:rsid w:val="00480365"/>
    <w:rsid w:val="00480C94"/>
    <w:rsid w:val="00480E4B"/>
    <w:rsid w:val="00481E6D"/>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197"/>
    <w:rsid w:val="004A5608"/>
    <w:rsid w:val="004A5746"/>
    <w:rsid w:val="004A5FD4"/>
    <w:rsid w:val="004A65A9"/>
    <w:rsid w:val="004A6791"/>
    <w:rsid w:val="004A6F69"/>
    <w:rsid w:val="004A75F2"/>
    <w:rsid w:val="004B0336"/>
    <w:rsid w:val="004B175B"/>
    <w:rsid w:val="004B3ECE"/>
    <w:rsid w:val="004B428E"/>
    <w:rsid w:val="004B4678"/>
    <w:rsid w:val="004B6514"/>
    <w:rsid w:val="004B6704"/>
    <w:rsid w:val="004B6D51"/>
    <w:rsid w:val="004B7DB6"/>
    <w:rsid w:val="004C0480"/>
    <w:rsid w:val="004C2096"/>
    <w:rsid w:val="004C27E2"/>
    <w:rsid w:val="004C290A"/>
    <w:rsid w:val="004C2FFC"/>
    <w:rsid w:val="004C4820"/>
    <w:rsid w:val="004C4A9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1C6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09"/>
    <w:rsid w:val="005258AB"/>
    <w:rsid w:val="005262A3"/>
    <w:rsid w:val="005269E5"/>
    <w:rsid w:val="005273FE"/>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658"/>
    <w:rsid w:val="00540B2D"/>
    <w:rsid w:val="005419C5"/>
    <w:rsid w:val="00541B25"/>
    <w:rsid w:val="00542B8D"/>
    <w:rsid w:val="00543685"/>
    <w:rsid w:val="00545906"/>
    <w:rsid w:val="00545A75"/>
    <w:rsid w:val="00545EA5"/>
    <w:rsid w:val="0054628D"/>
    <w:rsid w:val="00546F3D"/>
    <w:rsid w:val="005507BC"/>
    <w:rsid w:val="00550B32"/>
    <w:rsid w:val="00550FF9"/>
    <w:rsid w:val="0055105D"/>
    <w:rsid w:val="0055126E"/>
    <w:rsid w:val="0055326A"/>
    <w:rsid w:val="00554C3B"/>
    <w:rsid w:val="005556AC"/>
    <w:rsid w:val="00555BE8"/>
    <w:rsid w:val="005568D3"/>
    <w:rsid w:val="0055721E"/>
    <w:rsid w:val="0055735E"/>
    <w:rsid w:val="00560285"/>
    <w:rsid w:val="0056073F"/>
    <w:rsid w:val="0056097B"/>
    <w:rsid w:val="00560D43"/>
    <w:rsid w:val="00560FF2"/>
    <w:rsid w:val="00561730"/>
    <w:rsid w:val="00562AA3"/>
    <w:rsid w:val="00564410"/>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0711"/>
    <w:rsid w:val="005811B5"/>
    <w:rsid w:val="0058141D"/>
    <w:rsid w:val="00581BD7"/>
    <w:rsid w:val="00582B00"/>
    <w:rsid w:val="00583210"/>
    <w:rsid w:val="005833E2"/>
    <w:rsid w:val="0058341C"/>
    <w:rsid w:val="005839AD"/>
    <w:rsid w:val="005848D6"/>
    <w:rsid w:val="00584FED"/>
    <w:rsid w:val="00585A22"/>
    <w:rsid w:val="00586029"/>
    <w:rsid w:val="005868B3"/>
    <w:rsid w:val="00586A05"/>
    <w:rsid w:val="00586ED0"/>
    <w:rsid w:val="005871F8"/>
    <w:rsid w:val="00587DD3"/>
    <w:rsid w:val="00590040"/>
    <w:rsid w:val="005905A2"/>
    <w:rsid w:val="0059120E"/>
    <w:rsid w:val="005920F9"/>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44F1"/>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3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0EBD"/>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2900"/>
    <w:rsid w:val="00654535"/>
    <w:rsid w:val="00655645"/>
    <w:rsid w:val="00656697"/>
    <w:rsid w:val="006575D7"/>
    <w:rsid w:val="00660A76"/>
    <w:rsid w:val="00660AA4"/>
    <w:rsid w:val="006610F3"/>
    <w:rsid w:val="006613F1"/>
    <w:rsid w:val="0066197F"/>
    <w:rsid w:val="00661B23"/>
    <w:rsid w:val="00661E90"/>
    <w:rsid w:val="006624F9"/>
    <w:rsid w:val="00663962"/>
    <w:rsid w:val="0066497B"/>
    <w:rsid w:val="00664BE2"/>
    <w:rsid w:val="00664F8D"/>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24"/>
    <w:rsid w:val="0069463F"/>
    <w:rsid w:val="0069473C"/>
    <w:rsid w:val="00694FB4"/>
    <w:rsid w:val="006959AC"/>
    <w:rsid w:val="006978C9"/>
    <w:rsid w:val="00697EE9"/>
    <w:rsid w:val="006A03BC"/>
    <w:rsid w:val="006A04CE"/>
    <w:rsid w:val="006A071C"/>
    <w:rsid w:val="006A2427"/>
    <w:rsid w:val="006A24B1"/>
    <w:rsid w:val="006A3903"/>
    <w:rsid w:val="006A406A"/>
    <w:rsid w:val="006A5EB4"/>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E759F"/>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673"/>
    <w:rsid w:val="00704B70"/>
    <w:rsid w:val="00704D52"/>
    <w:rsid w:val="007050CB"/>
    <w:rsid w:val="007057E9"/>
    <w:rsid w:val="007058DC"/>
    <w:rsid w:val="0070590C"/>
    <w:rsid w:val="007059B8"/>
    <w:rsid w:val="00705F94"/>
    <w:rsid w:val="007072D8"/>
    <w:rsid w:val="00710CB7"/>
    <w:rsid w:val="00711A54"/>
    <w:rsid w:val="00712398"/>
    <w:rsid w:val="00714A62"/>
    <w:rsid w:val="00714BF0"/>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5ACB"/>
    <w:rsid w:val="00726220"/>
    <w:rsid w:val="00726D90"/>
    <w:rsid w:val="00726E9E"/>
    <w:rsid w:val="00727648"/>
    <w:rsid w:val="00727A56"/>
    <w:rsid w:val="0073094E"/>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659"/>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5480"/>
    <w:rsid w:val="007A68C7"/>
    <w:rsid w:val="007A7E59"/>
    <w:rsid w:val="007B04E8"/>
    <w:rsid w:val="007B0A31"/>
    <w:rsid w:val="007B12B9"/>
    <w:rsid w:val="007B3076"/>
    <w:rsid w:val="007B3A89"/>
    <w:rsid w:val="007B3D78"/>
    <w:rsid w:val="007B6182"/>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A9"/>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7D"/>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91A"/>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6AF5"/>
    <w:rsid w:val="008D7008"/>
    <w:rsid w:val="008D74B9"/>
    <w:rsid w:val="008D79CF"/>
    <w:rsid w:val="008D7EA2"/>
    <w:rsid w:val="008E033C"/>
    <w:rsid w:val="008E15F5"/>
    <w:rsid w:val="008E17C6"/>
    <w:rsid w:val="008E22FA"/>
    <w:rsid w:val="008E2B3B"/>
    <w:rsid w:val="008E3782"/>
    <w:rsid w:val="008E3B83"/>
    <w:rsid w:val="008E4E14"/>
    <w:rsid w:val="008E53CA"/>
    <w:rsid w:val="008E5F6D"/>
    <w:rsid w:val="008E6B65"/>
    <w:rsid w:val="008E7292"/>
    <w:rsid w:val="008E7585"/>
    <w:rsid w:val="008F08DA"/>
    <w:rsid w:val="008F0BA5"/>
    <w:rsid w:val="008F11F9"/>
    <w:rsid w:val="008F23E8"/>
    <w:rsid w:val="008F3BCD"/>
    <w:rsid w:val="008F3F29"/>
    <w:rsid w:val="008F496E"/>
    <w:rsid w:val="008F6CFF"/>
    <w:rsid w:val="008F716B"/>
    <w:rsid w:val="00900839"/>
    <w:rsid w:val="00900AEE"/>
    <w:rsid w:val="00900CF4"/>
    <w:rsid w:val="009010E6"/>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4501"/>
    <w:rsid w:val="00925F84"/>
    <w:rsid w:val="0092688F"/>
    <w:rsid w:val="00926AC9"/>
    <w:rsid w:val="00927587"/>
    <w:rsid w:val="00930984"/>
    <w:rsid w:val="00931B03"/>
    <w:rsid w:val="009329BE"/>
    <w:rsid w:val="0093314C"/>
    <w:rsid w:val="009333FD"/>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50E3"/>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8A4"/>
    <w:rsid w:val="00A74B68"/>
    <w:rsid w:val="00A75449"/>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18BC"/>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A87"/>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1D39"/>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541A"/>
    <w:rsid w:val="00B3637D"/>
    <w:rsid w:val="00B36B2F"/>
    <w:rsid w:val="00B36E58"/>
    <w:rsid w:val="00B37074"/>
    <w:rsid w:val="00B37100"/>
    <w:rsid w:val="00B37DBD"/>
    <w:rsid w:val="00B409B6"/>
    <w:rsid w:val="00B41B22"/>
    <w:rsid w:val="00B41E34"/>
    <w:rsid w:val="00B41F9B"/>
    <w:rsid w:val="00B423D6"/>
    <w:rsid w:val="00B42792"/>
    <w:rsid w:val="00B43168"/>
    <w:rsid w:val="00B43B67"/>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622"/>
    <w:rsid w:val="00B56930"/>
    <w:rsid w:val="00B571F5"/>
    <w:rsid w:val="00B600AB"/>
    <w:rsid w:val="00B62161"/>
    <w:rsid w:val="00B62BE3"/>
    <w:rsid w:val="00B655A6"/>
    <w:rsid w:val="00B65693"/>
    <w:rsid w:val="00B65E3F"/>
    <w:rsid w:val="00B66BC1"/>
    <w:rsid w:val="00B66ED2"/>
    <w:rsid w:val="00B67131"/>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D45"/>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51EA"/>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1F39"/>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0BF9"/>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980"/>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595"/>
    <w:rsid w:val="00C44D07"/>
    <w:rsid w:val="00C44FF0"/>
    <w:rsid w:val="00C4516C"/>
    <w:rsid w:val="00C45755"/>
    <w:rsid w:val="00C5134D"/>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1257"/>
    <w:rsid w:val="00C8369F"/>
    <w:rsid w:val="00C839DB"/>
    <w:rsid w:val="00C855A8"/>
    <w:rsid w:val="00C860E0"/>
    <w:rsid w:val="00C86505"/>
    <w:rsid w:val="00C868E6"/>
    <w:rsid w:val="00C877B1"/>
    <w:rsid w:val="00C87E8F"/>
    <w:rsid w:val="00C900E9"/>
    <w:rsid w:val="00C91069"/>
    <w:rsid w:val="00C91A02"/>
    <w:rsid w:val="00C91E51"/>
    <w:rsid w:val="00C92801"/>
    <w:rsid w:val="00C93262"/>
    <w:rsid w:val="00C93B18"/>
    <w:rsid w:val="00C94130"/>
    <w:rsid w:val="00C94211"/>
    <w:rsid w:val="00C942CF"/>
    <w:rsid w:val="00C952C6"/>
    <w:rsid w:val="00C95322"/>
    <w:rsid w:val="00C95964"/>
    <w:rsid w:val="00C95DD8"/>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1B45"/>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D78CA"/>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5D58"/>
    <w:rsid w:val="00D165D0"/>
    <w:rsid w:val="00D1662F"/>
    <w:rsid w:val="00D1673A"/>
    <w:rsid w:val="00D16A6E"/>
    <w:rsid w:val="00D16E8D"/>
    <w:rsid w:val="00D1724A"/>
    <w:rsid w:val="00D17C11"/>
    <w:rsid w:val="00D213EF"/>
    <w:rsid w:val="00D240C7"/>
    <w:rsid w:val="00D24936"/>
    <w:rsid w:val="00D24A84"/>
    <w:rsid w:val="00D25C00"/>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62CE"/>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2AA7"/>
    <w:rsid w:val="00D53399"/>
    <w:rsid w:val="00D533FF"/>
    <w:rsid w:val="00D5353D"/>
    <w:rsid w:val="00D5521B"/>
    <w:rsid w:val="00D55267"/>
    <w:rsid w:val="00D55B8D"/>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67BEC"/>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0A6"/>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67B1"/>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41B"/>
    <w:rsid w:val="00DC35D6"/>
    <w:rsid w:val="00DC36A5"/>
    <w:rsid w:val="00DC397F"/>
    <w:rsid w:val="00DC3E89"/>
    <w:rsid w:val="00DC475A"/>
    <w:rsid w:val="00DC4A7F"/>
    <w:rsid w:val="00DC6801"/>
    <w:rsid w:val="00DC7840"/>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053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4D7"/>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97A44"/>
    <w:rsid w:val="00EA0A3C"/>
    <w:rsid w:val="00EA18F2"/>
    <w:rsid w:val="00EA203E"/>
    <w:rsid w:val="00EA2D2E"/>
    <w:rsid w:val="00EA2F0A"/>
    <w:rsid w:val="00EA300B"/>
    <w:rsid w:val="00EA37E6"/>
    <w:rsid w:val="00EA5566"/>
    <w:rsid w:val="00EA58D5"/>
    <w:rsid w:val="00EA5DCC"/>
    <w:rsid w:val="00EA67ED"/>
    <w:rsid w:val="00EA6CAD"/>
    <w:rsid w:val="00EA7F9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A44"/>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359C"/>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49F5"/>
    <w:rsid w:val="00EE609A"/>
    <w:rsid w:val="00EE61EF"/>
    <w:rsid w:val="00EE740C"/>
    <w:rsid w:val="00EE7CCC"/>
    <w:rsid w:val="00EE7FA7"/>
    <w:rsid w:val="00EF08D7"/>
    <w:rsid w:val="00EF10C5"/>
    <w:rsid w:val="00EF1E35"/>
    <w:rsid w:val="00EF1FDC"/>
    <w:rsid w:val="00EF2294"/>
    <w:rsid w:val="00EF35F4"/>
    <w:rsid w:val="00EF39D6"/>
    <w:rsid w:val="00EF3F68"/>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094A"/>
    <w:rsid w:val="00F315DA"/>
    <w:rsid w:val="00F3167E"/>
    <w:rsid w:val="00F319B2"/>
    <w:rsid w:val="00F31A8E"/>
    <w:rsid w:val="00F32540"/>
    <w:rsid w:val="00F3297A"/>
    <w:rsid w:val="00F329AD"/>
    <w:rsid w:val="00F32B0E"/>
    <w:rsid w:val="00F32C53"/>
    <w:rsid w:val="00F32CC0"/>
    <w:rsid w:val="00F341CD"/>
    <w:rsid w:val="00F35BA5"/>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0ACB"/>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11B7"/>
    <w:rsid w:val="00FD2A4D"/>
    <w:rsid w:val="00FD338D"/>
    <w:rsid w:val="00FD5D59"/>
    <w:rsid w:val="00FD6A2A"/>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432EF-D72F-4B51-B7D6-5898CE20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1004</Words>
  <Characters>5728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30</cp:revision>
  <cp:lastPrinted>2026-06-26T07:49:00Z</cp:lastPrinted>
  <dcterms:created xsi:type="dcterms:W3CDTF">2026-06-24T09:08:00Z</dcterms:created>
  <dcterms:modified xsi:type="dcterms:W3CDTF">2026-07-02T08:37:00Z</dcterms:modified>
</cp:coreProperties>
</file>