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B955E" w14:textId="77777777" w:rsidR="00465C1B" w:rsidRDefault="00465C1B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3326BCCA" w14:textId="77777777" w:rsidR="002A27A9" w:rsidRDefault="002A27A9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0A5FD301" w14:textId="77777777" w:rsidR="000D59DC" w:rsidRDefault="000D59DC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192E9359" w14:textId="77777777" w:rsidR="000D59DC" w:rsidRDefault="000D59DC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2AD789D6" w14:textId="77777777" w:rsidR="000D59DC" w:rsidRDefault="000D59DC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29CF9BAE" w14:textId="77777777" w:rsidR="000D59DC" w:rsidRDefault="000D59DC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1C9419E3" w14:textId="77777777" w:rsidR="000D59DC" w:rsidRDefault="000D59DC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7025715D" w14:textId="77777777" w:rsidR="002A27A9" w:rsidRDefault="002A27A9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677AF0C6" w14:textId="77777777" w:rsidR="002A27A9" w:rsidRDefault="002A27A9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7273BCA9" w14:textId="77777777" w:rsidR="002A27A9" w:rsidRDefault="002A27A9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5D198C57" w14:textId="77777777" w:rsidR="002A27A9" w:rsidRPr="002A27A9" w:rsidRDefault="002A27A9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</w:p>
    <w:p w14:paraId="091E310F" w14:textId="77777777" w:rsidR="00465C1B" w:rsidRPr="002A27A9" w:rsidRDefault="00465C1B" w:rsidP="00465C1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A27A9">
        <w:rPr>
          <w:color w:val="000000"/>
          <w:sz w:val="28"/>
          <w:szCs w:val="28"/>
        </w:rPr>
        <w:t>О проекте закона Приднестровской Молдавской Республики</w:t>
      </w:r>
    </w:p>
    <w:p w14:paraId="664CD44E" w14:textId="42A87466" w:rsidR="00465C1B" w:rsidRPr="002A27A9" w:rsidRDefault="00465C1B" w:rsidP="00465C1B">
      <w:pPr>
        <w:pStyle w:val="a3"/>
        <w:shd w:val="clear" w:color="auto" w:fill="FFFFFF"/>
        <w:jc w:val="center"/>
        <w:rPr>
          <w:sz w:val="28"/>
          <w:szCs w:val="28"/>
        </w:rPr>
      </w:pPr>
      <w:r w:rsidRPr="002A27A9">
        <w:rPr>
          <w:sz w:val="28"/>
          <w:szCs w:val="28"/>
        </w:rPr>
        <w:t xml:space="preserve">«О внесении </w:t>
      </w:r>
      <w:r w:rsidR="00B50E90" w:rsidRPr="002A27A9">
        <w:rPr>
          <w:sz w:val="28"/>
          <w:szCs w:val="28"/>
        </w:rPr>
        <w:t xml:space="preserve">изменений </w:t>
      </w:r>
      <w:r w:rsidRPr="002A27A9">
        <w:rPr>
          <w:sz w:val="28"/>
          <w:szCs w:val="28"/>
        </w:rPr>
        <w:t xml:space="preserve">в Закон Приднестровской Молдавской Республики </w:t>
      </w:r>
    </w:p>
    <w:p w14:paraId="2C799598" w14:textId="77777777" w:rsidR="00465C1B" w:rsidRPr="002A27A9" w:rsidRDefault="00465C1B" w:rsidP="00465C1B">
      <w:pPr>
        <w:pStyle w:val="a3"/>
        <w:shd w:val="clear" w:color="auto" w:fill="FFFFFF"/>
        <w:jc w:val="center"/>
        <w:rPr>
          <w:sz w:val="28"/>
          <w:szCs w:val="28"/>
        </w:rPr>
      </w:pPr>
      <w:r w:rsidRPr="002A27A9">
        <w:rPr>
          <w:sz w:val="28"/>
          <w:szCs w:val="28"/>
        </w:rPr>
        <w:t>«О безопасности дорожного движения»</w:t>
      </w:r>
    </w:p>
    <w:p w14:paraId="4F6CB937" w14:textId="77777777" w:rsidR="00465C1B" w:rsidRDefault="00465C1B" w:rsidP="00465C1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668FBBDB" w14:textId="77777777" w:rsidR="002A27A9" w:rsidRPr="002A27A9" w:rsidRDefault="002A27A9" w:rsidP="00465C1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14:paraId="190A5A62" w14:textId="3D1ED5D9" w:rsidR="00465C1B" w:rsidRPr="00DA1FC8" w:rsidRDefault="00465C1B" w:rsidP="000D59DC">
      <w:pPr>
        <w:ind w:firstLine="709"/>
        <w:jc w:val="both"/>
        <w:rPr>
          <w:sz w:val="28"/>
          <w:szCs w:val="28"/>
        </w:rPr>
      </w:pPr>
      <w:r w:rsidRPr="00DA1FC8">
        <w:rPr>
          <w:sz w:val="28"/>
          <w:szCs w:val="28"/>
        </w:rPr>
        <w:t>В соответствии со стать</w:t>
      </w:r>
      <w:r w:rsidR="006E39F1" w:rsidRPr="00DA1FC8">
        <w:rPr>
          <w:sz w:val="28"/>
          <w:szCs w:val="28"/>
        </w:rPr>
        <w:t xml:space="preserve">ями 65 и </w:t>
      </w:r>
      <w:r w:rsidRPr="00DA1FC8">
        <w:rPr>
          <w:sz w:val="28"/>
          <w:szCs w:val="28"/>
        </w:rPr>
        <w:t>72 Конституции Приднестровской Молдавской Республики, в порядке законодательной инициативы:</w:t>
      </w:r>
    </w:p>
    <w:p w14:paraId="3D3A2E8E" w14:textId="77777777" w:rsidR="00465C1B" w:rsidRPr="00DA1FC8" w:rsidRDefault="00465C1B" w:rsidP="000D59DC">
      <w:pPr>
        <w:ind w:firstLine="709"/>
        <w:jc w:val="both"/>
        <w:rPr>
          <w:sz w:val="28"/>
          <w:szCs w:val="28"/>
        </w:rPr>
      </w:pPr>
    </w:p>
    <w:p w14:paraId="7C18C5F7" w14:textId="12560234" w:rsidR="00465C1B" w:rsidRPr="00DA1FC8" w:rsidRDefault="00465C1B" w:rsidP="000D59DC">
      <w:pPr>
        <w:ind w:firstLine="709"/>
        <w:jc w:val="both"/>
        <w:rPr>
          <w:sz w:val="28"/>
          <w:szCs w:val="28"/>
        </w:rPr>
      </w:pPr>
      <w:r w:rsidRPr="00DA1FC8">
        <w:rPr>
          <w:sz w:val="28"/>
          <w:szCs w:val="28"/>
        </w:rPr>
        <w:t>1. Направить</w:t>
      </w:r>
      <w:r w:rsidR="006E39F1" w:rsidRPr="00DA1FC8">
        <w:rPr>
          <w:sz w:val="28"/>
          <w:szCs w:val="28"/>
        </w:rPr>
        <w:t xml:space="preserve"> на рассмотрение в Верховный Совет Приднестровской Молдавской Республики</w:t>
      </w:r>
      <w:r w:rsidRPr="00DA1FC8">
        <w:rPr>
          <w:sz w:val="28"/>
          <w:szCs w:val="28"/>
        </w:rPr>
        <w:t xml:space="preserve"> проект закона Приднестровской Молдавской Республики «О внесении изменени</w:t>
      </w:r>
      <w:r w:rsidR="00B50E90" w:rsidRPr="00DA1FC8">
        <w:rPr>
          <w:sz w:val="28"/>
          <w:szCs w:val="28"/>
        </w:rPr>
        <w:t xml:space="preserve">й </w:t>
      </w:r>
      <w:r w:rsidRPr="00DA1FC8">
        <w:rPr>
          <w:sz w:val="28"/>
          <w:szCs w:val="28"/>
        </w:rPr>
        <w:t>в Закон Приднестровской Молдавской Республики «О безопасности дорожного движения» (прилагается).</w:t>
      </w:r>
    </w:p>
    <w:p w14:paraId="527EBD94" w14:textId="77777777" w:rsidR="00387A33" w:rsidRPr="00DA1FC8" w:rsidRDefault="00387A33" w:rsidP="000D59DC">
      <w:pPr>
        <w:ind w:firstLine="709"/>
        <w:jc w:val="both"/>
        <w:rPr>
          <w:sz w:val="28"/>
          <w:szCs w:val="28"/>
        </w:rPr>
      </w:pPr>
    </w:p>
    <w:p w14:paraId="5D6F8067" w14:textId="647C16C4" w:rsidR="00465C1B" w:rsidRPr="00DA1FC8" w:rsidRDefault="00387A33" w:rsidP="000D59DC">
      <w:pPr>
        <w:pStyle w:val="a3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DA1FC8">
        <w:rPr>
          <w:spacing w:val="-6"/>
          <w:sz w:val="28"/>
          <w:szCs w:val="28"/>
        </w:rPr>
        <w:t xml:space="preserve">2*. </w:t>
      </w:r>
      <w:bookmarkStart w:id="0" w:name="_GoBack"/>
      <w:bookmarkEnd w:id="0"/>
    </w:p>
    <w:p w14:paraId="119D2972" w14:textId="77777777" w:rsidR="00387A33" w:rsidRPr="00DA1FC8" w:rsidRDefault="00387A33" w:rsidP="000D59DC">
      <w:pPr>
        <w:pStyle w:val="a3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14:paraId="554BAD11" w14:textId="14070542" w:rsidR="00387A33" w:rsidRPr="002A27A9" w:rsidRDefault="00387A33" w:rsidP="000D59DC">
      <w:pPr>
        <w:pStyle w:val="a3"/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DA1FC8">
        <w:rPr>
          <w:sz w:val="28"/>
          <w:szCs w:val="28"/>
          <w:shd w:val="clear" w:color="auto" w:fill="FFFFFF"/>
        </w:rPr>
        <w:t>* – не для печати.</w:t>
      </w:r>
    </w:p>
    <w:p w14:paraId="4699CF0D" w14:textId="5C113542" w:rsidR="00465C1B" w:rsidRPr="002A27A9" w:rsidRDefault="00465C1B" w:rsidP="00465C1B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14:paraId="7F6F07E6" w14:textId="77777777" w:rsidR="00465C1B" w:rsidRPr="002A27A9" w:rsidRDefault="00465C1B" w:rsidP="00465C1B">
      <w:pPr>
        <w:shd w:val="clear" w:color="auto" w:fill="FFFFFF"/>
        <w:rPr>
          <w:b/>
          <w:bCs/>
          <w:strike/>
          <w:color w:val="4472C4" w:themeColor="accent1"/>
          <w:sz w:val="28"/>
          <w:szCs w:val="28"/>
        </w:rPr>
      </w:pPr>
    </w:p>
    <w:p w14:paraId="618F01A2" w14:textId="77777777" w:rsidR="00465C1B" w:rsidRPr="002A27A9" w:rsidRDefault="00465C1B" w:rsidP="00465C1B">
      <w:pPr>
        <w:shd w:val="clear" w:color="auto" w:fill="FFFFFF"/>
        <w:rPr>
          <w:strike/>
          <w:color w:val="4472C4" w:themeColor="accent1"/>
          <w:sz w:val="28"/>
          <w:szCs w:val="28"/>
        </w:rPr>
      </w:pPr>
    </w:p>
    <w:p w14:paraId="463E8017" w14:textId="77777777" w:rsidR="00465C1B" w:rsidRDefault="00465C1B" w:rsidP="00465C1B">
      <w:pPr>
        <w:shd w:val="clear" w:color="auto" w:fill="FFFFFF"/>
        <w:rPr>
          <w:color w:val="000000"/>
          <w:sz w:val="28"/>
          <w:szCs w:val="28"/>
        </w:rPr>
      </w:pPr>
    </w:p>
    <w:p w14:paraId="5AA04F0F" w14:textId="77777777" w:rsidR="002A27A9" w:rsidRDefault="002A27A9" w:rsidP="002A27A9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305D37B" w14:textId="77777777" w:rsidR="002A27A9" w:rsidRDefault="002A27A9" w:rsidP="002A27A9">
      <w:pPr>
        <w:ind w:firstLine="708"/>
        <w:rPr>
          <w:sz w:val="28"/>
          <w:szCs w:val="28"/>
        </w:rPr>
      </w:pPr>
    </w:p>
    <w:p w14:paraId="218EF824" w14:textId="77777777" w:rsidR="002A27A9" w:rsidRDefault="002A27A9" w:rsidP="002A27A9">
      <w:pPr>
        <w:tabs>
          <w:tab w:val="left" w:pos="1125"/>
        </w:tabs>
        <w:ind w:firstLine="708"/>
        <w:rPr>
          <w:sz w:val="28"/>
          <w:szCs w:val="28"/>
        </w:rPr>
      </w:pPr>
    </w:p>
    <w:p w14:paraId="04D24A7C" w14:textId="77777777" w:rsidR="002A27A9" w:rsidRPr="007C1D59" w:rsidRDefault="002A27A9" w:rsidP="002A27A9">
      <w:pPr>
        <w:rPr>
          <w:sz w:val="28"/>
          <w:szCs w:val="28"/>
        </w:rPr>
      </w:pPr>
    </w:p>
    <w:p w14:paraId="12801C84" w14:textId="77777777" w:rsidR="002A27A9" w:rsidRPr="007C1D59" w:rsidRDefault="002A27A9" w:rsidP="002A27A9">
      <w:pPr>
        <w:ind w:firstLine="426"/>
        <w:rPr>
          <w:sz w:val="28"/>
          <w:szCs w:val="28"/>
        </w:rPr>
      </w:pPr>
      <w:r w:rsidRPr="007C1D59">
        <w:rPr>
          <w:sz w:val="28"/>
          <w:szCs w:val="28"/>
        </w:rPr>
        <w:t>г. Тирасполь</w:t>
      </w:r>
    </w:p>
    <w:p w14:paraId="57D2A089" w14:textId="36AA38DA" w:rsidR="002A27A9" w:rsidRPr="007C1D59" w:rsidRDefault="002A27A9" w:rsidP="002A27A9">
      <w:pPr>
        <w:rPr>
          <w:sz w:val="28"/>
          <w:szCs w:val="28"/>
        </w:rPr>
      </w:pPr>
      <w:r w:rsidRPr="007C1D59">
        <w:rPr>
          <w:sz w:val="28"/>
          <w:szCs w:val="28"/>
        </w:rPr>
        <w:t xml:space="preserve">     </w:t>
      </w:r>
      <w:r w:rsidR="007C1D59">
        <w:rPr>
          <w:sz w:val="28"/>
          <w:szCs w:val="28"/>
        </w:rPr>
        <w:t>2</w:t>
      </w:r>
      <w:r w:rsidRPr="007C1D59">
        <w:rPr>
          <w:sz w:val="28"/>
          <w:szCs w:val="28"/>
        </w:rPr>
        <w:t>1 июля 2026 г.</w:t>
      </w:r>
    </w:p>
    <w:p w14:paraId="46658488" w14:textId="175FA178" w:rsidR="002A27A9" w:rsidRPr="007C1D59" w:rsidRDefault="007C1D59" w:rsidP="002A27A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261</w:t>
      </w:r>
      <w:r w:rsidR="002A27A9" w:rsidRPr="007C1D59">
        <w:rPr>
          <w:sz w:val="28"/>
          <w:szCs w:val="28"/>
        </w:rPr>
        <w:t>рп</w:t>
      </w:r>
    </w:p>
    <w:p w14:paraId="7B1E75F6" w14:textId="77777777" w:rsidR="002A27A9" w:rsidRPr="007C1D59" w:rsidRDefault="002A27A9" w:rsidP="00465C1B">
      <w:pPr>
        <w:shd w:val="clear" w:color="auto" w:fill="FFFFFF"/>
        <w:rPr>
          <w:sz w:val="28"/>
          <w:szCs w:val="28"/>
        </w:rPr>
      </w:pPr>
    </w:p>
    <w:p w14:paraId="5E4B424E" w14:textId="77777777" w:rsidR="002A27A9" w:rsidRPr="007C1D59" w:rsidRDefault="00465C1B" w:rsidP="002A27A9">
      <w:pPr>
        <w:ind w:left="5954"/>
        <w:jc w:val="both"/>
      </w:pPr>
      <w:r w:rsidRPr="007C1D59">
        <w:rPr>
          <w:sz w:val="28"/>
          <w:szCs w:val="28"/>
        </w:rPr>
        <w:br w:type="page"/>
      </w:r>
      <w:r w:rsidR="002A27A9" w:rsidRPr="007C1D59">
        <w:lastRenderedPageBreak/>
        <w:t>ПРИЛОЖЕНИЕ № 1</w:t>
      </w:r>
    </w:p>
    <w:p w14:paraId="083B945D" w14:textId="77777777" w:rsidR="002A27A9" w:rsidRPr="007C1D59" w:rsidRDefault="002A27A9" w:rsidP="002A27A9">
      <w:pPr>
        <w:ind w:left="5954"/>
        <w:jc w:val="both"/>
        <w:rPr>
          <w:sz w:val="28"/>
          <w:szCs w:val="28"/>
        </w:rPr>
      </w:pPr>
      <w:proofErr w:type="gramStart"/>
      <w:r w:rsidRPr="007C1D59">
        <w:rPr>
          <w:sz w:val="28"/>
          <w:szCs w:val="28"/>
        </w:rPr>
        <w:t>к</w:t>
      </w:r>
      <w:proofErr w:type="gramEnd"/>
      <w:r w:rsidRPr="007C1D59">
        <w:rPr>
          <w:sz w:val="28"/>
          <w:szCs w:val="28"/>
        </w:rPr>
        <w:t xml:space="preserve"> Распоряжению Президента</w:t>
      </w:r>
    </w:p>
    <w:p w14:paraId="70B76815" w14:textId="77777777" w:rsidR="002A27A9" w:rsidRPr="007C1D59" w:rsidRDefault="002A27A9" w:rsidP="002A27A9">
      <w:pPr>
        <w:ind w:left="5954"/>
        <w:jc w:val="both"/>
        <w:rPr>
          <w:sz w:val="28"/>
          <w:szCs w:val="28"/>
        </w:rPr>
      </w:pPr>
      <w:r w:rsidRPr="007C1D59">
        <w:rPr>
          <w:sz w:val="28"/>
          <w:szCs w:val="28"/>
        </w:rPr>
        <w:t>Приднестровской Молдавской</w:t>
      </w:r>
    </w:p>
    <w:p w14:paraId="4720E597" w14:textId="77777777" w:rsidR="002A27A9" w:rsidRPr="007C1D59" w:rsidRDefault="002A27A9" w:rsidP="002A27A9">
      <w:pPr>
        <w:ind w:left="5954"/>
        <w:jc w:val="both"/>
        <w:rPr>
          <w:sz w:val="28"/>
          <w:szCs w:val="28"/>
        </w:rPr>
      </w:pPr>
      <w:r w:rsidRPr="007C1D59">
        <w:rPr>
          <w:sz w:val="28"/>
          <w:szCs w:val="28"/>
        </w:rPr>
        <w:t>Республики</w:t>
      </w:r>
    </w:p>
    <w:p w14:paraId="5414A45A" w14:textId="14FC4D68" w:rsidR="002A27A9" w:rsidRPr="007C1D59" w:rsidRDefault="002A27A9" w:rsidP="002A27A9">
      <w:pPr>
        <w:ind w:left="5954"/>
        <w:jc w:val="both"/>
        <w:rPr>
          <w:sz w:val="28"/>
          <w:szCs w:val="28"/>
        </w:rPr>
      </w:pPr>
      <w:proofErr w:type="gramStart"/>
      <w:r w:rsidRPr="007C1D59">
        <w:rPr>
          <w:sz w:val="28"/>
          <w:szCs w:val="28"/>
        </w:rPr>
        <w:t>от</w:t>
      </w:r>
      <w:proofErr w:type="gramEnd"/>
      <w:r w:rsidRPr="007C1D59">
        <w:rPr>
          <w:sz w:val="28"/>
          <w:szCs w:val="28"/>
        </w:rPr>
        <w:t xml:space="preserve"> </w:t>
      </w:r>
      <w:r w:rsidR="007C1D59">
        <w:rPr>
          <w:sz w:val="28"/>
          <w:szCs w:val="28"/>
        </w:rPr>
        <w:t>21 июля</w:t>
      </w:r>
      <w:r w:rsidRPr="007C1D59">
        <w:rPr>
          <w:sz w:val="28"/>
          <w:szCs w:val="28"/>
        </w:rPr>
        <w:t xml:space="preserve"> 2026 года №</w:t>
      </w:r>
      <w:r w:rsidR="007C1D59">
        <w:rPr>
          <w:sz w:val="28"/>
          <w:szCs w:val="28"/>
        </w:rPr>
        <w:t xml:space="preserve"> 261рп</w:t>
      </w:r>
    </w:p>
    <w:p w14:paraId="099A237A" w14:textId="7E6AB268" w:rsidR="00465C1B" w:rsidRPr="007C1D59" w:rsidRDefault="00465C1B" w:rsidP="002A27A9">
      <w:pPr>
        <w:shd w:val="clear" w:color="auto" w:fill="FFFFFF"/>
        <w:rPr>
          <w:sz w:val="28"/>
          <w:szCs w:val="28"/>
        </w:rPr>
      </w:pPr>
    </w:p>
    <w:p w14:paraId="794FB976" w14:textId="4A5F74E8" w:rsidR="00465C1B" w:rsidRPr="002A27A9" w:rsidRDefault="003F067B" w:rsidP="00465C1B">
      <w:pPr>
        <w:ind w:firstLine="4678"/>
        <w:jc w:val="right"/>
        <w:rPr>
          <w:sz w:val="28"/>
          <w:szCs w:val="28"/>
        </w:rPr>
      </w:pPr>
      <w:r w:rsidRPr="002A27A9">
        <w:rPr>
          <w:sz w:val="28"/>
          <w:szCs w:val="28"/>
        </w:rPr>
        <w:t>П</w:t>
      </w:r>
      <w:r w:rsidR="00465C1B" w:rsidRPr="002A27A9">
        <w:rPr>
          <w:sz w:val="28"/>
          <w:szCs w:val="28"/>
        </w:rPr>
        <w:t>роект</w:t>
      </w:r>
    </w:p>
    <w:p w14:paraId="028AE246" w14:textId="77777777" w:rsidR="00465C1B" w:rsidRPr="002A27A9" w:rsidRDefault="00465C1B" w:rsidP="00465C1B">
      <w:pPr>
        <w:jc w:val="center"/>
        <w:rPr>
          <w:sz w:val="28"/>
          <w:szCs w:val="28"/>
        </w:rPr>
      </w:pPr>
    </w:p>
    <w:p w14:paraId="25175B64" w14:textId="77777777" w:rsidR="00465C1B" w:rsidRPr="002A27A9" w:rsidRDefault="00465C1B" w:rsidP="00465C1B">
      <w:pPr>
        <w:pStyle w:val="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7A9">
        <w:rPr>
          <w:color w:val="000000"/>
        </w:rPr>
        <w:t>ЗАКОН</w:t>
      </w:r>
    </w:p>
    <w:p w14:paraId="0C19DB82" w14:textId="77777777" w:rsidR="00465C1B" w:rsidRPr="002A27A9" w:rsidRDefault="00465C1B" w:rsidP="00465C1B">
      <w:pPr>
        <w:pStyle w:val="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A27A9">
        <w:rPr>
          <w:color w:val="000000"/>
        </w:rPr>
        <w:t>ПРИДНЕСТРОВСКОЙ МОЛДАВСКОЙ РЕСПУБЛИКИ</w:t>
      </w:r>
    </w:p>
    <w:p w14:paraId="5706BBFA" w14:textId="77777777" w:rsidR="00465C1B" w:rsidRPr="002A27A9" w:rsidRDefault="00465C1B" w:rsidP="00465C1B">
      <w:pPr>
        <w:pStyle w:val="center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866570A" w14:textId="72D0645C" w:rsidR="00465C1B" w:rsidRPr="002A27A9" w:rsidRDefault="00465C1B" w:rsidP="00465C1B">
      <w:pPr>
        <w:jc w:val="center"/>
        <w:rPr>
          <w:sz w:val="28"/>
          <w:szCs w:val="28"/>
        </w:rPr>
      </w:pPr>
      <w:r w:rsidRPr="002A27A9">
        <w:rPr>
          <w:sz w:val="28"/>
          <w:szCs w:val="28"/>
        </w:rPr>
        <w:t>О внесении изменени</w:t>
      </w:r>
      <w:r w:rsidR="00B50E90" w:rsidRPr="002A27A9">
        <w:rPr>
          <w:sz w:val="28"/>
          <w:szCs w:val="28"/>
        </w:rPr>
        <w:t xml:space="preserve">й </w:t>
      </w:r>
      <w:r w:rsidRPr="002A27A9">
        <w:rPr>
          <w:sz w:val="28"/>
          <w:szCs w:val="28"/>
        </w:rPr>
        <w:t xml:space="preserve">в Закон Приднестровской Молдавской Республики </w:t>
      </w:r>
    </w:p>
    <w:p w14:paraId="4925DFB7" w14:textId="77777777" w:rsidR="00465C1B" w:rsidRPr="002A27A9" w:rsidRDefault="00465C1B" w:rsidP="00465C1B">
      <w:pPr>
        <w:jc w:val="center"/>
        <w:rPr>
          <w:sz w:val="28"/>
          <w:szCs w:val="28"/>
        </w:rPr>
      </w:pPr>
      <w:r w:rsidRPr="002A27A9">
        <w:rPr>
          <w:sz w:val="28"/>
          <w:szCs w:val="28"/>
        </w:rPr>
        <w:t>«О безопасности дорожного движения»</w:t>
      </w:r>
    </w:p>
    <w:p w14:paraId="4D045B74" w14:textId="77777777" w:rsidR="00465C1B" w:rsidRDefault="00465C1B" w:rsidP="00465C1B">
      <w:pPr>
        <w:jc w:val="center"/>
        <w:rPr>
          <w:sz w:val="28"/>
          <w:szCs w:val="28"/>
        </w:rPr>
      </w:pPr>
    </w:p>
    <w:p w14:paraId="1C491A8E" w14:textId="77777777" w:rsidR="002A27A9" w:rsidRPr="002A27A9" w:rsidRDefault="002A27A9" w:rsidP="00465C1B">
      <w:pPr>
        <w:jc w:val="center"/>
        <w:rPr>
          <w:sz w:val="28"/>
          <w:szCs w:val="28"/>
        </w:rPr>
      </w:pPr>
    </w:p>
    <w:p w14:paraId="3B35412A" w14:textId="3E40DFB5" w:rsidR="00465C1B" w:rsidRPr="002A27A9" w:rsidRDefault="00F43373" w:rsidP="00895816">
      <w:pPr>
        <w:ind w:firstLine="709"/>
        <w:jc w:val="both"/>
        <w:rPr>
          <w:sz w:val="28"/>
          <w:szCs w:val="28"/>
        </w:rPr>
      </w:pPr>
      <w:r w:rsidRPr="002A27A9">
        <w:rPr>
          <w:rFonts w:eastAsia="Calibri"/>
          <w:b/>
          <w:sz w:val="28"/>
          <w:szCs w:val="28"/>
          <w:lang w:val="x-none" w:eastAsia="x-none"/>
        </w:rPr>
        <w:t>Статья 1.</w:t>
      </w:r>
      <w:r w:rsidRPr="002A27A9">
        <w:rPr>
          <w:rFonts w:eastAsia="Calibri"/>
          <w:sz w:val="28"/>
          <w:szCs w:val="28"/>
          <w:lang w:val="x-none" w:eastAsia="x-none"/>
        </w:rPr>
        <w:t xml:space="preserve"> 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Внести в Закон Приднестровской Молдавской Республики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от 12 января 2017 года № 17-З-VI «О безопасности дорожного движения»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(САЗ 17-3) с изменениями и дополнениями, внесенными законами Приднестровской Молдавской Республики от 30 марта 2017 года № 69-ЗИ-VI (САЗ 17-14); от 11 апреля 2017 года № 83-ЗИД-VI (САЗ 17-16); от 6 мая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2017 года № 99-ЗИД-VI (САЗ 17-19); от 30 июня 2017 года № 194-ЗИД-VI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(САЗ 17-27); от 21 июля 2017 года № 231-ЗД-VI (САЗ 17-30); от 7 мая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2018 года № 113-ЗИД-VI (САЗ 18-19); от 16 июля 2018 года № 214-ЗИ-VI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(САЗ 18-29); от 5 апреля 2019 года № 43-ЗИД-VI (САЗ 19-13); от 16 декабря </w:t>
      </w:r>
      <w:r w:rsidR="002E752C">
        <w:rPr>
          <w:rFonts w:eastAsia="Calibri"/>
          <w:bCs/>
          <w:sz w:val="28"/>
          <w:szCs w:val="28"/>
          <w:lang w:eastAsia="en-US"/>
        </w:rPr>
        <w:br/>
      </w:r>
      <w:r w:rsidRPr="002A27A9">
        <w:rPr>
          <w:rFonts w:eastAsia="Calibri"/>
          <w:bCs/>
          <w:sz w:val="28"/>
          <w:szCs w:val="28"/>
          <w:lang w:eastAsia="en-US"/>
        </w:rPr>
        <w:t xml:space="preserve">2019 года № 236-ЗИ-VI (САЗ 19-49); от 15 апреля 2021 года № 68-ЗИД-VII </w:t>
      </w:r>
      <w:r w:rsidR="002E752C">
        <w:rPr>
          <w:rFonts w:eastAsia="Calibri"/>
          <w:bCs/>
          <w:sz w:val="28"/>
          <w:szCs w:val="28"/>
          <w:lang w:eastAsia="en-US"/>
        </w:rPr>
        <w:br/>
      </w:r>
      <w:r w:rsidRPr="002A27A9">
        <w:rPr>
          <w:rFonts w:eastAsia="Calibri"/>
          <w:bCs/>
          <w:sz w:val="28"/>
          <w:szCs w:val="28"/>
          <w:lang w:eastAsia="en-US"/>
        </w:rPr>
        <w:t>(САЗ 21-15); от 11 июня 2021 года № 120-ЗИД-VII (САЗ 21-23); от 29 сентября 2021 года № 227-ЗИД-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(САЗ 21-39,1); от 3 декабря 2021 года </w:t>
      </w:r>
      <w:r w:rsidRPr="002A27A9">
        <w:rPr>
          <w:rFonts w:eastAsia="Calibri"/>
          <w:bCs/>
          <w:sz w:val="28"/>
          <w:szCs w:val="28"/>
          <w:lang w:eastAsia="en-US"/>
        </w:rPr>
        <w:br/>
        <w:t>№ 308-ЗИД-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(САЗ 21-48); от 9 декабря 2021 года № 324-ЗИ-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</w:t>
      </w:r>
      <w:r w:rsidRPr="002A27A9">
        <w:rPr>
          <w:rFonts w:eastAsia="Calibri"/>
          <w:bCs/>
          <w:sz w:val="28"/>
          <w:szCs w:val="28"/>
          <w:lang w:eastAsia="en-US"/>
        </w:rPr>
        <w:br/>
        <w:t>(САЗ 21-49); от 28 декабря 2021 года № 358-ЗИД-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(САЗ 21-52,1); от 4 мая </w:t>
      </w:r>
      <w:r w:rsidR="008667B8">
        <w:rPr>
          <w:rFonts w:eastAsia="Calibri"/>
          <w:bCs/>
          <w:sz w:val="28"/>
          <w:szCs w:val="28"/>
          <w:lang w:eastAsia="en-US"/>
        </w:rPr>
        <w:br/>
      </w:r>
      <w:r w:rsidRPr="002A27A9">
        <w:rPr>
          <w:rFonts w:eastAsia="Calibri"/>
          <w:bCs/>
          <w:sz w:val="28"/>
          <w:szCs w:val="28"/>
          <w:lang w:eastAsia="en-US"/>
        </w:rPr>
        <w:t>2022 года № 74-ЗИД-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(САЗ 22-17); от 25 июля 2022 года № 195-ЗД-VII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(САЗ 22-29); от 24 октября 2022 года № 310-ЗИД-VII (САЗ 22-42); </w:t>
      </w:r>
      <w:r w:rsidRPr="002A27A9">
        <w:rPr>
          <w:rFonts w:eastAsia="Calibri"/>
          <w:bCs/>
          <w:sz w:val="28"/>
          <w:szCs w:val="28"/>
          <w:lang w:eastAsia="en-US"/>
        </w:rPr>
        <w:br/>
        <w:t xml:space="preserve">от 20 февраля 2023 года № 31-ЗИД-VII (САЗ 23-8); от 20 июля 2023 года </w:t>
      </w:r>
      <w:r w:rsidRPr="002A27A9">
        <w:rPr>
          <w:rFonts w:eastAsia="Calibri"/>
          <w:bCs/>
          <w:sz w:val="28"/>
          <w:szCs w:val="28"/>
          <w:lang w:eastAsia="en-US"/>
        </w:rPr>
        <w:br/>
        <w:t>№ 251-ЗИ-</w:t>
      </w:r>
      <w:r w:rsidRPr="002A27A9">
        <w:rPr>
          <w:rFonts w:eastAsia="Calibri"/>
          <w:bCs/>
          <w:sz w:val="28"/>
          <w:szCs w:val="28"/>
          <w:lang w:val="en-US" w:eastAsia="en-US"/>
        </w:rPr>
        <w:t>VI</w:t>
      </w:r>
      <w:r w:rsidRPr="002A27A9">
        <w:rPr>
          <w:rFonts w:eastAsia="Calibri"/>
          <w:bCs/>
          <w:sz w:val="28"/>
          <w:szCs w:val="28"/>
          <w:lang w:eastAsia="en-US"/>
        </w:rPr>
        <w:t>I (САЗ 23-29); от 3 ноября</w:t>
      </w:r>
      <w:r w:rsidRPr="002A27A9">
        <w:rPr>
          <w:rFonts w:eastAsia="Calibri"/>
          <w:bCs/>
          <w:sz w:val="28"/>
          <w:szCs w:val="28"/>
          <w:lang w:val="x-none" w:eastAsia="en-US"/>
        </w:rPr>
        <w:t xml:space="preserve"> 20</w:t>
      </w:r>
      <w:r w:rsidRPr="002A27A9">
        <w:rPr>
          <w:rFonts w:eastAsia="Calibri"/>
          <w:bCs/>
          <w:sz w:val="28"/>
          <w:szCs w:val="28"/>
          <w:lang w:eastAsia="en-US"/>
        </w:rPr>
        <w:t>23</w:t>
      </w:r>
      <w:r w:rsidRPr="002A27A9">
        <w:rPr>
          <w:rFonts w:eastAsia="Calibri"/>
          <w:bCs/>
          <w:sz w:val="28"/>
          <w:szCs w:val="28"/>
          <w:lang w:val="x-none" w:eastAsia="en-US"/>
        </w:rPr>
        <w:t xml:space="preserve"> года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</w:t>
      </w:r>
      <w:r w:rsidRPr="002A27A9">
        <w:rPr>
          <w:rFonts w:eastAsia="Calibri"/>
          <w:bCs/>
          <w:sz w:val="28"/>
          <w:szCs w:val="28"/>
          <w:lang w:val="x-none" w:eastAsia="en-US"/>
        </w:rPr>
        <w:t xml:space="preserve">№ </w:t>
      </w:r>
      <w:r w:rsidRPr="002A27A9">
        <w:rPr>
          <w:rFonts w:eastAsia="Calibri"/>
          <w:bCs/>
          <w:sz w:val="28"/>
          <w:szCs w:val="28"/>
          <w:lang w:eastAsia="en-US"/>
        </w:rPr>
        <w:t>332</w:t>
      </w:r>
      <w:r w:rsidRPr="002A27A9">
        <w:rPr>
          <w:rFonts w:eastAsia="Calibri"/>
          <w:bCs/>
          <w:sz w:val="28"/>
          <w:szCs w:val="28"/>
          <w:lang w:val="x-none" w:eastAsia="en-US"/>
        </w:rPr>
        <w:t>-З</w:t>
      </w:r>
      <w:r w:rsidRPr="002A27A9">
        <w:rPr>
          <w:rFonts w:eastAsia="Calibri"/>
          <w:bCs/>
          <w:sz w:val="28"/>
          <w:szCs w:val="28"/>
          <w:lang w:eastAsia="en-US"/>
        </w:rPr>
        <w:t>Д</w:t>
      </w:r>
      <w:r w:rsidRPr="002A27A9">
        <w:rPr>
          <w:rFonts w:eastAsia="Calibri"/>
          <w:bCs/>
          <w:sz w:val="28"/>
          <w:szCs w:val="28"/>
          <w:lang w:val="x-none" w:eastAsia="en-US"/>
        </w:rPr>
        <w:t>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</w:t>
      </w:r>
      <w:r w:rsidRPr="002A27A9">
        <w:rPr>
          <w:rFonts w:eastAsia="Calibri"/>
          <w:bCs/>
          <w:sz w:val="28"/>
          <w:szCs w:val="28"/>
          <w:lang w:val="x-none" w:eastAsia="en-US"/>
        </w:rPr>
        <w:t xml:space="preserve">(САЗ </w:t>
      </w:r>
      <w:r w:rsidRPr="002A27A9">
        <w:rPr>
          <w:rFonts w:eastAsia="Calibri"/>
          <w:bCs/>
          <w:sz w:val="28"/>
          <w:szCs w:val="28"/>
          <w:lang w:eastAsia="en-US"/>
        </w:rPr>
        <w:t>23</w:t>
      </w:r>
      <w:r w:rsidRPr="002A27A9">
        <w:rPr>
          <w:rFonts w:eastAsia="Calibri"/>
          <w:bCs/>
          <w:sz w:val="28"/>
          <w:szCs w:val="28"/>
          <w:lang w:val="x-none" w:eastAsia="en-US"/>
        </w:rPr>
        <w:t>-</w:t>
      </w:r>
      <w:r w:rsidRPr="002A27A9">
        <w:rPr>
          <w:rFonts w:eastAsia="Calibri"/>
          <w:bCs/>
          <w:sz w:val="28"/>
          <w:szCs w:val="28"/>
          <w:lang w:eastAsia="en-US"/>
        </w:rPr>
        <w:t>44</w:t>
      </w:r>
      <w:r w:rsidRPr="002A27A9">
        <w:rPr>
          <w:rFonts w:eastAsia="Calibri"/>
          <w:bCs/>
          <w:sz w:val="28"/>
          <w:szCs w:val="28"/>
          <w:lang w:val="x-none" w:eastAsia="en-US"/>
        </w:rPr>
        <w:t>)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; </w:t>
      </w:r>
      <w:r w:rsidR="002E752C">
        <w:rPr>
          <w:rFonts w:eastAsia="Calibri"/>
          <w:bCs/>
          <w:sz w:val="28"/>
          <w:szCs w:val="28"/>
          <w:lang w:eastAsia="en-US"/>
        </w:rPr>
        <w:br/>
      </w:r>
      <w:r w:rsidRPr="002A27A9">
        <w:rPr>
          <w:rFonts w:eastAsia="Calibri"/>
          <w:bCs/>
          <w:sz w:val="28"/>
          <w:szCs w:val="28"/>
          <w:lang w:eastAsia="en-US"/>
        </w:rPr>
        <w:t>от 8 ноября 2023 года № 333-ЗИ-</w:t>
      </w:r>
      <w:r w:rsidRPr="002A27A9">
        <w:rPr>
          <w:rFonts w:eastAsia="Calibri"/>
          <w:bCs/>
          <w:sz w:val="28"/>
          <w:szCs w:val="28"/>
          <w:lang w:val="en-US" w:eastAsia="en-US"/>
        </w:rPr>
        <w:t>VII</w:t>
      </w:r>
      <w:r w:rsidRPr="002A27A9">
        <w:rPr>
          <w:rFonts w:eastAsia="Calibri"/>
          <w:bCs/>
          <w:sz w:val="28"/>
          <w:szCs w:val="28"/>
          <w:lang w:eastAsia="en-US"/>
        </w:rPr>
        <w:t xml:space="preserve"> (САЗ 23-45)</w:t>
      </w:r>
      <w:r w:rsidRPr="002A27A9">
        <w:rPr>
          <w:rFonts w:eastAsia="Calibri"/>
          <w:sz w:val="28"/>
          <w:szCs w:val="28"/>
          <w:lang w:eastAsia="en-US"/>
        </w:rPr>
        <w:t xml:space="preserve">; от 1 декабря 2023 года </w:t>
      </w:r>
      <w:r w:rsidRPr="002A27A9">
        <w:rPr>
          <w:rFonts w:eastAsia="Calibri"/>
          <w:sz w:val="28"/>
          <w:szCs w:val="28"/>
          <w:lang w:eastAsia="en-US"/>
        </w:rPr>
        <w:br/>
        <w:t>№ 365-ЗИД-</w:t>
      </w:r>
      <w:r w:rsidRPr="002A27A9">
        <w:rPr>
          <w:rFonts w:eastAsia="Calibri"/>
          <w:sz w:val="28"/>
          <w:szCs w:val="28"/>
          <w:lang w:val="en-US" w:eastAsia="en-US"/>
        </w:rPr>
        <w:t>VII</w:t>
      </w:r>
      <w:r w:rsidRPr="002A27A9">
        <w:rPr>
          <w:rFonts w:eastAsia="Calibri"/>
          <w:sz w:val="28"/>
          <w:szCs w:val="28"/>
          <w:lang w:eastAsia="en-US"/>
        </w:rPr>
        <w:t xml:space="preserve"> (САЗ 23-48); от 22 февраля 2024 года № 27-ЗИД-VII </w:t>
      </w:r>
      <w:r w:rsidRPr="002A27A9">
        <w:rPr>
          <w:rFonts w:eastAsia="Calibri"/>
          <w:sz w:val="28"/>
          <w:szCs w:val="28"/>
          <w:lang w:eastAsia="en-US"/>
        </w:rPr>
        <w:br/>
        <w:t>(САЗ 24-9); от 7 октября 2024 года № 235-ЗИД-</w:t>
      </w:r>
      <w:r w:rsidRPr="002A27A9">
        <w:rPr>
          <w:rFonts w:eastAsia="Calibri"/>
          <w:sz w:val="28"/>
          <w:szCs w:val="28"/>
          <w:lang w:val="en-US" w:eastAsia="en-US"/>
        </w:rPr>
        <w:t>VII</w:t>
      </w:r>
      <w:r w:rsidRPr="002A27A9">
        <w:rPr>
          <w:rFonts w:eastAsia="Calibri"/>
          <w:sz w:val="28"/>
          <w:szCs w:val="28"/>
          <w:lang w:eastAsia="en-US"/>
        </w:rPr>
        <w:t xml:space="preserve"> (САЗ 24-41); от 17 декабря 2024 года № 317-ЗД-</w:t>
      </w:r>
      <w:r w:rsidRPr="002A27A9">
        <w:rPr>
          <w:rFonts w:eastAsia="Calibri"/>
          <w:sz w:val="28"/>
          <w:szCs w:val="28"/>
          <w:lang w:val="en-US" w:eastAsia="en-US"/>
        </w:rPr>
        <w:t>VII</w:t>
      </w:r>
      <w:r w:rsidRPr="002A27A9">
        <w:rPr>
          <w:rFonts w:eastAsia="Calibri"/>
          <w:sz w:val="28"/>
          <w:szCs w:val="28"/>
          <w:lang w:eastAsia="en-US"/>
        </w:rPr>
        <w:t xml:space="preserve"> (САЗ 24-51); от 23 декабря 2024 года № 321-ЗИ-</w:t>
      </w:r>
      <w:r w:rsidRPr="002A27A9">
        <w:rPr>
          <w:rFonts w:eastAsia="Calibri"/>
          <w:sz w:val="28"/>
          <w:szCs w:val="28"/>
          <w:lang w:val="en-US" w:eastAsia="en-US"/>
        </w:rPr>
        <w:t>VII</w:t>
      </w:r>
      <w:r w:rsidRPr="002A27A9">
        <w:rPr>
          <w:rFonts w:eastAsia="Calibri"/>
          <w:sz w:val="28"/>
          <w:szCs w:val="28"/>
          <w:lang w:eastAsia="en-US"/>
        </w:rPr>
        <w:t xml:space="preserve"> </w:t>
      </w:r>
      <w:r w:rsidR="002E752C">
        <w:rPr>
          <w:rFonts w:eastAsia="Calibri"/>
          <w:sz w:val="28"/>
          <w:szCs w:val="28"/>
          <w:lang w:eastAsia="en-US"/>
        </w:rPr>
        <w:br/>
      </w:r>
      <w:r w:rsidRPr="002A27A9">
        <w:rPr>
          <w:rFonts w:eastAsia="Calibri"/>
          <w:sz w:val="28"/>
          <w:szCs w:val="28"/>
          <w:lang w:eastAsia="en-US"/>
        </w:rPr>
        <w:t xml:space="preserve">(САЗ 24-52); от 21 ноября 2025 года № 230-ЗИД-VII (САЗ 25-46); от </w:t>
      </w:r>
      <w:r w:rsidRPr="002A27A9">
        <w:rPr>
          <w:rFonts w:eastAsia="Calibri"/>
          <w:bCs/>
          <w:sz w:val="28"/>
          <w:szCs w:val="28"/>
          <w:lang w:eastAsia="en-US"/>
        </w:rPr>
        <w:t>24 марта 2026 года № 36-ЗИД-VIII (САЗ 26-11)</w:t>
      </w:r>
      <w:r w:rsidR="00DC211E" w:rsidRPr="002A27A9">
        <w:rPr>
          <w:sz w:val="28"/>
          <w:szCs w:val="28"/>
        </w:rPr>
        <w:t>;</w:t>
      </w:r>
      <w:r w:rsidR="008748B4" w:rsidRPr="002A27A9">
        <w:rPr>
          <w:sz w:val="28"/>
          <w:szCs w:val="28"/>
        </w:rPr>
        <w:t xml:space="preserve"> </w:t>
      </w:r>
      <w:r w:rsidR="002C70A0" w:rsidRPr="002E752C">
        <w:rPr>
          <w:sz w:val="28"/>
          <w:szCs w:val="28"/>
        </w:rPr>
        <w:t>от 1 июля 2026 года № 152-ЗИ-VI</w:t>
      </w:r>
      <w:r w:rsidR="002C70A0" w:rsidRPr="002E752C">
        <w:rPr>
          <w:sz w:val="28"/>
          <w:szCs w:val="28"/>
          <w:lang w:val="en-US"/>
        </w:rPr>
        <w:t>II</w:t>
      </w:r>
      <w:r w:rsidR="002C70A0" w:rsidRPr="002E752C">
        <w:rPr>
          <w:sz w:val="28"/>
          <w:szCs w:val="28"/>
        </w:rPr>
        <w:t xml:space="preserve"> </w:t>
      </w:r>
      <w:r w:rsidR="002E752C" w:rsidRPr="002E752C">
        <w:rPr>
          <w:sz w:val="28"/>
          <w:szCs w:val="28"/>
        </w:rPr>
        <w:br/>
      </w:r>
      <w:r w:rsidR="002C70A0" w:rsidRPr="002E752C">
        <w:rPr>
          <w:sz w:val="28"/>
          <w:szCs w:val="28"/>
        </w:rPr>
        <w:t xml:space="preserve">(САЗ 26-25), </w:t>
      </w:r>
      <w:r w:rsidR="008748B4" w:rsidRPr="002E752C">
        <w:rPr>
          <w:sz w:val="28"/>
          <w:szCs w:val="28"/>
        </w:rPr>
        <w:t>следующие изменения</w:t>
      </w:r>
      <w:r w:rsidR="0034382E" w:rsidRPr="002E752C">
        <w:rPr>
          <w:sz w:val="28"/>
          <w:szCs w:val="28"/>
        </w:rPr>
        <w:t>.</w:t>
      </w:r>
    </w:p>
    <w:p w14:paraId="6F0A4C06" w14:textId="77777777" w:rsidR="008748B4" w:rsidRPr="002A27A9" w:rsidRDefault="008748B4" w:rsidP="00895816">
      <w:pPr>
        <w:ind w:firstLine="709"/>
        <w:jc w:val="both"/>
        <w:rPr>
          <w:sz w:val="28"/>
          <w:szCs w:val="28"/>
        </w:rPr>
      </w:pPr>
    </w:p>
    <w:p w14:paraId="338590C9" w14:textId="4BEE66DC" w:rsidR="00C325DC" w:rsidRPr="002A27A9" w:rsidRDefault="00C325DC" w:rsidP="00895816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 xml:space="preserve">1. </w:t>
      </w:r>
      <w:r w:rsidR="001242E9" w:rsidRPr="002A27A9">
        <w:rPr>
          <w:sz w:val="28"/>
          <w:szCs w:val="28"/>
        </w:rPr>
        <w:t>П</w:t>
      </w:r>
      <w:r w:rsidRPr="002A27A9">
        <w:rPr>
          <w:sz w:val="28"/>
          <w:szCs w:val="28"/>
        </w:rPr>
        <w:t>одпункт г-1) статьи 2 изложить в следующей редакции:</w:t>
      </w:r>
    </w:p>
    <w:p w14:paraId="7D1C78EA" w14:textId="249A886F" w:rsidR="00631E80" w:rsidRPr="002A27A9" w:rsidRDefault="00C325DC" w:rsidP="00895816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 xml:space="preserve">«г-1) </w:t>
      </w:r>
      <w:proofErr w:type="spellStart"/>
      <w:r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>опасный участок</w:t>
      </w:r>
      <w:r w:rsidR="00E04EA4" w:rsidRPr="002A27A9">
        <w:rPr>
          <w:sz w:val="28"/>
          <w:szCs w:val="28"/>
        </w:rPr>
        <w:t xml:space="preserve"> автомобильной</w:t>
      </w:r>
      <w:r w:rsidR="00262891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 xml:space="preserve">дороги (место концентрации дорожно-транспортных происшествий) – участок </w:t>
      </w:r>
      <w:r w:rsidR="00C65AD5" w:rsidRPr="002A27A9">
        <w:rPr>
          <w:sz w:val="28"/>
          <w:szCs w:val="28"/>
        </w:rPr>
        <w:t xml:space="preserve">автомобильной </w:t>
      </w:r>
      <w:r w:rsidRPr="002A27A9">
        <w:rPr>
          <w:sz w:val="28"/>
          <w:szCs w:val="28"/>
        </w:rPr>
        <w:t>дороги, не превышающий 1000 (одной тысячи) метров вне</w:t>
      </w:r>
      <w:r w:rsidR="00631E80" w:rsidRPr="002A27A9">
        <w:rPr>
          <w:sz w:val="28"/>
          <w:szCs w:val="28"/>
        </w:rPr>
        <w:t xml:space="preserve"> </w:t>
      </w:r>
      <w:r w:rsidR="00601712" w:rsidRPr="002A27A9">
        <w:rPr>
          <w:sz w:val="28"/>
          <w:szCs w:val="28"/>
        </w:rPr>
        <w:t xml:space="preserve">границ </w:t>
      </w:r>
      <w:r w:rsidRPr="002A27A9">
        <w:rPr>
          <w:sz w:val="28"/>
          <w:szCs w:val="28"/>
        </w:rPr>
        <w:t xml:space="preserve">населенного пункта или 200 (двухсот) метров в </w:t>
      </w:r>
      <w:r w:rsidR="00601712" w:rsidRPr="002A27A9">
        <w:rPr>
          <w:sz w:val="28"/>
          <w:szCs w:val="28"/>
        </w:rPr>
        <w:t xml:space="preserve">границах </w:t>
      </w:r>
      <w:r w:rsidRPr="002A27A9">
        <w:rPr>
          <w:sz w:val="28"/>
          <w:szCs w:val="28"/>
        </w:rPr>
        <w:t>населенно</w:t>
      </w:r>
      <w:r w:rsidR="00601712" w:rsidRPr="002A27A9">
        <w:rPr>
          <w:sz w:val="28"/>
          <w:szCs w:val="28"/>
        </w:rPr>
        <w:t>го</w:t>
      </w:r>
      <w:r w:rsidRPr="002A27A9">
        <w:rPr>
          <w:sz w:val="28"/>
          <w:szCs w:val="28"/>
        </w:rPr>
        <w:t xml:space="preserve"> пункт</w:t>
      </w:r>
      <w:r w:rsidR="00601712" w:rsidRPr="002A27A9">
        <w:rPr>
          <w:sz w:val="28"/>
          <w:szCs w:val="28"/>
        </w:rPr>
        <w:t>а</w:t>
      </w:r>
      <w:r w:rsidRPr="002A27A9">
        <w:rPr>
          <w:sz w:val="28"/>
          <w:szCs w:val="28"/>
        </w:rPr>
        <w:t xml:space="preserve">, </w:t>
      </w:r>
      <w:r w:rsidR="00576054" w:rsidRPr="002A27A9">
        <w:rPr>
          <w:sz w:val="28"/>
          <w:szCs w:val="28"/>
        </w:rPr>
        <w:t xml:space="preserve">а также </w:t>
      </w:r>
      <w:r w:rsidR="00601712" w:rsidRPr="002A27A9">
        <w:rPr>
          <w:sz w:val="28"/>
          <w:szCs w:val="28"/>
        </w:rPr>
        <w:lastRenderedPageBreak/>
        <w:t>перекрестки и выезды с прилегающих территорий</w:t>
      </w:r>
      <w:r w:rsidR="00E04EA4" w:rsidRPr="002A27A9">
        <w:rPr>
          <w:sz w:val="28"/>
          <w:szCs w:val="28"/>
        </w:rPr>
        <w:t>,</w:t>
      </w:r>
      <w:r w:rsidRPr="002A27A9">
        <w:rPr>
          <w:sz w:val="28"/>
          <w:szCs w:val="28"/>
        </w:rPr>
        <w:t xml:space="preserve"> где в течение </w:t>
      </w:r>
      <w:r w:rsidR="00601712" w:rsidRPr="002A27A9">
        <w:rPr>
          <w:sz w:val="28"/>
          <w:szCs w:val="28"/>
        </w:rPr>
        <w:t xml:space="preserve">календарного </w:t>
      </w:r>
      <w:r w:rsidRPr="002A27A9">
        <w:rPr>
          <w:sz w:val="28"/>
          <w:szCs w:val="28"/>
        </w:rPr>
        <w:t>года</w:t>
      </w:r>
      <w:r w:rsidR="000F7583" w:rsidRPr="002A27A9">
        <w:rPr>
          <w:sz w:val="28"/>
          <w:szCs w:val="28"/>
        </w:rPr>
        <w:t xml:space="preserve"> произошло 2 (два</w:t>
      </w:r>
      <w:r w:rsidRPr="002A27A9">
        <w:rPr>
          <w:sz w:val="28"/>
          <w:szCs w:val="28"/>
        </w:rPr>
        <w:t>) и более дорожно-транспортны</w:t>
      </w:r>
      <w:r w:rsidR="000F7583" w:rsidRPr="002A27A9">
        <w:rPr>
          <w:sz w:val="28"/>
          <w:szCs w:val="28"/>
        </w:rPr>
        <w:t>х происшествия одного вида или 4 (четыре</w:t>
      </w:r>
      <w:r w:rsidRPr="002A27A9">
        <w:rPr>
          <w:sz w:val="28"/>
          <w:szCs w:val="28"/>
        </w:rPr>
        <w:t>) и более дорожно-транспортных происшествий независимо от их вида, в результате которых погибли или были ранены люди</w:t>
      </w:r>
      <w:r w:rsidR="00760D1A" w:rsidRPr="002A27A9">
        <w:rPr>
          <w:sz w:val="28"/>
          <w:szCs w:val="28"/>
        </w:rPr>
        <w:t xml:space="preserve">, а также </w:t>
      </w:r>
      <w:r w:rsidR="00813000">
        <w:rPr>
          <w:sz w:val="28"/>
          <w:szCs w:val="28"/>
        </w:rPr>
        <w:br/>
      </w:r>
      <w:r w:rsidR="00760D1A" w:rsidRPr="002A27A9">
        <w:rPr>
          <w:sz w:val="28"/>
          <w:szCs w:val="28"/>
        </w:rPr>
        <w:t>7 (семь) или более дорожно-транспортных происшествий, в результате которых ущерб причинен только транспортным средствам</w:t>
      </w:r>
      <w:r w:rsidR="006E7FCA" w:rsidRPr="002A27A9">
        <w:rPr>
          <w:sz w:val="28"/>
          <w:szCs w:val="28"/>
        </w:rPr>
        <w:t xml:space="preserve"> или иному имуществу</w:t>
      </w:r>
      <w:r w:rsidRPr="002A27A9">
        <w:rPr>
          <w:sz w:val="28"/>
          <w:szCs w:val="28"/>
        </w:rPr>
        <w:t>»</w:t>
      </w:r>
      <w:r w:rsidR="00631E80" w:rsidRPr="002A27A9">
        <w:rPr>
          <w:sz w:val="28"/>
          <w:szCs w:val="28"/>
        </w:rPr>
        <w:t>.</w:t>
      </w:r>
    </w:p>
    <w:p w14:paraId="41016EF4" w14:textId="77777777" w:rsidR="008748B4" w:rsidRPr="002A27A9" w:rsidRDefault="008748B4" w:rsidP="00895816">
      <w:pPr>
        <w:ind w:firstLine="709"/>
        <w:jc w:val="both"/>
        <w:rPr>
          <w:sz w:val="28"/>
          <w:szCs w:val="28"/>
        </w:rPr>
      </w:pPr>
    </w:p>
    <w:p w14:paraId="56D78706" w14:textId="2FA27E87" w:rsidR="00737004" w:rsidRPr="00D27471" w:rsidRDefault="00157774" w:rsidP="00895816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2</w:t>
      </w:r>
      <w:r w:rsidRPr="00D27471">
        <w:rPr>
          <w:sz w:val="28"/>
          <w:szCs w:val="28"/>
        </w:rPr>
        <w:t xml:space="preserve">. </w:t>
      </w:r>
      <w:r w:rsidR="005E5F4C" w:rsidRPr="00D27471">
        <w:rPr>
          <w:sz w:val="28"/>
          <w:szCs w:val="28"/>
        </w:rPr>
        <w:t>Пункт</w:t>
      </w:r>
      <w:r w:rsidR="00737004" w:rsidRPr="00D27471">
        <w:rPr>
          <w:sz w:val="28"/>
          <w:szCs w:val="28"/>
        </w:rPr>
        <w:t xml:space="preserve"> 2 статьи 6 изложить в следующей редакции:</w:t>
      </w:r>
    </w:p>
    <w:p w14:paraId="07DCC262" w14:textId="5F5FF6C3" w:rsidR="005E5F4C" w:rsidRPr="00D27471" w:rsidRDefault="00737004" w:rsidP="00895816">
      <w:pPr>
        <w:ind w:firstLine="709"/>
        <w:jc w:val="both"/>
        <w:rPr>
          <w:sz w:val="28"/>
          <w:szCs w:val="28"/>
        </w:rPr>
      </w:pPr>
      <w:r w:rsidRPr="00D27471">
        <w:rPr>
          <w:sz w:val="28"/>
          <w:szCs w:val="28"/>
        </w:rPr>
        <w:t>«</w:t>
      </w:r>
      <w:r w:rsidR="005E5F4C" w:rsidRPr="00D27471">
        <w:rPr>
          <w:sz w:val="28"/>
          <w:szCs w:val="28"/>
        </w:rPr>
        <w:t xml:space="preserve">2. Уполномоченные Президентом Приднестровской Молдавской Республики исполнительные органы государственной власти, в ведении </w:t>
      </w:r>
      <w:r w:rsidR="00D27471">
        <w:rPr>
          <w:sz w:val="28"/>
          <w:szCs w:val="28"/>
        </w:rPr>
        <w:br/>
      </w:r>
      <w:r w:rsidR="005E5F4C" w:rsidRPr="00D27471">
        <w:rPr>
          <w:sz w:val="28"/>
          <w:szCs w:val="28"/>
        </w:rPr>
        <w:t xml:space="preserve">которых находится обеспечение безопасности дорожного движения, совместно с государственными администрациями городов (районов) утверждают перечень </w:t>
      </w:r>
      <w:proofErr w:type="spellStart"/>
      <w:r w:rsidR="005E5F4C" w:rsidRPr="00D27471">
        <w:rPr>
          <w:sz w:val="28"/>
          <w:szCs w:val="28"/>
        </w:rPr>
        <w:t>аварийно</w:t>
      </w:r>
      <w:proofErr w:type="spellEnd"/>
      <w:r w:rsidR="005E5F4C" w:rsidRPr="00D27471">
        <w:rPr>
          <w:sz w:val="28"/>
          <w:szCs w:val="28"/>
        </w:rPr>
        <w:t xml:space="preserve"> опасных участков автомобильных дорог</w:t>
      </w:r>
      <w:r w:rsidR="00B700D5" w:rsidRPr="00D27471">
        <w:rPr>
          <w:sz w:val="28"/>
          <w:szCs w:val="28"/>
        </w:rPr>
        <w:t xml:space="preserve"> (мест концентрации дорожно-транспортных происшествий)</w:t>
      </w:r>
      <w:r w:rsidR="005E5F4C" w:rsidRPr="00D27471">
        <w:rPr>
          <w:sz w:val="28"/>
          <w:szCs w:val="28"/>
        </w:rPr>
        <w:t xml:space="preserve"> и разрабатывают первоочередные меры, направленные на устранение причин и условий совершения дорожно-транспортных происшествий.</w:t>
      </w:r>
    </w:p>
    <w:p w14:paraId="0AF713B0" w14:textId="3B19EC10" w:rsidR="00737004" w:rsidRPr="002A27A9" w:rsidRDefault="00737004" w:rsidP="00895816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Порядок выявления</w:t>
      </w:r>
      <w:r w:rsidR="00BF4DEA" w:rsidRPr="002A27A9">
        <w:rPr>
          <w:sz w:val="28"/>
          <w:szCs w:val="28"/>
        </w:rPr>
        <w:t xml:space="preserve"> </w:t>
      </w:r>
      <w:proofErr w:type="spellStart"/>
      <w:r w:rsidR="00BF4DEA"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="00BF4DEA" w:rsidRPr="002A27A9">
        <w:rPr>
          <w:sz w:val="28"/>
          <w:szCs w:val="28"/>
        </w:rPr>
        <w:t>опасных участков автомобильных дорог (</w:t>
      </w:r>
      <w:r w:rsidRPr="002A27A9">
        <w:rPr>
          <w:sz w:val="28"/>
          <w:szCs w:val="28"/>
        </w:rPr>
        <w:t>мест концентрации дорожно-транспортных происшествий</w:t>
      </w:r>
      <w:r w:rsidR="00BF4DEA" w:rsidRPr="002A27A9">
        <w:rPr>
          <w:sz w:val="28"/>
          <w:szCs w:val="28"/>
        </w:rPr>
        <w:t>)</w:t>
      </w:r>
      <w:r w:rsidRPr="002A27A9">
        <w:rPr>
          <w:sz w:val="28"/>
          <w:szCs w:val="28"/>
        </w:rPr>
        <w:t xml:space="preserve"> и виды дорожно-</w:t>
      </w:r>
      <w:r w:rsidRPr="00D27471">
        <w:rPr>
          <w:spacing w:val="-4"/>
          <w:sz w:val="28"/>
          <w:szCs w:val="28"/>
        </w:rPr>
        <w:t>транспортных происшествий устанавливаются Правительством Приднестровской</w:t>
      </w:r>
      <w:r w:rsidRPr="002A27A9">
        <w:rPr>
          <w:sz w:val="28"/>
          <w:szCs w:val="28"/>
        </w:rPr>
        <w:t xml:space="preserve"> Молдавской Республики».</w:t>
      </w:r>
    </w:p>
    <w:p w14:paraId="1D2CCD17" w14:textId="77777777" w:rsidR="00E1201E" w:rsidRPr="002A27A9" w:rsidRDefault="00E1201E" w:rsidP="00895816">
      <w:pPr>
        <w:ind w:firstLine="709"/>
        <w:jc w:val="both"/>
        <w:rPr>
          <w:sz w:val="28"/>
          <w:szCs w:val="28"/>
        </w:rPr>
      </w:pPr>
    </w:p>
    <w:p w14:paraId="38AC774B" w14:textId="77777777" w:rsidR="00E1201E" w:rsidRPr="00D27471" w:rsidRDefault="00E1201E" w:rsidP="00895816">
      <w:pPr>
        <w:ind w:firstLine="709"/>
        <w:jc w:val="both"/>
        <w:rPr>
          <w:sz w:val="28"/>
          <w:szCs w:val="28"/>
        </w:rPr>
      </w:pPr>
      <w:r w:rsidRPr="00D27471">
        <w:rPr>
          <w:sz w:val="28"/>
          <w:szCs w:val="28"/>
        </w:rPr>
        <w:t xml:space="preserve">3. Подпункт а) части четвертой пункта 3 статьи 20 изложить в следующей редакции: </w:t>
      </w:r>
    </w:p>
    <w:p w14:paraId="4B6937EF" w14:textId="7BCCCABD" w:rsidR="00E1201E" w:rsidRPr="002A27A9" w:rsidRDefault="00E1201E" w:rsidP="00895816">
      <w:pPr>
        <w:ind w:firstLine="709"/>
        <w:jc w:val="both"/>
        <w:rPr>
          <w:sz w:val="28"/>
          <w:szCs w:val="28"/>
        </w:rPr>
      </w:pPr>
      <w:r w:rsidRPr="00D27471">
        <w:rPr>
          <w:sz w:val="28"/>
          <w:szCs w:val="28"/>
        </w:rPr>
        <w:t>«</w:t>
      </w:r>
      <w:proofErr w:type="gramStart"/>
      <w:r w:rsidRPr="00D27471">
        <w:rPr>
          <w:sz w:val="28"/>
          <w:szCs w:val="28"/>
        </w:rPr>
        <w:t>а</w:t>
      </w:r>
      <w:proofErr w:type="gramEnd"/>
      <w:r w:rsidRPr="00D27471">
        <w:rPr>
          <w:sz w:val="28"/>
          <w:szCs w:val="28"/>
        </w:rPr>
        <w:t xml:space="preserve">) на </w:t>
      </w:r>
      <w:proofErr w:type="spellStart"/>
      <w:r w:rsidRPr="00D27471">
        <w:rPr>
          <w:sz w:val="28"/>
          <w:szCs w:val="28"/>
        </w:rPr>
        <w:t>аварийно</w:t>
      </w:r>
      <w:proofErr w:type="spellEnd"/>
      <w:r w:rsidRPr="00D27471">
        <w:rPr>
          <w:sz w:val="28"/>
          <w:szCs w:val="28"/>
        </w:rPr>
        <w:t xml:space="preserve"> опасных участках автомобильных дорог</w:t>
      </w:r>
      <w:r w:rsidR="00B700D5" w:rsidRPr="00D27471">
        <w:rPr>
          <w:sz w:val="28"/>
          <w:szCs w:val="28"/>
        </w:rPr>
        <w:t xml:space="preserve"> (мест концентрации дорожно-транспортных происшествий)</w:t>
      </w:r>
      <w:r w:rsidRPr="00D27471">
        <w:rPr>
          <w:sz w:val="28"/>
          <w:szCs w:val="28"/>
        </w:rPr>
        <w:t>».</w:t>
      </w:r>
    </w:p>
    <w:p w14:paraId="4E0BDC7F" w14:textId="0CB433FA" w:rsidR="00737004" w:rsidRPr="002A27A9" w:rsidRDefault="00737004" w:rsidP="00895816">
      <w:pPr>
        <w:ind w:firstLine="709"/>
        <w:jc w:val="both"/>
        <w:rPr>
          <w:sz w:val="28"/>
          <w:szCs w:val="28"/>
        </w:rPr>
      </w:pPr>
    </w:p>
    <w:p w14:paraId="5AA1D0BC" w14:textId="5021410A" w:rsidR="00D0209C" w:rsidRPr="002A27A9" w:rsidRDefault="00D0209C" w:rsidP="00895816">
      <w:pPr>
        <w:ind w:firstLine="709"/>
        <w:jc w:val="both"/>
        <w:rPr>
          <w:sz w:val="28"/>
          <w:szCs w:val="28"/>
          <w:shd w:val="clear" w:color="auto" w:fill="FFFFFF"/>
        </w:rPr>
      </w:pPr>
      <w:r w:rsidRPr="002A27A9">
        <w:rPr>
          <w:b/>
          <w:sz w:val="28"/>
          <w:szCs w:val="28"/>
          <w:shd w:val="clear" w:color="auto" w:fill="FFFFFF"/>
        </w:rPr>
        <w:t>Статья 2.</w:t>
      </w:r>
      <w:r w:rsidRPr="002A27A9">
        <w:rPr>
          <w:sz w:val="28"/>
          <w:szCs w:val="28"/>
          <w:shd w:val="clear" w:color="auto" w:fill="FFFFFF"/>
        </w:rPr>
        <w:t xml:space="preserve"> Настоящий Закон вступает в силу </w:t>
      </w:r>
      <w:r w:rsidR="007B1D3E" w:rsidRPr="002A27A9">
        <w:rPr>
          <w:sz w:val="28"/>
          <w:szCs w:val="28"/>
          <w:shd w:val="clear" w:color="auto" w:fill="FFFFFF"/>
        </w:rPr>
        <w:t xml:space="preserve">со </w:t>
      </w:r>
      <w:r w:rsidRPr="002A27A9">
        <w:rPr>
          <w:sz w:val="28"/>
          <w:szCs w:val="28"/>
          <w:shd w:val="clear" w:color="auto" w:fill="FFFFFF"/>
        </w:rPr>
        <w:t>дня</w:t>
      </w:r>
      <w:r w:rsidR="007B1D3E" w:rsidRPr="002A27A9">
        <w:rPr>
          <w:sz w:val="28"/>
          <w:szCs w:val="28"/>
          <w:shd w:val="clear" w:color="auto" w:fill="FFFFFF"/>
        </w:rPr>
        <w:t>, следующего за днем</w:t>
      </w:r>
      <w:r w:rsidRPr="002A27A9">
        <w:rPr>
          <w:sz w:val="28"/>
          <w:szCs w:val="28"/>
          <w:shd w:val="clear" w:color="auto" w:fill="FFFFFF"/>
        </w:rPr>
        <w:t xml:space="preserve"> официального опубликования.</w:t>
      </w:r>
    </w:p>
    <w:p w14:paraId="783CB5EE" w14:textId="4C1C6212" w:rsidR="00683E39" w:rsidRPr="002A27A9" w:rsidRDefault="00683E39" w:rsidP="00D0209C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77EB3B0E" w14:textId="16458538" w:rsidR="00683E39" w:rsidRPr="002A27A9" w:rsidRDefault="00683E39" w:rsidP="00D0209C">
      <w:pPr>
        <w:ind w:firstLine="540"/>
        <w:jc w:val="both"/>
        <w:rPr>
          <w:sz w:val="28"/>
          <w:szCs w:val="28"/>
          <w:shd w:val="clear" w:color="auto" w:fill="FFFFFF"/>
        </w:rPr>
      </w:pPr>
    </w:p>
    <w:p w14:paraId="67BD62C1" w14:textId="5142DB93" w:rsidR="00514D40" w:rsidRPr="002A27A9" w:rsidRDefault="00514D40" w:rsidP="00514D40">
      <w:pPr>
        <w:rPr>
          <w:sz w:val="28"/>
          <w:szCs w:val="28"/>
          <w:shd w:val="clear" w:color="auto" w:fill="FFFFFF"/>
        </w:rPr>
      </w:pPr>
    </w:p>
    <w:p w14:paraId="0CEE83F3" w14:textId="3548CA2F" w:rsidR="00157774" w:rsidRPr="002A27A9" w:rsidRDefault="00157774" w:rsidP="00514D40">
      <w:pPr>
        <w:rPr>
          <w:sz w:val="28"/>
          <w:szCs w:val="28"/>
          <w:shd w:val="clear" w:color="auto" w:fill="FFFFFF"/>
        </w:rPr>
      </w:pPr>
    </w:p>
    <w:p w14:paraId="44813CCC" w14:textId="2D064224" w:rsidR="00157774" w:rsidRPr="002A27A9" w:rsidRDefault="00157774" w:rsidP="00514D40">
      <w:pPr>
        <w:rPr>
          <w:sz w:val="28"/>
          <w:szCs w:val="28"/>
          <w:shd w:val="clear" w:color="auto" w:fill="FFFFFF"/>
        </w:rPr>
      </w:pPr>
    </w:p>
    <w:p w14:paraId="6424255C" w14:textId="59BA22CC" w:rsidR="00157774" w:rsidRPr="002A27A9" w:rsidRDefault="00157774" w:rsidP="00514D40">
      <w:pPr>
        <w:rPr>
          <w:sz w:val="28"/>
          <w:szCs w:val="28"/>
          <w:shd w:val="clear" w:color="auto" w:fill="FFFFFF"/>
        </w:rPr>
      </w:pPr>
    </w:p>
    <w:p w14:paraId="54D5C6EC" w14:textId="283D2B45" w:rsidR="00157774" w:rsidRPr="002A27A9" w:rsidRDefault="00157774" w:rsidP="00514D40">
      <w:pPr>
        <w:rPr>
          <w:sz w:val="28"/>
          <w:szCs w:val="28"/>
          <w:shd w:val="clear" w:color="auto" w:fill="FFFFFF"/>
        </w:rPr>
      </w:pPr>
    </w:p>
    <w:p w14:paraId="4DB1C03F" w14:textId="372903FC" w:rsidR="00157774" w:rsidRPr="002A27A9" w:rsidRDefault="00157774" w:rsidP="00514D40">
      <w:pPr>
        <w:rPr>
          <w:sz w:val="28"/>
          <w:szCs w:val="28"/>
          <w:shd w:val="clear" w:color="auto" w:fill="FFFFFF"/>
        </w:rPr>
      </w:pPr>
    </w:p>
    <w:p w14:paraId="3B8A9EE2" w14:textId="4FFE10C1" w:rsidR="00157774" w:rsidRPr="002A27A9" w:rsidRDefault="00157774" w:rsidP="00514D40">
      <w:pPr>
        <w:rPr>
          <w:sz w:val="28"/>
          <w:szCs w:val="28"/>
          <w:shd w:val="clear" w:color="auto" w:fill="FFFFFF"/>
        </w:rPr>
      </w:pPr>
    </w:p>
    <w:p w14:paraId="182C4190" w14:textId="77777777" w:rsidR="00B65C90" w:rsidRPr="002A27A9" w:rsidRDefault="00B65C90" w:rsidP="00514D40">
      <w:pPr>
        <w:rPr>
          <w:sz w:val="28"/>
          <w:szCs w:val="28"/>
          <w:shd w:val="clear" w:color="auto" w:fill="FFFFFF"/>
        </w:rPr>
      </w:pPr>
    </w:p>
    <w:p w14:paraId="7B33BBAF" w14:textId="77777777" w:rsidR="006938AA" w:rsidRPr="002A27A9" w:rsidRDefault="006938AA" w:rsidP="00514D40">
      <w:pPr>
        <w:rPr>
          <w:sz w:val="28"/>
          <w:szCs w:val="28"/>
          <w:shd w:val="clear" w:color="auto" w:fill="FFFFFF"/>
        </w:rPr>
      </w:pPr>
    </w:p>
    <w:p w14:paraId="74DBE2D6" w14:textId="77777777" w:rsidR="00B65C90" w:rsidRPr="002A27A9" w:rsidRDefault="00B65C90" w:rsidP="00514D40">
      <w:pPr>
        <w:rPr>
          <w:sz w:val="28"/>
          <w:szCs w:val="28"/>
          <w:shd w:val="clear" w:color="auto" w:fill="FFFFFF"/>
        </w:rPr>
      </w:pPr>
    </w:p>
    <w:p w14:paraId="329A2E6B" w14:textId="77777777" w:rsidR="00B65C90" w:rsidRPr="002A27A9" w:rsidRDefault="00B65C90" w:rsidP="00514D40">
      <w:pPr>
        <w:rPr>
          <w:sz w:val="28"/>
          <w:szCs w:val="28"/>
          <w:shd w:val="clear" w:color="auto" w:fill="FFFFFF"/>
        </w:rPr>
      </w:pPr>
    </w:p>
    <w:p w14:paraId="5FF39051" w14:textId="77777777" w:rsidR="00B65C90" w:rsidRPr="002A27A9" w:rsidRDefault="00B65C90" w:rsidP="00514D40">
      <w:pPr>
        <w:rPr>
          <w:sz w:val="28"/>
          <w:szCs w:val="28"/>
          <w:shd w:val="clear" w:color="auto" w:fill="FFFFFF"/>
        </w:rPr>
      </w:pPr>
    </w:p>
    <w:p w14:paraId="42D17E05" w14:textId="77777777" w:rsidR="00B65C90" w:rsidRPr="002A27A9" w:rsidRDefault="00B65C90" w:rsidP="00514D40">
      <w:pPr>
        <w:rPr>
          <w:sz w:val="28"/>
          <w:szCs w:val="28"/>
          <w:shd w:val="clear" w:color="auto" w:fill="FFFFFF"/>
        </w:rPr>
      </w:pPr>
    </w:p>
    <w:p w14:paraId="7F8A886D" w14:textId="77777777" w:rsidR="00D27471" w:rsidRDefault="00D27471" w:rsidP="00DD1996">
      <w:pPr>
        <w:jc w:val="center"/>
        <w:rPr>
          <w:rStyle w:val="a4"/>
          <w:rFonts w:eastAsiaTheme="majorEastAsia"/>
          <w:b w:val="0"/>
          <w:color w:val="000000"/>
        </w:rPr>
      </w:pPr>
    </w:p>
    <w:p w14:paraId="50BD78F6" w14:textId="77777777" w:rsidR="008667B8" w:rsidRDefault="008667B8" w:rsidP="00DD1996">
      <w:pPr>
        <w:jc w:val="center"/>
        <w:rPr>
          <w:rStyle w:val="a4"/>
          <w:rFonts w:eastAsiaTheme="majorEastAsia"/>
          <w:b w:val="0"/>
          <w:color w:val="000000"/>
        </w:rPr>
      </w:pPr>
    </w:p>
    <w:p w14:paraId="0FD642EC" w14:textId="77777777" w:rsidR="008667B8" w:rsidRDefault="008667B8" w:rsidP="00DD1996">
      <w:pPr>
        <w:jc w:val="center"/>
        <w:rPr>
          <w:rStyle w:val="a4"/>
          <w:rFonts w:eastAsiaTheme="majorEastAsia"/>
          <w:b w:val="0"/>
          <w:color w:val="000000"/>
        </w:rPr>
      </w:pPr>
    </w:p>
    <w:p w14:paraId="760876A1" w14:textId="52F19469" w:rsidR="00465C1B" w:rsidRPr="00D27471" w:rsidRDefault="00465C1B" w:rsidP="00DD1996">
      <w:pPr>
        <w:jc w:val="center"/>
        <w:rPr>
          <w:rStyle w:val="a4"/>
          <w:rFonts w:eastAsiaTheme="majorEastAsia"/>
          <w:b w:val="0"/>
          <w:color w:val="000000"/>
        </w:rPr>
      </w:pPr>
      <w:r w:rsidRPr="00D27471">
        <w:rPr>
          <w:rStyle w:val="a4"/>
          <w:rFonts w:eastAsiaTheme="majorEastAsia"/>
          <w:b w:val="0"/>
          <w:color w:val="000000"/>
        </w:rPr>
        <w:lastRenderedPageBreak/>
        <w:t>ПОЯСНИТЕЛЬНАЯ ЗАПИСКА</w:t>
      </w:r>
    </w:p>
    <w:p w14:paraId="3DBC01FD" w14:textId="77777777" w:rsidR="00465C1B" w:rsidRPr="002A27A9" w:rsidRDefault="00465C1B" w:rsidP="00465C1B">
      <w:pPr>
        <w:pStyle w:val="a3"/>
        <w:shd w:val="clear" w:color="auto" w:fill="FFFFFF"/>
        <w:jc w:val="center"/>
        <w:rPr>
          <w:rFonts w:eastAsiaTheme="majorEastAsia"/>
          <w:sz w:val="28"/>
          <w:szCs w:val="28"/>
        </w:rPr>
      </w:pPr>
      <w:proofErr w:type="gramStart"/>
      <w:r w:rsidRPr="002A27A9">
        <w:rPr>
          <w:color w:val="000000"/>
          <w:sz w:val="28"/>
          <w:szCs w:val="28"/>
        </w:rPr>
        <w:t>к</w:t>
      </w:r>
      <w:proofErr w:type="gramEnd"/>
      <w:r w:rsidRPr="002A27A9">
        <w:rPr>
          <w:color w:val="000000"/>
          <w:sz w:val="28"/>
          <w:szCs w:val="28"/>
        </w:rPr>
        <w:t xml:space="preserve"> проекту закона Приднестровской Молдавской Республики</w:t>
      </w:r>
    </w:p>
    <w:p w14:paraId="70A5185B" w14:textId="0487254E" w:rsidR="00465C1B" w:rsidRPr="002A27A9" w:rsidRDefault="00465C1B" w:rsidP="00465C1B">
      <w:pPr>
        <w:jc w:val="center"/>
        <w:rPr>
          <w:sz w:val="28"/>
          <w:szCs w:val="28"/>
        </w:rPr>
      </w:pPr>
      <w:r w:rsidRPr="002A27A9">
        <w:rPr>
          <w:sz w:val="28"/>
          <w:szCs w:val="28"/>
        </w:rPr>
        <w:t>«О внесении</w:t>
      </w:r>
      <w:r w:rsidR="00EF0D11" w:rsidRPr="002A27A9">
        <w:rPr>
          <w:sz w:val="28"/>
          <w:szCs w:val="28"/>
        </w:rPr>
        <w:t xml:space="preserve"> изменени</w:t>
      </w:r>
      <w:r w:rsidR="007D2490" w:rsidRPr="002A27A9">
        <w:rPr>
          <w:sz w:val="28"/>
          <w:szCs w:val="28"/>
        </w:rPr>
        <w:t>й</w:t>
      </w:r>
      <w:r w:rsidR="00EF0D11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 xml:space="preserve">в Закон Приднестровской Молдавской Республики </w:t>
      </w:r>
    </w:p>
    <w:p w14:paraId="08A445E9" w14:textId="77777777" w:rsidR="00465C1B" w:rsidRDefault="00465C1B" w:rsidP="00465C1B">
      <w:pPr>
        <w:jc w:val="center"/>
        <w:rPr>
          <w:sz w:val="28"/>
          <w:szCs w:val="28"/>
        </w:rPr>
      </w:pPr>
      <w:r w:rsidRPr="002A27A9">
        <w:rPr>
          <w:sz w:val="28"/>
          <w:szCs w:val="28"/>
        </w:rPr>
        <w:t>«О безопасности дорожного движения»</w:t>
      </w:r>
    </w:p>
    <w:p w14:paraId="33212866" w14:textId="77777777" w:rsidR="00D27471" w:rsidRPr="00D27471" w:rsidRDefault="00D27471" w:rsidP="00465C1B">
      <w:pPr>
        <w:jc w:val="center"/>
        <w:rPr>
          <w:color w:val="000000"/>
          <w:sz w:val="20"/>
          <w:szCs w:val="20"/>
        </w:rPr>
      </w:pPr>
    </w:p>
    <w:p w14:paraId="17DF8862" w14:textId="74AB7F8C" w:rsidR="00465C1B" w:rsidRPr="002A27A9" w:rsidRDefault="00465C1B" w:rsidP="00D27471">
      <w:pPr>
        <w:ind w:firstLine="709"/>
        <w:jc w:val="both"/>
        <w:rPr>
          <w:sz w:val="28"/>
          <w:szCs w:val="28"/>
        </w:rPr>
      </w:pPr>
      <w:proofErr w:type="gramStart"/>
      <w:r w:rsidRPr="002A27A9">
        <w:rPr>
          <w:sz w:val="28"/>
          <w:szCs w:val="28"/>
        </w:rPr>
        <w:t>а</w:t>
      </w:r>
      <w:proofErr w:type="gramEnd"/>
      <w:r w:rsidRPr="002A27A9">
        <w:rPr>
          <w:sz w:val="28"/>
          <w:szCs w:val="28"/>
        </w:rPr>
        <w:t>)</w:t>
      </w:r>
      <w:r w:rsidR="00746669" w:rsidRPr="002A27A9">
        <w:rPr>
          <w:sz w:val="28"/>
          <w:szCs w:val="28"/>
        </w:rPr>
        <w:t xml:space="preserve"> </w:t>
      </w:r>
      <w:r w:rsidR="00E602F8" w:rsidRPr="002A27A9">
        <w:rPr>
          <w:sz w:val="28"/>
          <w:szCs w:val="28"/>
        </w:rPr>
        <w:t>п</w:t>
      </w:r>
      <w:r w:rsidRPr="002A27A9">
        <w:rPr>
          <w:sz w:val="28"/>
          <w:szCs w:val="28"/>
        </w:rPr>
        <w:t xml:space="preserve">роект закона разработан в целях </w:t>
      </w:r>
      <w:r w:rsidR="00EB613D" w:rsidRPr="002A27A9">
        <w:rPr>
          <w:sz w:val="28"/>
          <w:szCs w:val="28"/>
        </w:rPr>
        <w:t xml:space="preserve">совершенствования механизма выявления </w:t>
      </w:r>
      <w:proofErr w:type="spellStart"/>
      <w:r w:rsidR="00EB613D"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="00EB613D" w:rsidRPr="002A27A9">
        <w:rPr>
          <w:sz w:val="28"/>
          <w:szCs w:val="28"/>
        </w:rPr>
        <w:t>опасных участков автомобильных дорог посредством</w:t>
      </w:r>
      <w:r w:rsidR="00197359" w:rsidRPr="002A27A9">
        <w:rPr>
          <w:sz w:val="28"/>
          <w:szCs w:val="28"/>
        </w:rPr>
        <w:t xml:space="preserve"> изменения</w:t>
      </w:r>
      <w:r w:rsidR="00EB613D" w:rsidRPr="002A27A9">
        <w:rPr>
          <w:sz w:val="28"/>
          <w:szCs w:val="28"/>
        </w:rPr>
        <w:t xml:space="preserve"> </w:t>
      </w:r>
      <w:r w:rsidR="00197359" w:rsidRPr="002A27A9">
        <w:rPr>
          <w:sz w:val="28"/>
          <w:szCs w:val="28"/>
        </w:rPr>
        <w:t xml:space="preserve">существующих критериев, а также дополнения </w:t>
      </w:r>
      <w:r w:rsidR="00EB613D" w:rsidRPr="002A27A9">
        <w:rPr>
          <w:sz w:val="28"/>
          <w:szCs w:val="28"/>
        </w:rPr>
        <w:t>новым показателем, учитывающим концентрацию дорожно-транспортных происшествий, повлекших исключительно имущественный ущерб.</w:t>
      </w:r>
    </w:p>
    <w:p w14:paraId="28955FB5" w14:textId="3FC602DB" w:rsidR="000A51E4" w:rsidRPr="005D0E32" w:rsidRDefault="000A51E4" w:rsidP="00D27471">
      <w:pPr>
        <w:ind w:firstLine="709"/>
        <w:jc w:val="both"/>
        <w:rPr>
          <w:spacing w:val="-4"/>
          <w:sz w:val="28"/>
          <w:szCs w:val="28"/>
        </w:rPr>
      </w:pPr>
      <w:r w:rsidRPr="005D0E32">
        <w:rPr>
          <w:spacing w:val="-4"/>
          <w:sz w:val="28"/>
          <w:szCs w:val="28"/>
        </w:rPr>
        <w:t xml:space="preserve">Так, в соответствии с подпунктом г-1) статьи 2 Закона Приднестровской Молдавской Республики от 12 января 2017 года № </w:t>
      </w:r>
      <w:r w:rsidRPr="005D0E32">
        <w:rPr>
          <w:spacing w:val="-4"/>
          <w:sz w:val="28"/>
          <w:szCs w:val="28"/>
          <w:shd w:val="clear" w:color="auto" w:fill="FFFFFF"/>
        </w:rPr>
        <w:t>17-З-VI</w:t>
      </w:r>
      <w:r w:rsidRPr="005D0E32">
        <w:rPr>
          <w:spacing w:val="-4"/>
          <w:sz w:val="28"/>
          <w:szCs w:val="28"/>
        </w:rPr>
        <w:t xml:space="preserve"> «О безопасности дорожного движения» (САЗ 17-3) (далее – Закон о безопасности дорожного движения) </w:t>
      </w:r>
      <w:proofErr w:type="spellStart"/>
      <w:r w:rsidRPr="005D0E32">
        <w:rPr>
          <w:spacing w:val="-4"/>
          <w:sz w:val="28"/>
          <w:szCs w:val="28"/>
        </w:rPr>
        <w:t>аварийно</w:t>
      </w:r>
      <w:proofErr w:type="spellEnd"/>
      <w:r w:rsidR="00AB631B" w:rsidRPr="005D0E32">
        <w:rPr>
          <w:spacing w:val="-4"/>
          <w:sz w:val="28"/>
          <w:szCs w:val="28"/>
        </w:rPr>
        <w:t xml:space="preserve"> </w:t>
      </w:r>
      <w:r w:rsidRPr="005D0E32">
        <w:rPr>
          <w:spacing w:val="-4"/>
          <w:sz w:val="28"/>
          <w:szCs w:val="28"/>
        </w:rPr>
        <w:t xml:space="preserve">опасным участком дороги (местом концентрации дорожно-транспортных происшествий) признается участок дороги, улицы, </w:t>
      </w:r>
      <w:r w:rsidR="005D0E32">
        <w:rPr>
          <w:spacing w:val="-4"/>
          <w:sz w:val="28"/>
          <w:szCs w:val="28"/>
        </w:rPr>
        <w:br/>
      </w:r>
      <w:r w:rsidRPr="005D0E32">
        <w:rPr>
          <w:spacing w:val="-4"/>
          <w:sz w:val="28"/>
          <w:szCs w:val="28"/>
        </w:rPr>
        <w:t xml:space="preserve">не превышающий 1000 (одной тысячи) метров вне населенного пункта </w:t>
      </w:r>
      <w:r w:rsidR="005D0E32">
        <w:rPr>
          <w:spacing w:val="-4"/>
          <w:sz w:val="28"/>
          <w:szCs w:val="28"/>
        </w:rPr>
        <w:br/>
      </w:r>
      <w:r w:rsidRPr="005D0E32">
        <w:rPr>
          <w:spacing w:val="-4"/>
          <w:sz w:val="28"/>
          <w:szCs w:val="28"/>
        </w:rPr>
        <w:t>или 200 (двухсот) метров в населенном пункте, либо пересечение дорог, улиц, где в течение отчетного года произошло 3 (три) и более дорожно-транспортных происшествия одного вида или 5 (пять) и более дорожно-транспортных происшествий независимо от их вида, в результате которых погибли или были ранены люди.</w:t>
      </w:r>
    </w:p>
    <w:p w14:paraId="288FCA3B" w14:textId="06EDD9DA" w:rsidR="000A51E4" w:rsidRPr="002A27A9" w:rsidRDefault="006E7FCA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За 2025 год</w:t>
      </w:r>
      <w:r w:rsidR="00BF6533">
        <w:rPr>
          <w:sz w:val="28"/>
          <w:szCs w:val="28"/>
        </w:rPr>
        <w:t>,</w:t>
      </w:r>
      <w:r w:rsidRPr="002A27A9">
        <w:rPr>
          <w:sz w:val="28"/>
          <w:szCs w:val="28"/>
        </w:rPr>
        <w:t xml:space="preserve"> по данным Государственной автомобильной инспекции Министерства внутренних дел Приднестровской Молдавской Республики</w:t>
      </w:r>
      <w:r w:rsidR="00BF6533">
        <w:rPr>
          <w:sz w:val="28"/>
          <w:szCs w:val="28"/>
        </w:rPr>
        <w:t>,</w:t>
      </w:r>
      <w:r w:rsidRPr="002A27A9">
        <w:rPr>
          <w:sz w:val="28"/>
          <w:szCs w:val="28"/>
        </w:rPr>
        <w:t xml:space="preserve"> произошло 138 дорожно-транспортных происшествий (далее – ДТП), </w:t>
      </w:r>
      <w:r w:rsidR="00BF6533">
        <w:rPr>
          <w:sz w:val="28"/>
          <w:szCs w:val="28"/>
        </w:rPr>
        <w:br/>
      </w:r>
      <w:r w:rsidRPr="002A27A9">
        <w:rPr>
          <w:sz w:val="28"/>
          <w:szCs w:val="28"/>
        </w:rPr>
        <w:t>в результате которых погибли или ранены люди. Однако данные показатели</w:t>
      </w:r>
      <w:r w:rsidR="00750F7C" w:rsidRPr="002A27A9">
        <w:rPr>
          <w:sz w:val="28"/>
          <w:szCs w:val="28"/>
        </w:rPr>
        <w:t xml:space="preserve">, </w:t>
      </w:r>
      <w:r w:rsidR="00BF6533">
        <w:rPr>
          <w:sz w:val="28"/>
          <w:szCs w:val="28"/>
        </w:rPr>
        <w:br/>
      </w:r>
      <w:r w:rsidR="00750F7C" w:rsidRPr="002A27A9">
        <w:rPr>
          <w:sz w:val="28"/>
          <w:szCs w:val="28"/>
        </w:rPr>
        <w:t xml:space="preserve">в соответствии с Порядком выявления </w:t>
      </w:r>
      <w:proofErr w:type="spellStart"/>
      <w:r w:rsidR="00750F7C" w:rsidRPr="002A27A9">
        <w:rPr>
          <w:bCs/>
          <w:sz w:val="28"/>
          <w:szCs w:val="28"/>
        </w:rPr>
        <w:t>аварийно</w:t>
      </w:r>
      <w:proofErr w:type="spellEnd"/>
      <w:r w:rsidR="00AB631B" w:rsidRPr="002A27A9">
        <w:rPr>
          <w:bCs/>
          <w:sz w:val="28"/>
          <w:szCs w:val="28"/>
        </w:rPr>
        <w:t xml:space="preserve"> </w:t>
      </w:r>
      <w:r w:rsidR="00750F7C" w:rsidRPr="002A27A9">
        <w:rPr>
          <w:bCs/>
          <w:sz w:val="28"/>
          <w:szCs w:val="28"/>
        </w:rPr>
        <w:t xml:space="preserve">опасных участков дорог (мест концентрации дорожно-транспортных происшествий), утвержденных </w:t>
      </w:r>
      <w:r w:rsidR="00750F7C" w:rsidRPr="002A27A9">
        <w:rPr>
          <w:sz w:val="28"/>
          <w:szCs w:val="28"/>
        </w:rPr>
        <w:t xml:space="preserve">Постановлением Правительства Приднестровской Молдавской Республики </w:t>
      </w:r>
      <w:r w:rsidR="00BF6533">
        <w:rPr>
          <w:sz w:val="28"/>
          <w:szCs w:val="28"/>
        </w:rPr>
        <w:br/>
      </w:r>
      <w:r w:rsidR="00750F7C" w:rsidRPr="002A27A9">
        <w:rPr>
          <w:sz w:val="28"/>
          <w:szCs w:val="28"/>
        </w:rPr>
        <w:t>от 26 мая 2025 года № 146 «</w:t>
      </w:r>
      <w:r w:rsidR="00750F7C" w:rsidRPr="002A27A9">
        <w:rPr>
          <w:bCs/>
          <w:sz w:val="28"/>
          <w:szCs w:val="28"/>
        </w:rPr>
        <w:t xml:space="preserve">Об утверждении Порядка выявления </w:t>
      </w:r>
      <w:proofErr w:type="spellStart"/>
      <w:r w:rsidR="00750F7C" w:rsidRPr="002A27A9">
        <w:rPr>
          <w:bCs/>
          <w:sz w:val="28"/>
          <w:szCs w:val="28"/>
        </w:rPr>
        <w:t>аварийно</w:t>
      </w:r>
      <w:proofErr w:type="spellEnd"/>
      <w:r w:rsidR="00AB631B" w:rsidRPr="002A27A9">
        <w:rPr>
          <w:bCs/>
          <w:sz w:val="28"/>
          <w:szCs w:val="28"/>
        </w:rPr>
        <w:t xml:space="preserve"> </w:t>
      </w:r>
      <w:r w:rsidR="00750F7C" w:rsidRPr="002A27A9">
        <w:rPr>
          <w:bCs/>
          <w:sz w:val="28"/>
          <w:szCs w:val="28"/>
        </w:rPr>
        <w:t>опасных участков дорог (мест концентрации дорожно-транспортных происшествий)</w:t>
      </w:r>
      <w:r w:rsidR="00AC4AFA" w:rsidRPr="002A27A9">
        <w:rPr>
          <w:bCs/>
          <w:sz w:val="28"/>
          <w:szCs w:val="28"/>
        </w:rPr>
        <w:t>»</w:t>
      </w:r>
      <w:r w:rsidR="00750F7C" w:rsidRPr="002A27A9">
        <w:rPr>
          <w:bCs/>
          <w:sz w:val="28"/>
          <w:szCs w:val="28"/>
        </w:rPr>
        <w:t xml:space="preserve"> (САЗ 25-21),</w:t>
      </w:r>
      <w:r w:rsidR="00750F7C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 xml:space="preserve">не позволяют признать определенный участок дороги </w:t>
      </w:r>
      <w:proofErr w:type="spellStart"/>
      <w:r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>опасным с учетом текущей редакции термина.</w:t>
      </w:r>
    </w:p>
    <w:p w14:paraId="72FCD265" w14:textId="1BB31A6A" w:rsidR="006E7FCA" w:rsidRPr="002A27A9" w:rsidRDefault="00197359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Н</w:t>
      </w:r>
      <w:r w:rsidR="006E7FCA" w:rsidRPr="002A27A9">
        <w:rPr>
          <w:sz w:val="28"/>
          <w:szCs w:val="28"/>
        </w:rPr>
        <w:t xml:space="preserve">еобходимо отметить, что за тот же период произошло 3225 ДТП, </w:t>
      </w:r>
      <w:r w:rsidR="00BF6533">
        <w:rPr>
          <w:sz w:val="28"/>
          <w:szCs w:val="28"/>
        </w:rPr>
        <w:br/>
      </w:r>
      <w:r w:rsidR="006E7FCA" w:rsidRPr="002A27A9">
        <w:rPr>
          <w:sz w:val="28"/>
          <w:szCs w:val="28"/>
        </w:rPr>
        <w:t xml:space="preserve">в результате которых ущерб причинен только транспортным средствам </w:t>
      </w:r>
      <w:r w:rsidR="00BF6533">
        <w:rPr>
          <w:sz w:val="28"/>
          <w:szCs w:val="28"/>
        </w:rPr>
        <w:br/>
      </w:r>
      <w:r w:rsidR="006E7FCA" w:rsidRPr="002A27A9">
        <w:rPr>
          <w:sz w:val="28"/>
          <w:szCs w:val="28"/>
        </w:rPr>
        <w:t>или иному имуществу без причинени</w:t>
      </w:r>
      <w:r w:rsidR="00271A18">
        <w:rPr>
          <w:sz w:val="28"/>
          <w:szCs w:val="28"/>
        </w:rPr>
        <w:t>я вреда жизни или здоровью людей</w:t>
      </w:r>
      <w:r w:rsidR="006E7FCA" w:rsidRPr="002A27A9">
        <w:rPr>
          <w:sz w:val="28"/>
          <w:szCs w:val="28"/>
        </w:rPr>
        <w:t>.</w:t>
      </w:r>
    </w:p>
    <w:p w14:paraId="3625E567" w14:textId="304A6B76" w:rsidR="00377C9A" w:rsidRPr="002A27A9" w:rsidRDefault="00377C9A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 xml:space="preserve">Действующий механизм выявления </w:t>
      </w:r>
      <w:proofErr w:type="spellStart"/>
      <w:r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>опасных участков ориентирован преимущественно на</w:t>
      </w:r>
      <w:r w:rsidR="00C55783" w:rsidRPr="002A27A9">
        <w:rPr>
          <w:sz w:val="28"/>
          <w:szCs w:val="28"/>
        </w:rPr>
        <w:t xml:space="preserve"> ДТП</w:t>
      </w:r>
      <w:r w:rsidRPr="002A27A9">
        <w:rPr>
          <w:sz w:val="28"/>
          <w:szCs w:val="28"/>
        </w:rPr>
        <w:t xml:space="preserve">, повлекшие гибель или ранение людей. </w:t>
      </w:r>
      <w:r w:rsidR="00EB613D" w:rsidRPr="002A27A9">
        <w:rPr>
          <w:sz w:val="28"/>
          <w:szCs w:val="28"/>
        </w:rPr>
        <w:t xml:space="preserve">Вместе с тем значительное количество </w:t>
      </w:r>
      <w:r w:rsidR="00BE56FD" w:rsidRPr="002A27A9">
        <w:rPr>
          <w:sz w:val="28"/>
          <w:szCs w:val="28"/>
        </w:rPr>
        <w:t>ДТП</w:t>
      </w:r>
      <w:r w:rsidR="00EB613D" w:rsidRPr="002A27A9">
        <w:rPr>
          <w:sz w:val="28"/>
          <w:szCs w:val="28"/>
        </w:rPr>
        <w:t xml:space="preserve">, повлекших исключительно имущественный ущерб, также свидетельствует о наличии устойчивых неблагоприятных факторов дорожной обстановки и может использоваться </w:t>
      </w:r>
      <w:r w:rsidR="00BF6533">
        <w:rPr>
          <w:sz w:val="28"/>
          <w:szCs w:val="28"/>
        </w:rPr>
        <w:br/>
      </w:r>
      <w:r w:rsidR="00EB613D" w:rsidRPr="002A27A9">
        <w:rPr>
          <w:sz w:val="28"/>
          <w:szCs w:val="28"/>
        </w:rPr>
        <w:t xml:space="preserve">в качестве дополнительного критерия при определении </w:t>
      </w:r>
      <w:proofErr w:type="spellStart"/>
      <w:r w:rsidR="00EB613D"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="00EB613D" w:rsidRPr="002A27A9">
        <w:rPr>
          <w:sz w:val="28"/>
          <w:szCs w:val="28"/>
        </w:rPr>
        <w:t>опасных участков автомобильных дорог.</w:t>
      </w:r>
      <w:r w:rsidR="002320B4" w:rsidRPr="002A27A9">
        <w:rPr>
          <w:sz w:val="28"/>
          <w:szCs w:val="28"/>
        </w:rPr>
        <w:t xml:space="preserve"> Так, например, согласно статистическим данным</w:t>
      </w:r>
      <w:r w:rsidR="00BF6533">
        <w:rPr>
          <w:sz w:val="28"/>
          <w:szCs w:val="28"/>
        </w:rPr>
        <w:t>,</w:t>
      </w:r>
      <w:r w:rsidR="002320B4" w:rsidRPr="002A27A9">
        <w:rPr>
          <w:sz w:val="28"/>
          <w:szCs w:val="28"/>
        </w:rPr>
        <w:t xml:space="preserve"> на нескольких перекрестках в городе Тирасполе за 2025 год произошло от 7 до 17 ДТП без причинени</w:t>
      </w:r>
      <w:r w:rsidR="00F712DD">
        <w:rPr>
          <w:sz w:val="28"/>
          <w:szCs w:val="28"/>
        </w:rPr>
        <w:t>я вреда жизни или здоровью людей</w:t>
      </w:r>
      <w:r w:rsidR="002320B4" w:rsidRPr="002A27A9">
        <w:rPr>
          <w:sz w:val="28"/>
          <w:szCs w:val="28"/>
        </w:rPr>
        <w:t>,</w:t>
      </w:r>
      <w:r w:rsidR="008555E6" w:rsidRPr="002A27A9">
        <w:rPr>
          <w:sz w:val="28"/>
          <w:szCs w:val="28"/>
        </w:rPr>
        <w:t xml:space="preserve"> </w:t>
      </w:r>
      <w:r w:rsidR="008351DF" w:rsidRPr="002A27A9">
        <w:rPr>
          <w:sz w:val="28"/>
          <w:szCs w:val="28"/>
        </w:rPr>
        <w:t>при этом</w:t>
      </w:r>
      <w:r w:rsidR="008555E6" w:rsidRPr="002A27A9">
        <w:rPr>
          <w:sz w:val="28"/>
          <w:szCs w:val="28"/>
        </w:rPr>
        <w:t xml:space="preserve"> действующие критерии не позволяют отнести данный участок дороги к </w:t>
      </w:r>
      <w:proofErr w:type="spellStart"/>
      <w:r w:rsidR="008555E6" w:rsidRPr="002A27A9">
        <w:rPr>
          <w:sz w:val="28"/>
          <w:szCs w:val="28"/>
        </w:rPr>
        <w:t>аварийно</w:t>
      </w:r>
      <w:proofErr w:type="spellEnd"/>
      <w:r w:rsidR="00AB631B" w:rsidRPr="002A27A9">
        <w:rPr>
          <w:sz w:val="28"/>
          <w:szCs w:val="28"/>
        </w:rPr>
        <w:t xml:space="preserve"> </w:t>
      </w:r>
      <w:r w:rsidR="008555E6" w:rsidRPr="002A27A9">
        <w:rPr>
          <w:sz w:val="28"/>
          <w:szCs w:val="28"/>
        </w:rPr>
        <w:lastRenderedPageBreak/>
        <w:t>опасн</w:t>
      </w:r>
      <w:r w:rsidR="006045EB" w:rsidRPr="002A27A9">
        <w:rPr>
          <w:sz w:val="28"/>
          <w:szCs w:val="28"/>
        </w:rPr>
        <w:t>о</w:t>
      </w:r>
      <w:r w:rsidR="008555E6" w:rsidRPr="002A27A9">
        <w:rPr>
          <w:sz w:val="28"/>
          <w:szCs w:val="28"/>
        </w:rPr>
        <w:t>м</w:t>
      </w:r>
      <w:r w:rsidR="006045EB" w:rsidRPr="002A27A9">
        <w:rPr>
          <w:sz w:val="28"/>
          <w:szCs w:val="28"/>
        </w:rPr>
        <w:t>у</w:t>
      </w:r>
      <w:r w:rsidR="008555E6" w:rsidRPr="002A27A9">
        <w:rPr>
          <w:sz w:val="28"/>
          <w:szCs w:val="28"/>
        </w:rPr>
        <w:t xml:space="preserve"> и, как следствие, принять соответствующие меры по устранению причин аварийности.</w:t>
      </w:r>
    </w:p>
    <w:p w14:paraId="7D336E99" w14:textId="40CF1AE4" w:rsidR="00CC53E1" w:rsidRPr="002A27A9" w:rsidRDefault="006E7FCA" w:rsidP="00D27471">
      <w:pPr>
        <w:ind w:firstLine="709"/>
        <w:jc w:val="both"/>
        <w:rPr>
          <w:strike/>
          <w:color w:val="4472C4" w:themeColor="accent1"/>
          <w:sz w:val="28"/>
          <w:szCs w:val="28"/>
        </w:rPr>
      </w:pPr>
      <w:r w:rsidRPr="002A27A9">
        <w:rPr>
          <w:sz w:val="28"/>
          <w:szCs w:val="28"/>
        </w:rPr>
        <w:t xml:space="preserve">Следует отметить, что </w:t>
      </w:r>
      <w:r w:rsidR="00CF285A" w:rsidRPr="002A27A9">
        <w:rPr>
          <w:sz w:val="28"/>
          <w:szCs w:val="28"/>
        </w:rPr>
        <w:t>действующая</w:t>
      </w:r>
      <w:r w:rsidRPr="002A27A9">
        <w:rPr>
          <w:sz w:val="28"/>
          <w:szCs w:val="28"/>
        </w:rPr>
        <w:t xml:space="preserve"> редакция подпункта г-1) статьи 2 Закона о безопасности дорожного движения сформирована с учетом </w:t>
      </w:r>
      <w:r w:rsidRPr="002A27A9">
        <w:rPr>
          <w:bCs/>
          <w:sz w:val="28"/>
          <w:szCs w:val="28"/>
        </w:rPr>
        <w:t>Федеральн</w:t>
      </w:r>
      <w:r w:rsidR="00276F83" w:rsidRPr="002A27A9">
        <w:rPr>
          <w:bCs/>
          <w:sz w:val="28"/>
          <w:szCs w:val="28"/>
        </w:rPr>
        <w:t>ого</w:t>
      </w:r>
      <w:r w:rsidRPr="002A27A9">
        <w:rPr>
          <w:bCs/>
          <w:sz w:val="28"/>
          <w:szCs w:val="28"/>
        </w:rPr>
        <w:t xml:space="preserve"> закон</w:t>
      </w:r>
      <w:r w:rsidR="00276F83" w:rsidRPr="002A27A9">
        <w:rPr>
          <w:bCs/>
          <w:sz w:val="28"/>
          <w:szCs w:val="28"/>
        </w:rPr>
        <w:t>а</w:t>
      </w:r>
      <w:r w:rsidRPr="002A27A9">
        <w:rPr>
          <w:bCs/>
          <w:sz w:val="28"/>
          <w:szCs w:val="28"/>
        </w:rPr>
        <w:t xml:space="preserve"> </w:t>
      </w:r>
      <w:r w:rsidR="00C8672D" w:rsidRPr="00BF6533">
        <w:rPr>
          <w:bCs/>
          <w:sz w:val="28"/>
          <w:szCs w:val="28"/>
        </w:rPr>
        <w:t xml:space="preserve">Российской Федерации </w:t>
      </w:r>
      <w:r w:rsidRPr="002A27A9">
        <w:rPr>
          <w:bCs/>
          <w:sz w:val="28"/>
          <w:szCs w:val="28"/>
        </w:rPr>
        <w:t xml:space="preserve">от 10 декабря 1995 </w:t>
      </w:r>
      <w:r w:rsidR="00BE56FD" w:rsidRPr="002A27A9">
        <w:rPr>
          <w:bCs/>
          <w:sz w:val="28"/>
          <w:szCs w:val="28"/>
        </w:rPr>
        <w:t xml:space="preserve">№ </w:t>
      </w:r>
      <w:r w:rsidRPr="002A27A9">
        <w:rPr>
          <w:bCs/>
          <w:sz w:val="28"/>
          <w:szCs w:val="28"/>
        </w:rPr>
        <w:t xml:space="preserve">196-ФЗ </w:t>
      </w:r>
      <w:r w:rsidR="00BF6533">
        <w:rPr>
          <w:bCs/>
          <w:sz w:val="28"/>
          <w:szCs w:val="28"/>
        </w:rPr>
        <w:br/>
      </w:r>
      <w:r w:rsidRPr="002A27A9">
        <w:rPr>
          <w:bCs/>
          <w:sz w:val="28"/>
          <w:szCs w:val="28"/>
        </w:rPr>
        <w:t>«О безопасности дорожного движения», предусматривающе</w:t>
      </w:r>
      <w:r w:rsidR="00276F83" w:rsidRPr="002A27A9">
        <w:rPr>
          <w:bCs/>
          <w:sz w:val="28"/>
          <w:szCs w:val="28"/>
        </w:rPr>
        <w:t>го</w:t>
      </w:r>
      <w:r w:rsidRPr="002A27A9">
        <w:rPr>
          <w:bCs/>
          <w:sz w:val="28"/>
          <w:szCs w:val="28"/>
        </w:rPr>
        <w:t xml:space="preserve"> аналогичные критерии для признания участка дороги </w:t>
      </w:r>
      <w:proofErr w:type="spellStart"/>
      <w:r w:rsidRPr="002A27A9">
        <w:rPr>
          <w:bCs/>
          <w:sz w:val="28"/>
          <w:szCs w:val="28"/>
        </w:rPr>
        <w:t>аварийно</w:t>
      </w:r>
      <w:proofErr w:type="spellEnd"/>
      <w:r w:rsidR="00AB631B" w:rsidRPr="002A27A9">
        <w:rPr>
          <w:bCs/>
          <w:sz w:val="28"/>
          <w:szCs w:val="28"/>
        </w:rPr>
        <w:t xml:space="preserve"> </w:t>
      </w:r>
      <w:r w:rsidRPr="002A27A9">
        <w:rPr>
          <w:bCs/>
          <w:sz w:val="28"/>
          <w:szCs w:val="28"/>
        </w:rPr>
        <w:t>опасным.</w:t>
      </w:r>
      <w:r w:rsidR="00324784" w:rsidRPr="002A27A9">
        <w:rPr>
          <w:bCs/>
          <w:sz w:val="28"/>
          <w:szCs w:val="28"/>
        </w:rPr>
        <w:t xml:space="preserve"> </w:t>
      </w:r>
      <w:r w:rsidR="00CC53E1" w:rsidRPr="002A27A9">
        <w:rPr>
          <w:sz w:val="28"/>
          <w:szCs w:val="28"/>
        </w:rPr>
        <w:t xml:space="preserve">Вместе с тем указанные подходы в Российской Федерации разрабатывались применительно </w:t>
      </w:r>
      <w:r w:rsidR="0024382F">
        <w:rPr>
          <w:sz w:val="28"/>
          <w:szCs w:val="28"/>
        </w:rPr>
        <w:br/>
      </w:r>
      <w:r w:rsidR="00CC53E1" w:rsidRPr="002A27A9">
        <w:rPr>
          <w:sz w:val="28"/>
          <w:szCs w:val="28"/>
        </w:rPr>
        <w:t>к условиям значительно большей территории, высокой протяж</w:t>
      </w:r>
      <w:r w:rsidR="002C7D75" w:rsidRPr="0024382F">
        <w:rPr>
          <w:sz w:val="28"/>
          <w:szCs w:val="28"/>
        </w:rPr>
        <w:t>е</w:t>
      </w:r>
      <w:r w:rsidR="00CC53E1" w:rsidRPr="0024382F">
        <w:rPr>
          <w:sz w:val="28"/>
          <w:szCs w:val="28"/>
        </w:rPr>
        <w:t>нн</w:t>
      </w:r>
      <w:r w:rsidR="00CC53E1" w:rsidRPr="002A27A9">
        <w:rPr>
          <w:sz w:val="28"/>
          <w:szCs w:val="28"/>
        </w:rPr>
        <w:t xml:space="preserve">ости улично-дорожной сети и существенно более интенсивного транспортного потока, </w:t>
      </w:r>
      <w:r w:rsidR="0024382F">
        <w:rPr>
          <w:sz w:val="28"/>
          <w:szCs w:val="28"/>
        </w:rPr>
        <w:br/>
      </w:r>
      <w:r w:rsidR="00CC53E1" w:rsidRPr="002A27A9">
        <w:rPr>
          <w:sz w:val="28"/>
          <w:szCs w:val="28"/>
        </w:rPr>
        <w:t>что объективно влияет на количественные показатели дорожно-транспортной аварийности. Применение аналогичных критериев без у</w:t>
      </w:r>
      <w:r w:rsidR="00CC53E1" w:rsidRPr="0024382F">
        <w:rPr>
          <w:sz w:val="28"/>
          <w:szCs w:val="28"/>
        </w:rPr>
        <w:t>ч</w:t>
      </w:r>
      <w:r w:rsidR="002C7D75" w:rsidRPr="0024382F">
        <w:rPr>
          <w:sz w:val="28"/>
          <w:szCs w:val="28"/>
        </w:rPr>
        <w:t>е</w:t>
      </w:r>
      <w:r w:rsidR="00CC53E1" w:rsidRPr="002A27A9">
        <w:rPr>
          <w:sz w:val="28"/>
          <w:szCs w:val="28"/>
        </w:rPr>
        <w:t xml:space="preserve">та особенностей Приднестровской Молдавской Республики, характеризующихся меньшей территорией и сравнительно низкой интенсивностью движения, приводит </w:t>
      </w:r>
      <w:r w:rsidR="0024382F">
        <w:rPr>
          <w:sz w:val="28"/>
          <w:szCs w:val="28"/>
        </w:rPr>
        <w:br/>
      </w:r>
      <w:r w:rsidR="00CC53E1" w:rsidRPr="002A27A9">
        <w:rPr>
          <w:sz w:val="28"/>
          <w:szCs w:val="28"/>
        </w:rPr>
        <w:t xml:space="preserve">к </w:t>
      </w:r>
      <w:r w:rsidR="00C26745" w:rsidRPr="0024382F">
        <w:rPr>
          <w:sz w:val="28"/>
          <w:szCs w:val="28"/>
        </w:rPr>
        <w:t xml:space="preserve">снижению эффективности </w:t>
      </w:r>
      <w:r w:rsidR="00CC53E1" w:rsidRPr="002A27A9">
        <w:rPr>
          <w:sz w:val="28"/>
          <w:szCs w:val="28"/>
        </w:rPr>
        <w:t xml:space="preserve">механизма выявления </w:t>
      </w:r>
      <w:r w:rsidR="00562B0E" w:rsidRPr="0024382F">
        <w:rPr>
          <w:sz w:val="28"/>
          <w:szCs w:val="28"/>
        </w:rPr>
        <w:t>мест концентрации ДТП.</w:t>
      </w:r>
    </w:p>
    <w:p w14:paraId="182E98CC" w14:textId="516DDE74" w:rsidR="00324784" w:rsidRPr="005D0E32" w:rsidRDefault="00CC53E1" w:rsidP="00D27471">
      <w:pPr>
        <w:ind w:firstLine="709"/>
        <w:jc w:val="both"/>
        <w:rPr>
          <w:spacing w:val="-4"/>
          <w:sz w:val="28"/>
          <w:szCs w:val="28"/>
        </w:rPr>
      </w:pPr>
      <w:r w:rsidRPr="005D0E32">
        <w:rPr>
          <w:spacing w:val="-4"/>
          <w:sz w:val="28"/>
          <w:szCs w:val="28"/>
        </w:rPr>
        <w:t>В этой связи проектом</w:t>
      </w:r>
      <w:r w:rsidR="001E2FC7" w:rsidRPr="005D0E32">
        <w:rPr>
          <w:spacing w:val="-4"/>
          <w:sz w:val="28"/>
          <w:szCs w:val="28"/>
        </w:rPr>
        <w:t xml:space="preserve"> закона</w:t>
      </w:r>
      <w:r w:rsidRPr="005D0E32">
        <w:rPr>
          <w:spacing w:val="-4"/>
          <w:sz w:val="28"/>
          <w:szCs w:val="28"/>
        </w:rPr>
        <w:t xml:space="preserve"> предлагается адаптировать действующее правовое регулирование </w:t>
      </w:r>
      <w:r w:rsidR="00197359" w:rsidRPr="005D0E32">
        <w:rPr>
          <w:spacing w:val="-4"/>
          <w:sz w:val="28"/>
          <w:szCs w:val="28"/>
        </w:rPr>
        <w:t>с учетом особенностей организации дорожного движения и статистики аварийности на территории Приднестровской Молдавской Республики</w:t>
      </w:r>
      <w:r w:rsidRPr="005D0E32">
        <w:rPr>
          <w:spacing w:val="-4"/>
          <w:sz w:val="28"/>
          <w:szCs w:val="28"/>
        </w:rPr>
        <w:t>,</w:t>
      </w:r>
      <w:r w:rsidR="00197359" w:rsidRPr="005D0E32">
        <w:rPr>
          <w:spacing w:val="-4"/>
          <w:sz w:val="28"/>
          <w:szCs w:val="28"/>
        </w:rPr>
        <w:t xml:space="preserve"> что обеспечит</w:t>
      </w:r>
      <w:r w:rsidRPr="005D0E32">
        <w:rPr>
          <w:spacing w:val="-4"/>
          <w:sz w:val="28"/>
          <w:szCs w:val="28"/>
        </w:rPr>
        <w:t xml:space="preserve"> практическое применение установленных критериев </w:t>
      </w:r>
      <w:r w:rsidR="005D0E32">
        <w:rPr>
          <w:spacing w:val="-4"/>
          <w:sz w:val="28"/>
          <w:szCs w:val="28"/>
        </w:rPr>
        <w:br/>
      </w:r>
      <w:r w:rsidRPr="005D0E32">
        <w:rPr>
          <w:spacing w:val="-4"/>
          <w:sz w:val="28"/>
          <w:szCs w:val="28"/>
        </w:rPr>
        <w:t xml:space="preserve">и повышение эффективности выявления </w:t>
      </w:r>
      <w:proofErr w:type="spellStart"/>
      <w:r w:rsidRPr="005D0E32">
        <w:rPr>
          <w:spacing w:val="-4"/>
          <w:sz w:val="28"/>
          <w:szCs w:val="28"/>
        </w:rPr>
        <w:t>аварийно</w:t>
      </w:r>
      <w:proofErr w:type="spellEnd"/>
      <w:r w:rsidR="00AB631B" w:rsidRPr="005D0E32">
        <w:rPr>
          <w:spacing w:val="-4"/>
          <w:sz w:val="28"/>
          <w:szCs w:val="28"/>
        </w:rPr>
        <w:t xml:space="preserve"> </w:t>
      </w:r>
      <w:r w:rsidRPr="005D0E32">
        <w:rPr>
          <w:spacing w:val="-4"/>
          <w:sz w:val="28"/>
          <w:szCs w:val="28"/>
        </w:rPr>
        <w:t>опасных участков</w:t>
      </w:r>
      <w:r w:rsidR="00197359" w:rsidRPr="005D0E32">
        <w:rPr>
          <w:spacing w:val="-4"/>
          <w:sz w:val="28"/>
          <w:szCs w:val="28"/>
        </w:rPr>
        <w:t xml:space="preserve">. </w:t>
      </w:r>
    </w:p>
    <w:p w14:paraId="14F39A4F" w14:textId="64478700" w:rsidR="00313A1F" w:rsidRPr="0024382F" w:rsidRDefault="00313A1F" w:rsidP="00D27471">
      <w:pPr>
        <w:ind w:firstLine="709"/>
        <w:jc w:val="both"/>
        <w:rPr>
          <w:bCs/>
          <w:sz w:val="28"/>
          <w:szCs w:val="28"/>
        </w:rPr>
      </w:pPr>
      <w:r w:rsidRPr="002A27A9">
        <w:rPr>
          <w:sz w:val="28"/>
          <w:szCs w:val="28"/>
        </w:rPr>
        <w:t xml:space="preserve">Указанный подход позволит осуществлять выявление </w:t>
      </w:r>
      <w:proofErr w:type="spellStart"/>
      <w:r w:rsidRPr="002A27A9">
        <w:rPr>
          <w:sz w:val="28"/>
          <w:szCs w:val="28"/>
        </w:rPr>
        <w:t>аварийно</w:t>
      </w:r>
      <w:proofErr w:type="spellEnd"/>
      <w:r w:rsidR="001242E9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>опасных участков автомобильных дорог с учетом особенностей организации дорожного движения и статистических показателей аварийности на территории Приднестровской Молдавской Республики, а также обеспечит возможность разработки уполномоченным Президентом Приднестровской Молдавской Республики исполнительным органом государственной власти, в ведении которого находится обеспечение безопасности дорожного движения</w:t>
      </w:r>
      <w:r w:rsidR="00BE56FD" w:rsidRPr="002A27A9">
        <w:rPr>
          <w:sz w:val="28"/>
          <w:szCs w:val="28"/>
        </w:rPr>
        <w:t>,</w:t>
      </w:r>
      <w:r w:rsidRPr="002A27A9">
        <w:rPr>
          <w:sz w:val="28"/>
          <w:szCs w:val="28"/>
        </w:rPr>
        <w:t xml:space="preserve"> совместно с государственными администрациями городов (районов) </w:t>
      </w:r>
      <w:r w:rsidR="00BE56FD" w:rsidRPr="002A27A9">
        <w:rPr>
          <w:sz w:val="28"/>
          <w:szCs w:val="28"/>
        </w:rPr>
        <w:t xml:space="preserve">Приднестровской Молдавской Республики </w:t>
      </w:r>
      <w:r w:rsidRPr="002A27A9">
        <w:rPr>
          <w:sz w:val="28"/>
          <w:szCs w:val="28"/>
        </w:rPr>
        <w:t xml:space="preserve">первоочередных мер, направленных на устранение причин и условий совершения </w:t>
      </w:r>
      <w:r w:rsidR="0084308C" w:rsidRPr="002A27A9">
        <w:rPr>
          <w:sz w:val="28"/>
          <w:szCs w:val="28"/>
        </w:rPr>
        <w:t xml:space="preserve">ДТП </w:t>
      </w:r>
      <w:r w:rsidRPr="002A27A9">
        <w:rPr>
          <w:sz w:val="28"/>
          <w:szCs w:val="28"/>
        </w:rPr>
        <w:t xml:space="preserve">в порядке, предусмотренном Постановлением Правительства Приднестровской Молдавской Республики </w:t>
      </w:r>
      <w:r w:rsidR="0024382F">
        <w:rPr>
          <w:sz w:val="28"/>
          <w:szCs w:val="28"/>
        </w:rPr>
        <w:br/>
      </w:r>
      <w:r w:rsidRPr="002A27A9">
        <w:rPr>
          <w:sz w:val="28"/>
          <w:szCs w:val="28"/>
        </w:rPr>
        <w:t>от 26 мая 2025 года № 146 «</w:t>
      </w:r>
      <w:r w:rsidRPr="002A27A9">
        <w:rPr>
          <w:bCs/>
          <w:sz w:val="28"/>
          <w:szCs w:val="28"/>
        </w:rPr>
        <w:t xml:space="preserve">Об утверждении Порядка выявления </w:t>
      </w:r>
      <w:proofErr w:type="spellStart"/>
      <w:r w:rsidRPr="002A27A9">
        <w:rPr>
          <w:bCs/>
          <w:sz w:val="28"/>
          <w:szCs w:val="28"/>
        </w:rPr>
        <w:t>аварийно</w:t>
      </w:r>
      <w:proofErr w:type="spellEnd"/>
      <w:r w:rsidR="00AB631B" w:rsidRPr="002A27A9">
        <w:rPr>
          <w:bCs/>
          <w:sz w:val="28"/>
          <w:szCs w:val="28"/>
        </w:rPr>
        <w:t xml:space="preserve"> </w:t>
      </w:r>
      <w:r w:rsidRPr="002A27A9">
        <w:rPr>
          <w:bCs/>
          <w:sz w:val="28"/>
          <w:szCs w:val="28"/>
        </w:rPr>
        <w:t>опасных участков дорог (мест концентрации дорожно-транспортных происшествий)» (</w:t>
      </w:r>
      <w:r w:rsidRPr="0024382F">
        <w:rPr>
          <w:bCs/>
          <w:sz w:val="28"/>
          <w:szCs w:val="28"/>
        </w:rPr>
        <w:t>САЗ 25-21).</w:t>
      </w:r>
    </w:p>
    <w:p w14:paraId="1932D0FD" w14:textId="68F95EEA" w:rsidR="00FB0398" w:rsidRPr="002A27A9" w:rsidRDefault="00FB0398" w:rsidP="00D27471">
      <w:pPr>
        <w:ind w:firstLine="709"/>
        <w:jc w:val="both"/>
        <w:rPr>
          <w:color w:val="000000" w:themeColor="text1"/>
          <w:sz w:val="28"/>
          <w:szCs w:val="28"/>
        </w:rPr>
      </w:pPr>
      <w:r w:rsidRPr="0024382F">
        <w:rPr>
          <w:sz w:val="28"/>
          <w:szCs w:val="28"/>
        </w:rPr>
        <w:t>Также проектом</w:t>
      </w:r>
      <w:r w:rsidR="00AB5924" w:rsidRPr="0024382F">
        <w:rPr>
          <w:sz w:val="28"/>
          <w:szCs w:val="28"/>
        </w:rPr>
        <w:t xml:space="preserve"> закона</w:t>
      </w:r>
      <w:r w:rsidRPr="0024382F">
        <w:rPr>
          <w:sz w:val="28"/>
          <w:szCs w:val="28"/>
        </w:rPr>
        <w:t xml:space="preserve"> предлагается </w:t>
      </w:r>
      <w:r w:rsidR="00BE56FD" w:rsidRPr="0024382F">
        <w:rPr>
          <w:sz w:val="28"/>
          <w:szCs w:val="28"/>
        </w:rPr>
        <w:t>в пункт</w:t>
      </w:r>
      <w:r w:rsidR="00747817" w:rsidRPr="0024382F">
        <w:rPr>
          <w:sz w:val="28"/>
          <w:szCs w:val="28"/>
        </w:rPr>
        <w:t>е</w:t>
      </w:r>
      <w:r w:rsidR="00BE56FD" w:rsidRPr="0024382F">
        <w:rPr>
          <w:sz w:val="28"/>
          <w:szCs w:val="28"/>
        </w:rPr>
        <w:t xml:space="preserve"> 2 статьи 6 </w:t>
      </w:r>
      <w:r w:rsidR="00747817" w:rsidRPr="0024382F">
        <w:rPr>
          <w:sz w:val="28"/>
          <w:szCs w:val="28"/>
        </w:rPr>
        <w:t xml:space="preserve">и подпункте а) части четвертой пункта 3 статьи 20 </w:t>
      </w:r>
      <w:r w:rsidR="00BE56FD" w:rsidRPr="0024382F">
        <w:rPr>
          <w:sz w:val="28"/>
          <w:szCs w:val="28"/>
        </w:rPr>
        <w:t xml:space="preserve">Закона о безопасности дорожного движения </w:t>
      </w:r>
      <w:r w:rsidR="002463EF" w:rsidRPr="0024382F">
        <w:rPr>
          <w:sz w:val="28"/>
          <w:szCs w:val="28"/>
        </w:rPr>
        <w:t xml:space="preserve">скорректировать формулировки в целях обеспечения единства терминологии, используемой в Законе и в </w:t>
      </w:r>
      <w:r w:rsidRPr="0024382F">
        <w:rPr>
          <w:color w:val="000000" w:themeColor="text1"/>
          <w:sz w:val="28"/>
          <w:szCs w:val="28"/>
        </w:rPr>
        <w:t>наименовани</w:t>
      </w:r>
      <w:r w:rsidR="002463EF" w:rsidRPr="0024382F">
        <w:rPr>
          <w:color w:val="000000" w:themeColor="text1"/>
          <w:sz w:val="28"/>
          <w:szCs w:val="28"/>
        </w:rPr>
        <w:t>и</w:t>
      </w:r>
      <w:r w:rsidRPr="0024382F">
        <w:rPr>
          <w:color w:val="000000" w:themeColor="text1"/>
          <w:sz w:val="28"/>
          <w:szCs w:val="28"/>
        </w:rPr>
        <w:t xml:space="preserve"> </w:t>
      </w:r>
      <w:r w:rsidR="001C2DD0" w:rsidRPr="0024382F">
        <w:rPr>
          <w:color w:val="000000" w:themeColor="text1"/>
          <w:sz w:val="28"/>
          <w:szCs w:val="28"/>
        </w:rPr>
        <w:t xml:space="preserve">указанного выше </w:t>
      </w:r>
      <w:r w:rsidRPr="0024382F">
        <w:rPr>
          <w:color w:val="000000" w:themeColor="text1"/>
          <w:sz w:val="28"/>
          <w:szCs w:val="28"/>
        </w:rPr>
        <w:t>правового акта Правительства Придне</w:t>
      </w:r>
      <w:r w:rsidR="0024382F" w:rsidRPr="0024382F">
        <w:rPr>
          <w:color w:val="000000" w:themeColor="text1"/>
          <w:sz w:val="28"/>
          <w:szCs w:val="28"/>
        </w:rPr>
        <w:t>стровской Молдавской</w:t>
      </w:r>
      <w:r w:rsidR="0024382F">
        <w:rPr>
          <w:color w:val="000000" w:themeColor="text1"/>
          <w:sz w:val="28"/>
          <w:szCs w:val="28"/>
        </w:rPr>
        <w:t xml:space="preserve"> Республики.</w:t>
      </w:r>
    </w:p>
    <w:p w14:paraId="730D9EA9" w14:textId="4D4BCC6A" w:rsidR="00821414" w:rsidRPr="002A27A9" w:rsidRDefault="00315263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Социально-экономически</w:t>
      </w:r>
      <w:r w:rsidR="00821414" w:rsidRPr="002A27A9">
        <w:rPr>
          <w:sz w:val="28"/>
          <w:szCs w:val="28"/>
        </w:rPr>
        <w:t>е</w:t>
      </w:r>
      <w:r w:rsidRPr="002A27A9">
        <w:rPr>
          <w:sz w:val="28"/>
          <w:szCs w:val="28"/>
        </w:rPr>
        <w:t xml:space="preserve"> последствия принятия проекта</w:t>
      </w:r>
      <w:r w:rsidR="001E2FC7" w:rsidRPr="002A27A9">
        <w:rPr>
          <w:sz w:val="28"/>
          <w:szCs w:val="28"/>
        </w:rPr>
        <w:t xml:space="preserve"> закона</w:t>
      </w:r>
      <w:r w:rsidR="00FB0398" w:rsidRPr="002A27A9">
        <w:rPr>
          <w:sz w:val="28"/>
          <w:szCs w:val="28"/>
        </w:rPr>
        <w:t xml:space="preserve"> заключаются в следующем</w:t>
      </w:r>
      <w:r w:rsidR="00821414" w:rsidRPr="002A27A9">
        <w:rPr>
          <w:sz w:val="28"/>
          <w:szCs w:val="28"/>
        </w:rPr>
        <w:t>:</w:t>
      </w:r>
      <w:r w:rsidR="00BA647B" w:rsidRPr="002A27A9">
        <w:rPr>
          <w:sz w:val="28"/>
          <w:szCs w:val="28"/>
        </w:rPr>
        <w:t xml:space="preserve"> </w:t>
      </w:r>
    </w:p>
    <w:p w14:paraId="1380C062" w14:textId="31CC3C7A" w:rsidR="002C17FB" w:rsidRPr="002A27A9" w:rsidRDefault="00B76C6D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1</w:t>
      </w:r>
      <w:r w:rsidR="00663BDD" w:rsidRPr="002A27A9">
        <w:rPr>
          <w:sz w:val="28"/>
          <w:szCs w:val="28"/>
        </w:rPr>
        <w:t xml:space="preserve">) </w:t>
      </w:r>
      <w:r w:rsidR="00C16DB3" w:rsidRPr="002A27A9">
        <w:rPr>
          <w:sz w:val="28"/>
          <w:szCs w:val="28"/>
        </w:rPr>
        <w:t>своевременность принятия мер по устранению причин аварийности;</w:t>
      </w:r>
    </w:p>
    <w:p w14:paraId="3B2CA05F" w14:textId="03515CDC" w:rsidR="00315263" w:rsidRPr="002A27A9" w:rsidRDefault="00B76C6D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t>2</w:t>
      </w:r>
      <w:r w:rsidR="005D0E32">
        <w:rPr>
          <w:sz w:val="28"/>
          <w:szCs w:val="28"/>
        </w:rPr>
        <w:t xml:space="preserve">) </w:t>
      </w:r>
      <w:r w:rsidR="00C16DB3" w:rsidRPr="002A27A9">
        <w:rPr>
          <w:rStyle w:val="a4"/>
          <w:b w:val="0"/>
          <w:sz w:val="28"/>
          <w:szCs w:val="28"/>
        </w:rPr>
        <w:t>снижение уровня дорожно-транспортной аварийности</w:t>
      </w:r>
      <w:r w:rsidR="00C16DB3" w:rsidRPr="002A27A9">
        <w:rPr>
          <w:sz w:val="28"/>
          <w:szCs w:val="28"/>
        </w:rPr>
        <w:t xml:space="preserve"> на отдельных участках </w:t>
      </w:r>
      <w:r w:rsidR="00377C9A" w:rsidRPr="002A27A9">
        <w:rPr>
          <w:sz w:val="28"/>
          <w:szCs w:val="28"/>
        </w:rPr>
        <w:t>автомобильных дорог</w:t>
      </w:r>
      <w:r w:rsidR="00C16DB3" w:rsidRPr="002A27A9">
        <w:rPr>
          <w:sz w:val="28"/>
          <w:szCs w:val="28"/>
        </w:rPr>
        <w:t xml:space="preserve"> за сч</w:t>
      </w:r>
      <w:r w:rsidR="002C7D75" w:rsidRPr="005D0E32">
        <w:rPr>
          <w:sz w:val="28"/>
          <w:szCs w:val="28"/>
        </w:rPr>
        <w:t>е</w:t>
      </w:r>
      <w:r w:rsidR="00C16DB3" w:rsidRPr="005D0E32">
        <w:rPr>
          <w:sz w:val="28"/>
          <w:szCs w:val="28"/>
        </w:rPr>
        <w:t>т</w:t>
      </w:r>
      <w:r w:rsidR="00C16DB3" w:rsidRPr="002A27A9">
        <w:rPr>
          <w:sz w:val="28"/>
          <w:szCs w:val="28"/>
        </w:rPr>
        <w:t xml:space="preserve"> перехода от реагирования на последствия к профилактике;</w:t>
      </w:r>
    </w:p>
    <w:p w14:paraId="664839E9" w14:textId="0FD6CA6E" w:rsidR="00C16DB3" w:rsidRPr="002A27A9" w:rsidRDefault="00B76C6D" w:rsidP="00D27471">
      <w:pPr>
        <w:ind w:firstLine="709"/>
        <w:jc w:val="both"/>
        <w:rPr>
          <w:sz w:val="28"/>
          <w:szCs w:val="28"/>
        </w:rPr>
      </w:pPr>
      <w:r w:rsidRPr="002A27A9">
        <w:rPr>
          <w:sz w:val="28"/>
          <w:szCs w:val="28"/>
        </w:rPr>
        <w:lastRenderedPageBreak/>
        <w:t>3</w:t>
      </w:r>
      <w:r w:rsidR="00C16DB3" w:rsidRPr="002A27A9">
        <w:rPr>
          <w:sz w:val="28"/>
          <w:szCs w:val="28"/>
        </w:rPr>
        <w:t xml:space="preserve">) </w:t>
      </w:r>
      <w:r w:rsidR="00C16DB3" w:rsidRPr="002A27A9">
        <w:rPr>
          <w:rStyle w:val="a4"/>
          <w:b w:val="0"/>
          <w:sz w:val="28"/>
          <w:szCs w:val="28"/>
        </w:rPr>
        <w:t>оптимизация распределения бюджетных средств</w:t>
      </w:r>
      <w:r w:rsidR="00C16DB3" w:rsidRPr="002A27A9">
        <w:rPr>
          <w:sz w:val="28"/>
          <w:szCs w:val="28"/>
        </w:rPr>
        <w:t xml:space="preserve">, направляемых </w:t>
      </w:r>
      <w:r w:rsidR="005D0E32">
        <w:rPr>
          <w:sz w:val="28"/>
          <w:szCs w:val="28"/>
        </w:rPr>
        <w:br/>
      </w:r>
      <w:r w:rsidR="00C16DB3" w:rsidRPr="002A27A9">
        <w:rPr>
          <w:sz w:val="28"/>
          <w:szCs w:val="28"/>
        </w:rPr>
        <w:t>на мероприятия по повышению безопасности дорожного движения, за сч</w:t>
      </w:r>
      <w:r w:rsidR="002C7D75" w:rsidRPr="005D0E32">
        <w:rPr>
          <w:sz w:val="28"/>
          <w:szCs w:val="28"/>
        </w:rPr>
        <w:t>е</w:t>
      </w:r>
      <w:r w:rsidR="00C16DB3" w:rsidRPr="002A27A9">
        <w:rPr>
          <w:sz w:val="28"/>
          <w:szCs w:val="28"/>
        </w:rPr>
        <w:t>т их концентрации на</w:t>
      </w:r>
      <w:r w:rsidR="000971B9">
        <w:rPr>
          <w:sz w:val="28"/>
          <w:szCs w:val="28"/>
        </w:rPr>
        <w:t xml:space="preserve"> фактически проблемных участках;</w:t>
      </w:r>
    </w:p>
    <w:p w14:paraId="625FBE0E" w14:textId="77777777" w:rsidR="00A00FEB" w:rsidRPr="002A27A9" w:rsidRDefault="00A00FEB" w:rsidP="00D27471">
      <w:pPr>
        <w:ind w:firstLine="709"/>
        <w:jc w:val="both"/>
        <w:rPr>
          <w:sz w:val="28"/>
          <w:szCs w:val="28"/>
        </w:rPr>
      </w:pPr>
    </w:p>
    <w:p w14:paraId="66AE2FBF" w14:textId="1512F02D" w:rsidR="00465C1B" w:rsidRPr="002A27A9" w:rsidRDefault="00465C1B" w:rsidP="00D27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A27A9">
        <w:rPr>
          <w:color w:val="000000"/>
          <w:sz w:val="28"/>
          <w:szCs w:val="28"/>
        </w:rPr>
        <w:t>б</w:t>
      </w:r>
      <w:proofErr w:type="gramEnd"/>
      <w:r w:rsidRPr="002A27A9">
        <w:rPr>
          <w:color w:val="000000"/>
          <w:sz w:val="28"/>
          <w:szCs w:val="28"/>
        </w:rPr>
        <w:t xml:space="preserve">) в данной сфере правового регулирования </w:t>
      </w:r>
      <w:r w:rsidR="007853C9" w:rsidRPr="002A27A9">
        <w:rPr>
          <w:color w:val="000000"/>
          <w:sz w:val="28"/>
          <w:szCs w:val="28"/>
        </w:rPr>
        <w:t xml:space="preserve">в Приднестровской Молдавской Республике </w:t>
      </w:r>
      <w:r w:rsidRPr="002A27A9">
        <w:rPr>
          <w:color w:val="000000"/>
          <w:sz w:val="28"/>
          <w:szCs w:val="28"/>
        </w:rPr>
        <w:t>действуют</w:t>
      </w:r>
      <w:r w:rsidR="007853C9" w:rsidRPr="002A27A9">
        <w:rPr>
          <w:color w:val="000000"/>
          <w:sz w:val="28"/>
          <w:szCs w:val="28"/>
        </w:rPr>
        <w:t xml:space="preserve"> следующие нормативные правовые акты</w:t>
      </w:r>
      <w:r w:rsidR="00CD1D5F" w:rsidRPr="002A27A9">
        <w:rPr>
          <w:color w:val="000000"/>
          <w:sz w:val="28"/>
          <w:szCs w:val="28"/>
        </w:rPr>
        <w:t xml:space="preserve"> </w:t>
      </w:r>
      <w:r w:rsidR="00CD1D5F" w:rsidRPr="005D0E32">
        <w:rPr>
          <w:color w:val="000000"/>
          <w:sz w:val="28"/>
          <w:szCs w:val="28"/>
        </w:rPr>
        <w:t>Приднестровской Молдавской Республики</w:t>
      </w:r>
      <w:r w:rsidRPr="002A27A9">
        <w:rPr>
          <w:color w:val="000000"/>
          <w:sz w:val="28"/>
          <w:szCs w:val="28"/>
        </w:rPr>
        <w:t xml:space="preserve">: </w:t>
      </w:r>
    </w:p>
    <w:p w14:paraId="436AAD7E" w14:textId="6352FE9A" w:rsidR="00465C1B" w:rsidRPr="002A27A9" w:rsidRDefault="00465C1B" w:rsidP="00D274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A27A9">
        <w:rPr>
          <w:color w:val="000000"/>
          <w:sz w:val="28"/>
          <w:szCs w:val="28"/>
        </w:rPr>
        <w:t>1) Конституция Приднестровской Молдавской Республики</w:t>
      </w:r>
      <w:r w:rsidR="0092172F" w:rsidRPr="002A27A9">
        <w:rPr>
          <w:color w:val="000000"/>
          <w:sz w:val="28"/>
          <w:szCs w:val="28"/>
        </w:rPr>
        <w:t>;</w:t>
      </w:r>
      <w:r w:rsidRPr="002A27A9">
        <w:rPr>
          <w:color w:val="000000"/>
          <w:sz w:val="28"/>
          <w:szCs w:val="28"/>
        </w:rPr>
        <w:t xml:space="preserve"> </w:t>
      </w:r>
    </w:p>
    <w:p w14:paraId="503FDBF4" w14:textId="0FC8EDEB" w:rsidR="007853C9" w:rsidRPr="005D0E32" w:rsidRDefault="0034382E" w:rsidP="00D27471">
      <w:pPr>
        <w:shd w:val="clear" w:color="auto" w:fill="FFFFFF"/>
        <w:ind w:firstLine="709"/>
        <w:jc w:val="both"/>
        <w:rPr>
          <w:sz w:val="28"/>
          <w:szCs w:val="28"/>
        </w:rPr>
      </w:pPr>
      <w:r w:rsidRPr="005D0E32">
        <w:rPr>
          <w:sz w:val="28"/>
          <w:szCs w:val="28"/>
        </w:rPr>
        <w:t>2</w:t>
      </w:r>
      <w:r w:rsidR="007853C9" w:rsidRPr="005D0E32">
        <w:rPr>
          <w:sz w:val="28"/>
          <w:szCs w:val="28"/>
        </w:rPr>
        <w:t xml:space="preserve">) Закон Приднестровской Молдавской Республики от 2 июля 1999 года </w:t>
      </w:r>
      <w:r w:rsidR="005D0E32">
        <w:rPr>
          <w:sz w:val="28"/>
          <w:szCs w:val="28"/>
        </w:rPr>
        <w:br/>
      </w:r>
      <w:r w:rsidR="007853C9" w:rsidRPr="005D0E32">
        <w:rPr>
          <w:sz w:val="28"/>
          <w:szCs w:val="28"/>
        </w:rPr>
        <w:t>№ 99-З «Об автомобильных дорогах» (СЗМР 99-3);</w:t>
      </w:r>
    </w:p>
    <w:p w14:paraId="6C75C2E0" w14:textId="5B0E2AD2" w:rsidR="007853C9" w:rsidRPr="005D0E32" w:rsidRDefault="0034382E" w:rsidP="00D27471">
      <w:pPr>
        <w:shd w:val="clear" w:color="auto" w:fill="FFFFFF"/>
        <w:ind w:firstLine="709"/>
        <w:jc w:val="both"/>
        <w:rPr>
          <w:sz w:val="28"/>
          <w:szCs w:val="28"/>
        </w:rPr>
      </w:pPr>
      <w:r w:rsidRPr="005D0E32">
        <w:rPr>
          <w:sz w:val="28"/>
          <w:szCs w:val="28"/>
        </w:rPr>
        <w:t>3</w:t>
      </w:r>
      <w:r w:rsidR="007853C9" w:rsidRPr="005D0E32">
        <w:rPr>
          <w:sz w:val="28"/>
          <w:szCs w:val="28"/>
        </w:rPr>
        <w:t xml:space="preserve">) Постановление Правительства Приднестровской Молдавской Республики </w:t>
      </w:r>
      <w:r w:rsidR="006E3735" w:rsidRPr="005D0E32">
        <w:rPr>
          <w:sz w:val="28"/>
          <w:szCs w:val="28"/>
        </w:rPr>
        <w:t>от 2 июня 2017 года «Об утверждении Правил дорожного движения Приднестровской Молдавской Республики» (САЗ 17-23);</w:t>
      </w:r>
    </w:p>
    <w:p w14:paraId="5536E65D" w14:textId="5A192966" w:rsidR="00C16DB3" w:rsidRPr="002A27A9" w:rsidRDefault="0034382E" w:rsidP="00D2747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0E32">
        <w:rPr>
          <w:sz w:val="28"/>
          <w:szCs w:val="28"/>
        </w:rPr>
        <w:t>4</w:t>
      </w:r>
      <w:r w:rsidR="00C16DB3" w:rsidRPr="005D0E32">
        <w:rPr>
          <w:sz w:val="28"/>
          <w:szCs w:val="28"/>
        </w:rPr>
        <w:t xml:space="preserve">) </w:t>
      </w:r>
      <w:r w:rsidR="00C16DB3" w:rsidRPr="002A27A9">
        <w:rPr>
          <w:sz w:val="28"/>
          <w:szCs w:val="28"/>
        </w:rPr>
        <w:t>Постановление Правительства Приднестровской Молдавской Республики от 26 мая 2025 года № 146 «</w:t>
      </w:r>
      <w:r w:rsidR="00C16DB3" w:rsidRPr="002A27A9">
        <w:rPr>
          <w:bCs/>
          <w:sz w:val="28"/>
          <w:szCs w:val="28"/>
        </w:rPr>
        <w:t xml:space="preserve">Об утверждении Порядка выявления </w:t>
      </w:r>
      <w:proofErr w:type="spellStart"/>
      <w:r w:rsidR="00C16DB3" w:rsidRPr="002A27A9">
        <w:rPr>
          <w:bCs/>
          <w:sz w:val="28"/>
          <w:szCs w:val="28"/>
        </w:rPr>
        <w:t>аварийно</w:t>
      </w:r>
      <w:proofErr w:type="spellEnd"/>
      <w:r w:rsidR="00AB631B" w:rsidRPr="002A27A9">
        <w:rPr>
          <w:bCs/>
          <w:sz w:val="28"/>
          <w:szCs w:val="28"/>
        </w:rPr>
        <w:t xml:space="preserve"> </w:t>
      </w:r>
      <w:r w:rsidR="00C16DB3" w:rsidRPr="002A27A9">
        <w:rPr>
          <w:bCs/>
          <w:sz w:val="28"/>
          <w:szCs w:val="28"/>
        </w:rPr>
        <w:t>опасных участков дорог (мест концентрации дорожно-транспортных происшествий) (САЗ 25-21)</w:t>
      </w:r>
      <w:r w:rsidR="00B50E90" w:rsidRPr="002A27A9">
        <w:rPr>
          <w:bCs/>
          <w:sz w:val="28"/>
          <w:szCs w:val="28"/>
        </w:rPr>
        <w:t>;</w:t>
      </w:r>
    </w:p>
    <w:p w14:paraId="0E0B1AF2" w14:textId="77777777" w:rsidR="00A00FEB" w:rsidRPr="002A27A9" w:rsidRDefault="00A00FEB" w:rsidP="00D27471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08AAE724" w14:textId="64A3FDB6" w:rsidR="00BD7137" w:rsidRPr="002A27A9" w:rsidRDefault="00465C1B" w:rsidP="00D2747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proofErr w:type="gramStart"/>
      <w:r w:rsidRPr="00256DA0">
        <w:rPr>
          <w:spacing w:val="-4"/>
          <w:sz w:val="28"/>
          <w:szCs w:val="28"/>
        </w:rPr>
        <w:t>в</w:t>
      </w:r>
      <w:proofErr w:type="gramEnd"/>
      <w:r w:rsidRPr="00256DA0">
        <w:rPr>
          <w:spacing w:val="-4"/>
          <w:sz w:val="28"/>
          <w:szCs w:val="28"/>
        </w:rPr>
        <w:t xml:space="preserve">) принятие проекта </w:t>
      </w:r>
      <w:r w:rsidR="0006688C" w:rsidRPr="00256DA0">
        <w:rPr>
          <w:spacing w:val="-4"/>
          <w:sz w:val="28"/>
          <w:szCs w:val="28"/>
        </w:rPr>
        <w:t xml:space="preserve">закона </w:t>
      </w:r>
      <w:r w:rsidR="00083E89" w:rsidRPr="00256DA0">
        <w:rPr>
          <w:spacing w:val="-4"/>
          <w:sz w:val="28"/>
          <w:szCs w:val="28"/>
        </w:rPr>
        <w:t>потребует внесения изменений в Постановление</w:t>
      </w:r>
      <w:r w:rsidR="00083E89" w:rsidRPr="002A27A9">
        <w:rPr>
          <w:sz w:val="28"/>
          <w:szCs w:val="28"/>
        </w:rPr>
        <w:t xml:space="preserve"> Правительства Приднестровской Молдавской Республики от 2</w:t>
      </w:r>
      <w:r w:rsidR="00BD7137" w:rsidRPr="002A27A9">
        <w:rPr>
          <w:sz w:val="28"/>
          <w:szCs w:val="28"/>
        </w:rPr>
        <w:t>6</w:t>
      </w:r>
      <w:r w:rsidR="00083E89" w:rsidRPr="002A27A9">
        <w:rPr>
          <w:sz w:val="28"/>
          <w:szCs w:val="28"/>
        </w:rPr>
        <w:t xml:space="preserve"> </w:t>
      </w:r>
      <w:r w:rsidR="00BD7137" w:rsidRPr="002A27A9">
        <w:rPr>
          <w:sz w:val="28"/>
          <w:szCs w:val="28"/>
        </w:rPr>
        <w:t xml:space="preserve">мая 2025 года </w:t>
      </w:r>
      <w:r w:rsidR="00256DA0">
        <w:rPr>
          <w:sz w:val="28"/>
          <w:szCs w:val="28"/>
        </w:rPr>
        <w:br/>
      </w:r>
      <w:r w:rsidR="00BD7137" w:rsidRPr="002A27A9">
        <w:rPr>
          <w:sz w:val="28"/>
          <w:szCs w:val="28"/>
        </w:rPr>
        <w:t>№ 146</w:t>
      </w:r>
      <w:r w:rsidR="00083E89" w:rsidRPr="002A27A9">
        <w:rPr>
          <w:sz w:val="28"/>
          <w:szCs w:val="28"/>
        </w:rPr>
        <w:t xml:space="preserve"> «</w:t>
      </w:r>
      <w:r w:rsidR="00BD7137" w:rsidRPr="002A27A9">
        <w:rPr>
          <w:bCs/>
          <w:sz w:val="28"/>
          <w:szCs w:val="28"/>
        </w:rPr>
        <w:t xml:space="preserve">Об утверждении Порядка выявления </w:t>
      </w:r>
      <w:proofErr w:type="spellStart"/>
      <w:r w:rsidR="00BD7137" w:rsidRPr="002A27A9">
        <w:rPr>
          <w:bCs/>
          <w:sz w:val="28"/>
          <w:szCs w:val="28"/>
        </w:rPr>
        <w:t>аварийно</w:t>
      </w:r>
      <w:proofErr w:type="spellEnd"/>
      <w:r w:rsidR="001242E9" w:rsidRPr="002A27A9">
        <w:rPr>
          <w:bCs/>
          <w:sz w:val="28"/>
          <w:szCs w:val="28"/>
        </w:rPr>
        <w:t xml:space="preserve"> </w:t>
      </w:r>
      <w:r w:rsidR="00BD7137" w:rsidRPr="002A27A9">
        <w:rPr>
          <w:bCs/>
          <w:sz w:val="28"/>
          <w:szCs w:val="28"/>
        </w:rPr>
        <w:t>опасных участков дорог (мест концентрации дорожно-транспортных происшествий)</w:t>
      </w:r>
      <w:r w:rsidR="00D2459B" w:rsidRPr="002A27A9">
        <w:rPr>
          <w:bCs/>
          <w:sz w:val="28"/>
          <w:szCs w:val="28"/>
        </w:rPr>
        <w:t>»</w:t>
      </w:r>
      <w:r w:rsidR="00C16DB3" w:rsidRPr="002A27A9">
        <w:rPr>
          <w:bCs/>
          <w:sz w:val="28"/>
          <w:szCs w:val="28"/>
        </w:rPr>
        <w:t xml:space="preserve"> (САЗ 25-21);</w:t>
      </w:r>
    </w:p>
    <w:p w14:paraId="5B15730E" w14:textId="77777777" w:rsidR="00A00FEB" w:rsidRPr="002A27A9" w:rsidRDefault="00A00FEB" w:rsidP="00D27471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0F0BB2ED" w14:textId="4C41B31E" w:rsidR="00465C1B" w:rsidRPr="002A27A9" w:rsidRDefault="008C6663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27A9">
        <w:rPr>
          <w:color w:val="000000"/>
          <w:sz w:val="28"/>
          <w:szCs w:val="28"/>
        </w:rPr>
        <w:t>г</w:t>
      </w:r>
      <w:proofErr w:type="gramEnd"/>
      <w:r w:rsidR="00465C1B" w:rsidRPr="002A27A9">
        <w:rPr>
          <w:color w:val="000000"/>
          <w:sz w:val="28"/>
          <w:szCs w:val="28"/>
        </w:rPr>
        <w:t xml:space="preserve">) принятие проекта </w:t>
      </w:r>
      <w:r w:rsidR="0006688C" w:rsidRPr="002A27A9">
        <w:rPr>
          <w:color w:val="000000"/>
          <w:sz w:val="28"/>
          <w:szCs w:val="28"/>
        </w:rPr>
        <w:t xml:space="preserve">закона </w:t>
      </w:r>
      <w:r w:rsidR="00465C1B" w:rsidRPr="002A27A9">
        <w:rPr>
          <w:color w:val="000000"/>
          <w:sz w:val="28"/>
          <w:szCs w:val="28"/>
        </w:rPr>
        <w:t xml:space="preserve">не потребует дополнительных материальных </w:t>
      </w:r>
      <w:r w:rsidR="00256DA0">
        <w:rPr>
          <w:color w:val="000000"/>
          <w:sz w:val="28"/>
          <w:szCs w:val="28"/>
        </w:rPr>
        <w:br/>
      </w:r>
      <w:r w:rsidR="00465C1B" w:rsidRPr="002A27A9">
        <w:rPr>
          <w:color w:val="000000"/>
          <w:sz w:val="28"/>
          <w:szCs w:val="28"/>
        </w:rPr>
        <w:t>и иных финансовых затрат;</w:t>
      </w:r>
    </w:p>
    <w:p w14:paraId="60EBC251" w14:textId="77777777" w:rsidR="00A00FEB" w:rsidRPr="002A27A9" w:rsidRDefault="00A00FEB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0AD8D6A" w14:textId="0F815A33" w:rsidR="00465C1B" w:rsidRPr="002A27A9" w:rsidRDefault="008C6663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2A27A9">
        <w:rPr>
          <w:color w:val="000000"/>
          <w:sz w:val="28"/>
          <w:szCs w:val="28"/>
        </w:rPr>
        <w:t>д</w:t>
      </w:r>
      <w:proofErr w:type="gramEnd"/>
      <w:r w:rsidR="00465C1B" w:rsidRPr="002A27A9">
        <w:rPr>
          <w:color w:val="000000"/>
          <w:sz w:val="28"/>
          <w:szCs w:val="28"/>
        </w:rPr>
        <w:t xml:space="preserve">) для вступления в силу проекта </w:t>
      </w:r>
      <w:r w:rsidR="0006688C" w:rsidRPr="00256DA0">
        <w:rPr>
          <w:color w:val="000000"/>
          <w:sz w:val="28"/>
          <w:szCs w:val="28"/>
        </w:rPr>
        <w:t xml:space="preserve">закона </w:t>
      </w:r>
      <w:r w:rsidR="00CD1D5F" w:rsidRPr="00256DA0">
        <w:rPr>
          <w:color w:val="000000"/>
          <w:sz w:val="28"/>
          <w:szCs w:val="28"/>
        </w:rPr>
        <w:t xml:space="preserve">не требуется </w:t>
      </w:r>
      <w:r w:rsidR="00465C1B" w:rsidRPr="00256DA0">
        <w:rPr>
          <w:color w:val="000000"/>
          <w:sz w:val="28"/>
          <w:szCs w:val="28"/>
        </w:rPr>
        <w:t>приняти</w:t>
      </w:r>
      <w:r w:rsidR="00CD1D5F" w:rsidRPr="00256DA0">
        <w:rPr>
          <w:color w:val="000000"/>
          <w:sz w:val="28"/>
          <w:szCs w:val="28"/>
        </w:rPr>
        <w:t>я</w:t>
      </w:r>
      <w:r w:rsidR="00465C1B" w:rsidRPr="00256DA0">
        <w:rPr>
          <w:color w:val="000000"/>
          <w:sz w:val="28"/>
          <w:szCs w:val="28"/>
        </w:rPr>
        <w:t xml:space="preserve"> отдельного</w:t>
      </w:r>
      <w:r w:rsidR="00465C1B" w:rsidRPr="002A27A9">
        <w:rPr>
          <w:color w:val="000000"/>
          <w:sz w:val="28"/>
          <w:szCs w:val="28"/>
        </w:rPr>
        <w:t xml:space="preserve"> законодательного акта.</w:t>
      </w:r>
    </w:p>
    <w:p w14:paraId="4F8A7C49" w14:textId="77777777" w:rsidR="00A00FEB" w:rsidRPr="002A27A9" w:rsidRDefault="00A00FEB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ECED4B7" w14:textId="77777777" w:rsidR="00A00FEB" w:rsidRPr="002A27A9" w:rsidRDefault="00A00FEB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FC31BF1" w14:textId="77777777" w:rsidR="00A00FEB" w:rsidRPr="002A27A9" w:rsidRDefault="00A00FEB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B13AD83" w14:textId="77777777" w:rsidR="00A00FEB" w:rsidRPr="002A27A9" w:rsidRDefault="00A00FEB" w:rsidP="00D27471">
      <w:pPr>
        <w:pStyle w:val="justify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CF466EF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71DD1D6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4E07F80D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22C3E790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09734D0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3D1DD90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52DBA86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6597F05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226AC294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74B7607C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39FD6225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48AAEAE6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60026201" w14:textId="77777777" w:rsidR="00A00FEB" w:rsidRPr="002A27A9" w:rsidRDefault="00A00FEB" w:rsidP="005C5461">
      <w:pPr>
        <w:pStyle w:val="justify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408DAC35" w14:textId="5BAF0059" w:rsidR="00465C1B" w:rsidRPr="00256DA0" w:rsidRDefault="00465C1B" w:rsidP="00465C1B">
      <w:pPr>
        <w:shd w:val="clear" w:color="auto" w:fill="FFFFFF"/>
        <w:jc w:val="center"/>
        <w:rPr>
          <w:color w:val="000000"/>
          <w:shd w:val="clear" w:color="auto" w:fill="FFFFFF"/>
        </w:rPr>
      </w:pPr>
      <w:r w:rsidRPr="00256DA0">
        <w:rPr>
          <w:color w:val="000000"/>
          <w:shd w:val="clear" w:color="auto" w:fill="FFFFFF"/>
        </w:rPr>
        <w:lastRenderedPageBreak/>
        <w:t>СРАВНИТЕЛЬНАЯ ТАБЛИЦА</w:t>
      </w:r>
    </w:p>
    <w:p w14:paraId="16143CE8" w14:textId="77777777" w:rsidR="00465C1B" w:rsidRPr="002A27A9" w:rsidRDefault="00465C1B" w:rsidP="00465C1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2A27A9">
        <w:rPr>
          <w:color w:val="000000"/>
          <w:sz w:val="28"/>
          <w:szCs w:val="28"/>
        </w:rPr>
        <w:t>к</w:t>
      </w:r>
      <w:proofErr w:type="gramEnd"/>
      <w:r w:rsidRPr="002A27A9">
        <w:rPr>
          <w:color w:val="000000"/>
          <w:sz w:val="28"/>
          <w:szCs w:val="28"/>
        </w:rPr>
        <w:t xml:space="preserve"> проекту закона Приднестровской Молдавской Республики</w:t>
      </w:r>
    </w:p>
    <w:p w14:paraId="217146FB" w14:textId="79A6CE8A" w:rsidR="00465C1B" w:rsidRPr="002A27A9" w:rsidRDefault="00465C1B" w:rsidP="00465C1B">
      <w:pPr>
        <w:jc w:val="center"/>
        <w:rPr>
          <w:sz w:val="28"/>
          <w:szCs w:val="28"/>
        </w:rPr>
      </w:pPr>
      <w:r w:rsidRPr="002A27A9">
        <w:rPr>
          <w:sz w:val="28"/>
          <w:szCs w:val="28"/>
        </w:rPr>
        <w:t>«О внесении изменени</w:t>
      </w:r>
      <w:r w:rsidR="007D2490" w:rsidRPr="002A27A9">
        <w:rPr>
          <w:sz w:val="28"/>
          <w:szCs w:val="28"/>
        </w:rPr>
        <w:t>й</w:t>
      </w:r>
      <w:r w:rsidR="00B50E90" w:rsidRPr="002A27A9">
        <w:rPr>
          <w:sz w:val="28"/>
          <w:szCs w:val="28"/>
        </w:rPr>
        <w:t xml:space="preserve"> </w:t>
      </w:r>
      <w:r w:rsidRPr="002A27A9">
        <w:rPr>
          <w:sz w:val="28"/>
          <w:szCs w:val="28"/>
        </w:rPr>
        <w:t xml:space="preserve">в Закон Приднестровской Молдавской Республики </w:t>
      </w:r>
    </w:p>
    <w:p w14:paraId="11BCD597" w14:textId="77777777" w:rsidR="00465C1B" w:rsidRPr="002A27A9" w:rsidRDefault="00465C1B" w:rsidP="00465C1B">
      <w:pPr>
        <w:jc w:val="center"/>
        <w:rPr>
          <w:color w:val="000000"/>
          <w:sz w:val="28"/>
          <w:szCs w:val="28"/>
        </w:rPr>
      </w:pPr>
      <w:r w:rsidRPr="002A27A9">
        <w:rPr>
          <w:sz w:val="28"/>
          <w:szCs w:val="28"/>
        </w:rPr>
        <w:t>«О безопасности дорожного движения»</w:t>
      </w:r>
    </w:p>
    <w:p w14:paraId="145AC37F" w14:textId="77777777" w:rsidR="00465C1B" w:rsidRPr="002A27A9" w:rsidRDefault="00465C1B" w:rsidP="00465C1B">
      <w:pPr>
        <w:jc w:val="center"/>
        <w:rPr>
          <w:sz w:val="28"/>
          <w:szCs w:val="28"/>
        </w:rPr>
      </w:pPr>
    </w:p>
    <w:tbl>
      <w:tblPr>
        <w:tblW w:w="98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961"/>
      </w:tblGrid>
      <w:tr w:rsidR="00465C1B" w:rsidRPr="00256DA0" w14:paraId="1F3A5550" w14:textId="77777777" w:rsidTr="00E2755E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4C92" w14:textId="5D0CD1BA" w:rsidR="00465C1B" w:rsidRPr="00256DA0" w:rsidRDefault="002D6E19" w:rsidP="00DD1996">
            <w:pPr>
              <w:jc w:val="center"/>
              <w:rPr>
                <w:b/>
              </w:rPr>
            </w:pPr>
            <w:r w:rsidRPr="00256DA0">
              <w:rPr>
                <w:b/>
              </w:rPr>
              <w:t>Д</w:t>
            </w:r>
            <w:r w:rsidR="00FE1EA8" w:rsidRPr="00256DA0">
              <w:rPr>
                <w:b/>
              </w:rPr>
              <w:t>ействующая редакция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AF6" w14:textId="7D04EA69" w:rsidR="00465C1B" w:rsidRPr="00256DA0" w:rsidRDefault="002D6E19" w:rsidP="00DD1996">
            <w:pPr>
              <w:jc w:val="center"/>
              <w:rPr>
                <w:b/>
              </w:rPr>
            </w:pPr>
            <w:r w:rsidRPr="00256DA0">
              <w:rPr>
                <w:b/>
              </w:rPr>
              <w:t>П</w:t>
            </w:r>
            <w:r w:rsidR="00FE1EA8" w:rsidRPr="00256DA0">
              <w:rPr>
                <w:b/>
              </w:rPr>
              <w:t>редлагаемая редакция</w:t>
            </w:r>
          </w:p>
        </w:tc>
      </w:tr>
      <w:tr w:rsidR="00465C1B" w:rsidRPr="00256DA0" w14:paraId="7F1E8692" w14:textId="77777777" w:rsidTr="00E2755E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A19" w14:textId="24375CA1" w:rsidR="00DD1996" w:rsidRPr="00A72214" w:rsidRDefault="00DD1996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>Статья 2. Основные термины</w:t>
            </w:r>
          </w:p>
          <w:p w14:paraId="13BF8316" w14:textId="77777777" w:rsidR="00CB39EE" w:rsidRPr="00A72214" w:rsidRDefault="00CB39EE" w:rsidP="00256DA0">
            <w:pPr>
              <w:ind w:firstLine="488"/>
              <w:jc w:val="both"/>
              <w:rPr>
                <w:spacing w:val="-4"/>
              </w:rPr>
            </w:pPr>
          </w:p>
          <w:p w14:paraId="5E061729" w14:textId="7AE95457" w:rsidR="00DD1996" w:rsidRPr="00A72214" w:rsidRDefault="00DD1996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>Для целей настоящего Закона применяются следующие основные термины:</w:t>
            </w:r>
          </w:p>
          <w:p w14:paraId="753024FB" w14:textId="44646A51" w:rsidR="00CB39EE" w:rsidRPr="00A72214" w:rsidRDefault="00CB39EE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>…</w:t>
            </w:r>
          </w:p>
          <w:p w14:paraId="56058695" w14:textId="166747A2" w:rsidR="00BD6928" w:rsidRPr="00A72214" w:rsidRDefault="00DD1996" w:rsidP="00256DA0">
            <w:pPr>
              <w:ind w:firstLine="488"/>
              <w:jc w:val="both"/>
              <w:rPr>
                <w:spacing w:val="-4"/>
              </w:rPr>
            </w:pPr>
            <w:proofErr w:type="gramStart"/>
            <w:r w:rsidRPr="00A72214">
              <w:rPr>
                <w:spacing w:val="-4"/>
              </w:rPr>
              <w:t>г</w:t>
            </w:r>
            <w:proofErr w:type="gramEnd"/>
            <w:r w:rsidRPr="00A72214">
              <w:rPr>
                <w:spacing w:val="-4"/>
              </w:rPr>
              <w:t xml:space="preserve">-1) </w:t>
            </w:r>
            <w:r w:rsidR="00AA200F" w:rsidRPr="00A72214">
              <w:rPr>
                <w:rFonts w:eastAsia="Calibri"/>
                <w:b/>
                <w:spacing w:val="-4"/>
              </w:rPr>
              <w:t>аварийно-опасный</w:t>
            </w:r>
            <w:r w:rsidR="00AA200F" w:rsidRPr="00A72214">
              <w:rPr>
                <w:rFonts w:eastAsia="Calibri"/>
                <w:spacing w:val="-4"/>
              </w:rPr>
              <w:t xml:space="preserve"> участок дороги (место концентрации дорожно-транспортных происшествий) – участок дороги, улицы, не превышающий 1000 (одной тысячи) метров вне населенного пункта или </w:t>
            </w:r>
            <w:r w:rsidR="00AA200F" w:rsidRPr="00A72214">
              <w:rPr>
                <w:rFonts w:eastAsia="Calibri"/>
                <w:spacing w:val="-4"/>
              </w:rPr>
              <w:br/>
              <w:t xml:space="preserve">200 (двухсот) метров в населенном пункте, </w:t>
            </w:r>
            <w:r w:rsidR="00AA200F" w:rsidRPr="00A72214">
              <w:rPr>
                <w:rFonts w:eastAsia="Calibri"/>
                <w:b/>
                <w:spacing w:val="-4"/>
              </w:rPr>
              <w:t>либо пересечение дорог, улиц</w:t>
            </w:r>
            <w:r w:rsidR="00AA200F" w:rsidRPr="00A72214">
              <w:rPr>
                <w:rFonts w:eastAsia="Calibri"/>
                <w:spacing w:val="-4"/>
              </w:rPr>
              <w:t xml:space="preserve">, где в течение </w:t>
            </w:r>
            <w:r w:rsidR="00AA200F" w:rsidRPr="00A72214">
              <w:rPr>
                <w:rFonts w:eastAsia="Calibri"/>
                <w:b/>
                <w:spacing w:val="-4"/>
              </w:rPr>
              <w:t>отчетного</w:t>
            </w:r>
            <w:r w:rsidR="00AA200F" w:rsidRPr="00A72214">
              <w:rPr>
                <w:rFonts w:eastAsia="Calibri"/>
                <w:spacing w:val="-4"/>
              </w:rPr>
              <w:t xml:space="preserve"> года произошло </w:t>
            </w:r>
            <w:r w:rsidR="00AA200F" w:rsidRPr="00A72214">
              <w:rPr>
                <w:rFonts w:eastAsia="Calibri"/>
                <w:b/>
                <w:spacing w:val="-4"/>
              </w:rPr>
              <w:t>3 (три)</w:t>
            </w:r>
            <w:r w:rsidR="00AA200F" w:rsidRPr="00A72214">
              <w:rPr>
                <w:rFonts w:eastAsia="Calibri"/>
                <w:spacing w:val="-4"/>
              </w:rPr>
              <w:t xml:space="preserve"> и более дорожно-транспортных происшествия одного вида или </w:t>
            </w:r>
            <w:r w:rsidR="00AA200F" w:rsidRPr="00A72214">
              <w:rPr>
                <w:rFonts w:eastAsia="Calibri"/>
                <w:b/>
                <w:spacing w:val="-4"/>
              </w:rPr>
              <w:t>5 (пять)</w:t>
            </w:r>
            <w:r w:rsidR="00AA200F" w:rsidRPr="00A72214">
              <w:rPr>
                <w:rFonts w:eastAsia="Calibri"/>
                <w:spacing w:val="-4"/>
              </w:rPr>
              <w:t xml:space="preserve"> и более дорожно-транспортных происшествий независимо от их вида, в результате которых погибли или были ранены люди;</w:t>
            </w:r>
          </w:p>
          <w:p w14:paraId="15ADAC9B" w14:textId="7A0159D4" w:rsidR="00157774" w:rsidRPr="00A72214" w:rsidRDefault="00CB39EE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 xml:space="preserve">     </w:t>
            </w:r>
            <w:r w:rsidR="00AA200F" w:rsidRPr="00A72214">
              <w:rPr>
                <w:spacing w:val="-4"/>
              </w:rPr>
              <w:t xml:space="preserve">      </w:t>
            </w:r>
            <w:r w:rsidR="00157774" w:rsidRPr="00A72214">
              <w:rPr>
                <w:spacing w:val="-4"/>
              </w:rPr>
              <w:t>…</w:t>
            </w:r>
          </w:p>
          <w:p w14:paraId="5CA4625D" w14:textId="77777777" w:rsidR="00157774" w:rsidRPr="00A72214" w:rsidRDefault="00157774" w:rsidP="00256DA0">
            <w:pPr>
              <w:ind w:firstLine="488"/>
              <w:jc w:val="both"/>
              <w:rPr>
                <w:spacing w:val="-4"/>
              </w:rPr>
            </w:pPr>
          </w:p>
          <w:p w14:paraId="2817A0A8" w14:textId="77777777" w:rsidR="00157774" w:rsidRPr="00A72214" w:rsidRDefault="00157774" w:rsidP="00256DA0">
            <w:pPr>
              <w:ind w:firstLine="488"/>
              <w:jc w:val="both"/>
              <w:rPr>
                <w:spacing w:val="-4"/>
              </w:rPr>
            </w:pPr>
          </w:p>
          <w:p w14:paraId="666CE341" w14:textId="77777777" w:rsidR="00157774" w:rsidRPr="00A72214" w:rsidRDefault="00157774" w:rsidP="00256DA0">
            <w:pPr>
              <w:ind w:firstLine="488"/>
              <w:jc w:val="both"/>
              <w:rPr>
                <w:spacing w:val="-4"/>
              </w:rPr>
            </w:pPr>
          </w:p>
          <w:p w14:paraId="7B1CAF6D" w14:textId="77777777" w:rsidR="00157774" w:rsidRPr="00A72214" w:rsidRDefault="00157774" w:rsidP="00256DA0">
            <w:pPr>
              <w:ind w:firstLine="488"/>
              <w:jc w:val="both"/>
              <w:rPr>
                <w:spacing w:val="-4"/>
              </w:rPr>
            </w:pPr>
          </w:p>
          <w:p w14:paraId="0223DFF1" w14:textId="59AF6422" w:rsidR="00157774" w:rsidRPr="00A72214" w:rsidRDefault="00157774" w:rsidP="00256DA0">
            <w:pPr>
              <w:ind w:firstLine="488"/>
              <w:jc w:val="both"/>
              <w:rPr>
                <w:strike/>
                <w:spacing w:val="-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24B" w14:textId="64559539" w:rsidR="00DD1996" w:rsidRPr="00A72214" w:rsidRDefault="00DD1996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>Статья 2. Основные термины</w:t>
            </w:r>
          </w:p>
          <w:p w14:paraId="3514ACA6" w14:textId="77777777" w:rsidR="00CB39EE" w:rsidRPr="00A72214" w:rsidRDefault="00CB39EE" w:rsidP="00256DA0">
            <w:pPr>
              <w:ind w:firstLine="488"/>
              <w:jc w:val="both"/>
              <w:rPr>
                <w:spacing w:val="-4"/>
              </w:rPr>
            </w:pPr>
          </w:p>
          <w:p w14:paraId="12EF3356" w14:textId="424AA338" w:rsidR="00DD1996" w:rsidRPr="00A72214" w:rsidRDefault="00DD1996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>Для целей настоящего Закона применяются следующие основные термины:</w:t>
            </w:r>
          </w:p>
          <w:p w14:paraId="01FF284D" w14:textId="5B4F907F" w:rsidR="00CB39EE" w:rsidRPr="00A72214" w:rsidRDefault="00CB39EE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spacing w:val="-4"/>
              </w:rPr>
              <w:t>…</w:t>
            </w:r>
          </w:p>
          <w:p w14:paraId="562DE601" w14:textId="15933A8E" w:rsidR="00BD0FC7" w:rsidRPr="00A72214" w:rsidRDefault="00AA200F" w:rsidP="00256DA0">
            <w:pPr>
              <w:ind w:firstLine="488"/>
              <w:jc w:val="both"/>
              <w:rPr>
                <w:spacing w:val="-4"/>
              </w:rPr>
            </w:pPr>
            <w:r w:rsidRPr="00A72214">
              <w:rPr>
                <w:rFonts w:eastAsia="Calibri"/>
                <w:spacing w:val="-4"/>
              </w:rPr>
              <w:t xml:space="preserve">г-1) </w:t>
            </w:r>
            <w:proofErr w:type="spellStart"/>
            <w:r w:rsidRPr="00A72214">
              <w:rPr>
                <w:rFonts w:eastAsia="Calibri"/>
                <w:b/>
                <w:spacing w:val="-4"/>
              </w:rPr>
              <w:t>аварийно</w:t>
            </w:r>
            <w:proofErr w:type="spellEnd"/>
            <w:r w:rsidRPr="00A72214">
              <w:rPr>
                <w:rFonts w:eastAsia="Calibri"/>
                <w:b/>
                <w:spacing w:val="-4"/>
              </w:rPr>
              <w:t xml:space="preserve"> опасный</w:t>
            </w:r>
            <w:r w:rsidRPr="00A72214">
              <w:rPr>
                <w:rFonts w:eastAsia="Calibri"/>
                <w:spacing w:val="-4"/>
              </w:rPr>
              <w:t xml:space="preserve"> участок </w:t>
            </w:r>
            <w:r w:rsidRPr="00A72214">
              <w:rPr>
                <w:rFonts w:eastAsia="Calibri"/>
                <w:b/>
                <w:spacing w:val="-4"/>
              </w:rPr>
              <w:t xml:space="preserve">автомобильной </w:t>
            </w:r>
            <w:r w:rsidRPr="00A72214">
              <w:rPr>
                <w:rFonts w:eastAsia="Calibri"/>
                <w:spacing w:val="-4"/>
              </w:rPr>
              <w:t xml:space="preserve">дороги (место концентрации дорожно-транспортных происшествий) – участок </w:t>
            </w:r>
            <w:r w:rsidRPr="00A72214">
              <w:rPr>
                <w:rFonts w:eastAsia="Calibri"/>
                <w:b/>
                <w:spacing w:val="-4"/>
              </w:rPr>
              <w:t xml:space="preserve">автомобильной </w:t>
            </w:r>
            <w:r w:rsidRPr="00A72214">
              <w:rPr>
                <w:rFonts w:eastAsia="Calibri"/>
                <w:spacing w:val="-4"/>
              </w:rPr>
              <w:t xml:space="preserve">дороги, не превышающий 1000 (одной тысячи) метров вне </w:t>
            </w:r>
            <w:r w:rsidRPr="00A72214">
              <w:rPr>
                <w:rFonts w:eastAsia="Calibri"/>
                <w:b/>
                <w:spacing w:val="-4"/>
              </w:rPr>
              <w:t>границ</w:t>
            </w:r>
            <w:r w:rsidRPr="00A72214">
              <w:rPr>
                <w:rFonts w:eastAsia="Calibri"/>
                <w:spacing w:val="-4"/>
              </w:rPr>
              <w:t xml:space="preserve"> населенного пункта или 200 (двухсот) метров в </w:t>
            </w:r>
            <w:r w:rsidRPr="00A72214">
              <w:rPr>
                <w:rFonts w:eastAsia="Calibri"/>
                <w:b/>
                <w:spacing w:val="-4"/>
              </w:rPr>
              <w:t>границах</w:t>
            </w:r>
            <w:r w:rsidRPr="00A72214">
              <w:rPr>
                <w:rFonts w:eastAsia="Calibri"/>
                <w:spacing w:val="-4"/>
              </w:rPr>
              <w:t xml:space="preserve"> населенного пункта, </w:t>
            </w:r>
            <w:r w:rsidRPr="00A72214">
              <w:rPr>
                <w:rFonts w:eastAsia="Calibri"/>
                <w:b/>
                <w:spacing w:val="-4"/>
              </w:rPr>
              <w:t xml:space="preserve">а также перекрестки и выезды с прилегающих территорий, </w:t>
            </w:r>
            <w:r w:rsidRPr="00A72214">
              <w:rPr>
                <w:rFonts w:eastAsia="Calibri"/>
                <w:spacing w:val="-4"/>
              </w:rPr>
              <w:t xml:space="preserve">где в течение </w:t>
            </w:r>
            <w:r w:rsidRPr="00A72214">
              <w:rPr>
                <w:rFonts w:eastAsia="Calibri"/>
                <w:b/>
                <w:spacing w:val="-4"/>
              </w:rPr>
              <w:t>календарного</w:t>
            </w:r>
            <w:r w:rsidRPr="00A72214">
              <w:rPr>
                <w:rFonts w:eastAsia="Calibri"/>
                <w:spacing w:val="-4"/>
              </w:rPr>
              <w:t xml:space="preserve"> года произошло </w:t>
            </w:r>
            <w:r w:rsidRPr="00A72214">
              <w:rPr>
                <w:rFonts w:eastAsia="Calibri"/>
                <w:b/>
                <w:spacing w:val="-4"/>
              </w:rPr>
              <w:t xml:space="preserve">2 (два) </w:t>
            </w:r>
            <w:r w:rsidRPr="00A72214">
              <w:rPr>
                <w:rFonts w:eastAsia="Calibri"/>
                <w:spacing w:val="-4"/>
              </w:rPr>
              <w:t xml:space="preserve">и более дорожно-транспортных происшествия одного вида или </w:t>
            </w:r>
            <w:r w:rsidR="006D0E19">
              <w:rPr>
                <w:rFonts w:eastAsia="Calibri"/>
                <w:spacing w:val="-4"/>
              </w:rPr>
              <w:br/>
            </w:r>
            <w:r w:rsidRPr="00A72214">
              <w:rPr>
                <w:rFonts w:eastAsia="Calibri"/>
                <w:b/>
                <w:spacing w:val="-4"/>
              </w:rPr>
              <w:t>4 (четыре)</w:t>
            </w:r>
            <w:r w:rsidRPr="00A72214">
              <w:rPr>
                <w:rFonts w:eastAsia="Calibri"/>
                <w:spacing w:val="-4"/>
              </w:rPr>
              <w:t xml:space="preserve"> и более дорожно-транспортных происшествий независимо от их вида, в результате которых погибли или были ранены люди</w:t>
            </w:r>
            <w:r w:rsidRPr="00A72214">
              <w:rPr>
                <w:rFonts w:eastAsia="Calibri"/>
                <w:b/>
                <w:spacing w:val="-4"/>
              </w:rPr>
              <w:t>, а также 7 (семь) или более дорожно-транспортных происшествий, в результате которых ущерб причинен только транспортным средствам или иному имуществу</w:t>
            </w:r>
            <w:r w:rsidRPr="00A72214">
              <w:rPr>
                <w:rFonts w:eastAsia="Calibri"/>
                <w:spacing w:val="-4"/>
              </w:rPr>
              <w:t>;</w:t>
            </w:r>
          </w:p>
          <w:p w14:paraId="3DFBC76D" w14:textId="39DD9D30" w:rsidR="00157774" w:rsidRPr="00A72214" w:rsidRDefault="00CB39EE" w:rsidP="00256DA0">
            <w:pPr>
              <w:ind w:firstLine="488"/>
              <w:jc w:val="both"/>
              <w:rPr>
                <w:b/>
                <w:spacing w:val="-4"/>
              </w:rPr>
            </w:pPr>
            <w:r w:rsidRPr="00A72214">
              <w:rPr>
                <w:spacing w:val="-4"/>
              </w:rPr>
              <w:t xml:space="preserve">    </w:t>
            </w:r>
            <w:r w:rsidR="00157774" w:rsidRPr="00A72214">
              <w:rPr>
                <w:spacing w:val="-4"/>
              </w:rPr>
              <w:t>…</w:t>
            </w:r>
          </w:p>
        </w:tc>
      </w:tr>
      <w:tr w:rsidR="00157774" w:rsidRPr="00256DA0" w14:paraId="77807E68" w14:textId="77777777" w:rsidTr="00E2755E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93F5" w14:textId="13E8E7FA" w:rsidR="00157774" w:rsidRPr="00256DA0" w:rsidRDefault="00157774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t>Статья 6. Полномочия уполномоченных Президентом Приднестровской Молдавской Республики исполнительных органов государственной власти в области обеспечения безопасности дорожного движения</w:t>
            </w:r>
          </w:p>
          <w:p w14:paraId="4C6280FC" w14:textId="6796EDA5" w:rsidR="00157774" w:rsidRPr="00256DA0" w:rsidRDefault="00D05868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t xml:space="preserve">       </w:t>
            </w:r>
            <w:r w:rsidR="00157774" w:rsidRPr="00256DA0">
              <w:rPr>
                <w:spacing w:val="-4"/>
              </w:rPr>
              <w:t>…</w:t>
            </w:r>
          </w:p>
          <w:p w14:paraId="5407AAE3" w14:textId="77777777" w:rsidR="00D05868" w:rsidRDefault="00157774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t xml:space="preserve">2. </w:t>
            </w:r>
            <w:r w:rsidR="00D05868" w:rsidRPr="00256DA0">
              <w:rPr>
                <w:spacing w:val="-4"/>
              </w:rPr>
              <w:t xml:space="preserve">Уполномоченные Президентом Приднестровской Молдавской Республики исполнительные органы государственной власти, в ведении которых находится обеспечение безопасности дорожного движения, совместно с государственными администрациями городов (районов) </w:t>
            </w:r>
            <w:bookmarkStart w:id="1" w:name="100232"/>
            <w:bookmarkEnd w:id="1"/>
            <w:r w:rsidR="00D05868" w:rsidRPr="00256DA0">
              <w:rPr>
                <w:spacing w:val="-4"/>
              </w:rPr>
              <w:t xml:space="preserve">утверждают перечень </w:t>
            </w:r>
            <w:r w:rsidR="00D05868" w:rsidRPr="00256DA0">
              <w:rPr>
                <w:b/>
                <w:spacing w:val="-4"/>
              </w:rPr>
              <w:t>аварийно-опасных</w:t>
            </w:r>
            <w:r w:rsidR="00D05868" w:rsidRPr="00256DA0">
              <w:rPr>
                <w:spacing w:val="-4"/>
              </w:rPr>
              <w:t xml:space="preserve"> участков автомобильных дорог и разрабатывают первоочередные меры, направленные на устранение причин и условий совершения дорожно-транспортных происшествий.</w:t>
            </w:r>
          </w:p>
          <w:p w14:paraId="0CAA71D4" w14:textId="77777777" w:rsidR="00E2755E" w:rsidRPr="00256DA0" w:rsidRDefault="00E2755E" w:rsidP="00256DA0">
            <w:pPr>
              <w:ind w:firstLine="488"/>
              <w:jc w:val="both"/>
              <w:rPr>
                <w:spacing w:val="-4"/>
              </w:rPr>
            </w:pPr>
          </w:p>
          <w:p w14:paraId="1612EE40" w14:textId="4533998F" w:rsidR="00157774" w:rsidRPr="00256DA0" w:rsidRDefault="00D05868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rFonts w:eastAsia="Calibri"/>
                <w:spacing w:val="-4"/>
              </w:rPr>
              <w:lastRenderedPageBreak/>
              <w:t>Порядок выявления мест концентрации дорожно-транспортных происшествий устанавливается Правительством Приднестровской Молдавской Республики</w:t>
            </w:r>
            <w:r w:rsidR="00157774" w:rsidRPr="00256DA0">
              <w:rPr>
                <w:spacing w:val="-4"/>
              </w:rPr>
              <w:t>.</w:t>
            </w:r>
          </w:p>
          <w:p w14:paraId="06AE96A0" w14:textId="63EB0CA5" w:rsidR="00157774" w:rsidRPr="00256DA0" w:rsidRDefault="00157774" w:rsidP="00256DA0">
            <w:pPr>
              <w:ind w:firstLine="488"/>
              <w:jc w:val="both"/>
              <w:rPr>
                <w:spacing w:val="-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2D6D" w14:textId="691813B8" w:rsidR="00157774" w:rsidRPr="00256DA0" w:rsidRDefault="00157774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lastRenderedPageBreak/>
              <w:t>Статья 6. Полномочия уполномоченных Президентом Приднестровской Молдавской Республики исполнительных органов государственной власти в области обеспечения безопасности дорожного движения</w:t>
            </w:r>
          </w:p>
          <w:p w14:paraId="78E28A34" w14:textId="20E0155A" w:rsidR="00157774" w:rsidRPr="00256DA0" w:rsidRDefault="00AA200F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t xml:space="preserve">    </w:t>
            </w:r>
            <w:r w:rsidR="00157774" w:rsidRPr="00256DA0">
              <w:rPr>
                <w:spacing w:val="-4"/>
              </w:rPr>
              <w:t>…</w:t>
            </w:r>
          </w:p>
          <w:p w14:paraId="5583173E" w14:textId="7563B1D7" w:rsidR="00157774" w:rsidRPr="00256DA0" w:rsidRDefault="00157774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t xml:space="preserve">2. Уполномоченные Президентом Приднестровской Молдавской Республики исполнительные органы государственной власти, в ведении которых находится обеспечение безопасности дорожного движения, совместно с государственными администрациями городов (районов) утверждают перечень </w:t>
            </w:r>
            <w:proofErr w:type="spellStart"/>
            <w:r w:rsidRPr="00256DA0">
              <w:rPr>
                <w:b/>
                <w:spacing w:val="-4"/>
              </w:rPr>
              <w:t>аварийно</w:t>
            </w:r>
            <w:proofErr w:type="spellEnd"/>
            <w:r w:rsidR="00AB631B" w:rsidRPr="00256DA0">
              <w:rPr>
                <w:b/>
                <w:spacing w:val="-4"/>
              </w:rPr>
              <w:t xml:space="preserve"> </w:t>
            </w:r>
            <w:r w:rsidRPr="00256DA0">
              <w:rPr>
                <w:b/>
                <w:spacing w:val="-4"/>
              </w:rPr>
              <w:t>опасных</w:t>
            </w:r>
            <w:r w:rsidRPr="00256DA0">
              <w:rPr>
                <w:spacing w:val="-4"/>
              </w:rPr>
              <w:t xml:space="preserve"> участков автомобильных дорог</w:t>
            </w:r>
            <w:r w:rsidR="00F2570D" w:rsidRPr="00256DA0">
              <w:rPr>
                <w:spacing w:val="-4"/>
              </w:rPr>
              <w:t xml:space="preserve"> </w:t>
            </w:r>
            <w:r w:rsidR="00F2570D" w:rsidRPr="00256DA0">
              <w:rPr>
                <w:b/>
                <w:spacing w:val="-4"/>
              </w:rPr>
              <w:t xml:space="preserve">(мест концентрации дорожно-транспортных происшествий) </w:t>
            </w:r>
            <w:r w:rsidRPr="00256DA0">
              <w:rPr>
                <w:spacing w:val="-4"/>
              </w:rPr>
              <w:t>и разрабатывают первоочередные меры, направленные на устранение причин и условий совершения дорожно-транспортных происшествий.</w:t>
            </w:r>
          </w:p>
          <w:p w14:paraId="72D52F32" w14:textId="3C539D09" w:rsidR="00157774" w:rsidRPr="00256DA0" w:rsidRDefault="00D05868" w:rsidP="00256DA0">
            <w:pPr>
              <w:ind w:firstLine="488"/>
              <w:jc w:val="both"/>
              <w:rPr>
                <w:spacing w:val="-4"/>
              </w:rPr>
            </w:pPr>
            <w:r w:rsidRPr="00256DA0">
              <w:rPr>
                <w:spacing w:val="-4"/>
              </w:rPr>
              <w:lastRenderedPageBreak/>
              <w:t xml:space="preserve">Порядок выявления </w:t>
            </w:r>
            <w:proofErr w:type="spellStart"/>
            <w:r w:rsidRPr="00256DA0">
              <w:rPr>
                <w:b/>
                <w:spacing w:val="-4"/>
              </w:rPr>
              <w:t>аварийно</w:t>
            </w:r>
            <w:proofErr w:type="spellEnd"/>
            <w:r w:rsidRPr="00256DA0">
              <w:rPr>
                <w:b/>
                <w:spacing w:val="-4"/>
              </w:rPr>
              <w:t xml:space="preserve"> опасных участков автомобильных дорог (</w:t>
            </w:r>
            <w:r w:rsidRPr="00256DA0">
              <w:rPr>
                <w:spacing w:val="-4"/>
              </w:rPr>
              <w:t xml:space="preserve">мест </w:t>
            </w:r>
            <w:r w:rsidRPr="00E2755E">
              <w:rPr>
                <w:spacing w:val="-6"/>
              </w:rPr>
              <w:t>концентрации дорожно-транспортных происшествий</w:t>
            </w:r>
            <w:r w:rsidRPr="00E2755E">
              <w:rPr>
                <w:b/>
                <w:spacing w:val="-6"/>
              </w:rPr>
              <w:t>)</w:t>
            </w:r>
            <w:r w:rsidRPr="00E2755E">
              <w:rPr>
                <w:spacing w:val="-6"/>
              </w:rPr>
              <w:t xml:space="preserve"> </w:t>
            </w:r>
            <w:r w:rsidRPr="00E2755E">
              <w:rPr>
                <w:b/>
                <w:spacing w:val="-6"/>
              </w:rPr>
              <w:t>и виды дорожно-транспортных происшествий</w:t>
            </w:r>
            <w:r w:rsidRPr="00E2755E">
              <w:rPr>
                <w:spacing w:val="-6"/>
              </w:rPr>
              <w:t xml:space="preserve"> устанавливаются</w:t>
            </w:r>
            <w:r w:rsidRPr="00256DA0">
              <w:rPr>
                <w:spacing w:val="-4"/>
              </w:rPr>
              <w:t xml:space="preserve"> Правительством Приднестровской Молдавской Республики.</w:t>
            </w:r>
          </w:p>
        </w:tc>
      </w:tr>
      <w:tr w:rsidR="00294CF8" w:rsidRPr="00E2755E" w14:paraId="7DF1F67C" w14:textId="77777777" w:rsidTr="00E2755E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785" w14:textId="77777777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lastRenderedPageBreak/>
              <w:t xml:space="preserve">Статья 20. Мероприятия по организации дорожного движения </w:t>
            </w:r>
          </w:p>
          <w:p w14:paraId="6CF5CCAF" w14:textId="327EA5D5" w:rsidR="009B6113" w:rsidRPr="00E2755E" w:rsidRDefault="00F2570D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…</w:t>
            </w:r>
          </w:p>
          <w:p w14:paraId="6B4567D7" w14:textId="77777777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3. …</w:t>
            </w:r>
          </w:p>
          <w:p w14:paraId="60ADA1A8" w14:textId="77777777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Размещение (установка) стационарных средств фиксации и передвижных средств фиксации допускается только:</w:t>
            </w:r>
          </w:p>
          <w:p w14:paraId="001FA24C" w14:textId="2D92DF33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proofErr w:type="gramStart"/>
            <w:r w:rsidRPr="00E2755E">
              <w:rPr>
                <w:spacing w:val="-4"/>
              </w:rPr>
              <w:t>а</w:t>
            </w:r>
            <w:proofErr w:type="gramEnd"/>
            <w:r w:rsidRPr="00E2755E">
              <w:rPr>
                <w:spacing w:val="-4"/>
              </w:rPr>
              <w:t xml:space="preserve">) на </w:t>
            </w:r>
            <w:proofErr w:type="spellStart"/>
            <w:r w:rsidR="00E2755E">
              <w:rPr>
                <w:b/>
                <w:spacing w:val="-4"/>
              </w:rPr>
              <w:t>аварийно</w:t>
            </w:r>
            <w:proofErr w:type="spellEnd"/>
            <w:r w:rsidR="00E2755E">
              <w:rPr>
                <w:b/>
                <w:spacing w:val="-4"/>
              </w:rPr>
              <w:t xml:space="preserve"> </w:t>
            </w:r>
            <w:r w:rsidRPr="00E2755E">
              <w:rPr>
                <w:b/>
                <w:spacing w:val="-4"/>
              </w:rPr>
              <w:t>опасных</w:t>
            </w:r>
            <w:r w:rsidRPr="00E2755E">
              <w:rPr>
                <w:spacing w:val="-4"/>
              </w:rPr>
              <w:t xml:space="preserve"> участках дорог; </w:t>
            </w:r>
          </w:p>
          <w:p w14:paraId="6BE65E1E" w14:textId="77777777" w:rsidR="00E308A4" w:rsidRPr="00E2755E" w:rsidRDefault="00E308A4" w:rsidP="00256DA0">
            <w:pPr>
              <w:ind w:firstLine="488"/>
              <w:jc w:val="both"/>
              <w:rPr>
                <w:spacing w:val="-4"/>
              </w:rPr>
            </w:pPr>
          </w:p>
          <w:p w14:paraId="7FB58F4B" w14:textId="77777777" w:rsidR="00E308A4" w:rsidRPr="00E2755E" w:rsidRDefault="00E308A4" w:rsidP="00256DA0">
            <w:pPr>
              <w:ind w:firstLine="488"/>
              <w:jc w:val="both"/>
              <w:rPr>
                <w:spacing w:val="-4"/>
              </w:rPr>
            </w:pPr>
          </w:p>
          <w:p w14:paraId="65D190E1" w14:textId="5AC9873C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A993" w14:textId="77777777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 xml:space="preserve">Статья 20. Мероприятия по организации дорожного движения </w:t>
            </w:r>
          </w:p>
          <w:p w14:paraId="55A547AA" w14:textId="5F6DA324" w:rsidR="00294CF8" w:rsidRPr="00E2755E" w:rsidRDefault="00F2570D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…</w:t>
            </w:r>
          </w:p>
          <w:p w14:paraId="66F05579" w14:textId="77777777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3. …</w:t>
            </w:r>
          </w:p>
          <w:p w14:paraId="2D0BFEAA" w14:textId="77777777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Размещение (установка) стационарных средств фиксации и передвижных средств фиксации допускается только:</w:t>
            </w:r>
          </w:p>
          <w:p w14:paraId="40359554" w14:textId="52B69BA5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proofErr w:type="gramStart"/>
            <w:r w:rsidRPr="00E2755E">
              <w:rPr>
                <w:spacing w:val="-4"/>
              </w:rPr>
              <w:t>а</w:t>
            </w:r>
            <w:proofErr w:type="gramEnd"/>
            <w:r w:rsidRPr="00E2755E">
              <w:rPr>
                <w:spacing w:val="-4"/>
              </w:rPr>
              <w:t xml:space="preserve">) на </w:t>
            </w:r>
            <w:proofErr w:type="spellStart"/>
            <w:r w:rsidRPr="00E2755E">
              <w:rPr>
                <w:b/>
                <w:spacing w:val="-4"/>
              </w:rPr>
              <w:t>аварийно</w:t>
            </w:r>
            <w:proofErr w:type="spellEnd"/>
            <w:r w:rsidRPr="00E2755E">
              <w:rPr>
                <w:b/>
                <w:spacing w:val="-4"/>
              </w:rPr>
              <w:t xml:space="preserve"> опасных</w:t>
            </w:r>
            <w:r w:rsidRPr="00E2755E">
              <w:rPr>
                <w:spacing w:val="-4"/>
              </w:rPr>
              <w:t xml:space="preserve"> участках </w:t>
            </w:r>
            <w:r w:rsidRPr="00E2755E">
              <w:rPr>
                <w:b/>
                <w:spacing w:val="-4"/>
              </w:rPr>
              <w:t>автомобильных</w:t>
            </w:r>
            <w:r w:rsidRPr="00E2755E">
              <w:rPr>
                <w:spacing w:val="-4"/>
              </w:rPr>
              <w:t xml:space="preserve"> дорог</w:t>
            </w:r>
            <w:r w:rsidR="00F2570D" w:rsidRPr="00E2755E">
              <w:rPr>
                <w:spacing w:val="-4"/>
              </w:rPr>
              <w:t xml:space="preserve"> </w:t>
            </w:r>
            <w:r w:rsidR="00F2570D" w:rsidRPr="00E2755E">
              <w:rPr>
                <w:b/>
                <w:spacing w:val="-4"/>
              </w:rPr>
              <w:t>(мест концентрации дорожно-транспортных происшествий)</w:t>
            </w:r>
            <w:r w:rsidRPr="00E2755E">
              <w:rPr>
                <w:spacing w:val="-4"/>
              </w:rPr>
              <w:t xml:space="preserve">; </w:t>
            </w:r>
          </w:p>
          <w:p w14:paraId="33AFE506" w14:textId="62AE7BA0" w:rsidR="00294CF8" w:rsidRPr="00E2755E" w:rsidRDefault="00294CF8" w:rsidP="00256DA0">
            <w:pPr>
              <w:ind w:firstLine="488"/>
              <w:jc w:val="both"/>
              <w:rPr>
                <w:spacing w:val="-4"/>
              </w:rPr>
            </w:pPr>
            <w:r w:rsidRPr="00E2755E">
              <w:rPr>
                <w:spacing w:val="-4"/>
              </w:rPr>
              <w:t>…</w:t>
            </w:r>
          </w:p>
        </w:tc>
      </w:tr>
    </w:tbl>
    <w:p w14:paraId="302E016C" w14:textId="77777777" w:rsidR="000C43CA" w:rsidRPr="002A27A9" w:rsidRDefault="000C43CA">
      <w:pPr>
        <w:rPr>
          <w:sz w:val="28"/>
          <w:szCs w:val="28"/>
        </w:rPr>
      </w:pPr>
    </w:p>
    <w:p w14:paraId="0AF26B05" w14:textId="77777777" w:rsidR="002A27A9" w:rsidRPr="002A27A9" w:rsidRDefault="002A27A9">
      <w:pPr>
        <w:rPr>
          <w:sz w:val="28"/>
          <w:szCs w:val="28"/>
        </w:rPr>
      </w:pPr>
    </w:p>
    <w:sectPr w:rsidR="002A27A9" w:rsidRPr="002A27A9" w:rsidSect="005D0E32">
      <w:headerReference w:type="default" r:id="rId8"/>
      <w:pgSz w:w="11906" w:h="16838"/>
      <w:pgMar w:top="567" w:right="567" w:bottom="851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E490F" w14:textId="77777777" w:rsidR="00732D57" w:rsidRDefault="00732D57" w:rsidP="002A27A9">
      <w:r>
        <w:separator/>
      </w:r>
    </w:p>
  </w:endnote>
  <w:endnote w:type="continuationSeparator" w:id="0">
    <w:p w14:paraId="4E419C60" w14:textId="77777777" w:rsidR="00732D57" w:rsidRDefault="00732D57" w:rsidP="002A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3DFA" w14:textId="77777777" w:rsidR="00732D57" w:rsidRDefault="00732D57" w:rsidP="002A27A9">
      <w:r>
        <w:separator/>
      </w:r>
    </w:p>
  </w:footnote>
  <w:footnote w:type="continuationSeparator" w:id="0">
    <w:p w14:paraId="56345401" w14:textId="77777777" w:rsidR="00732D57" w:rsidRDefault="00732D57" w:rsidP="002A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039794"/>
      <w:docPartObj>
        <w:docPartGallery w:val="Page Numbers (Top of Page)"/>
        <w:docPartUnique/>
      </w:docPartObj>
    </w:sdtPr>
    <w:sdtEndPr/>
    <w:sdtContent>
      <w:p w14:paraId="5F043B09" w14:textId="49C99C8D" w:rsidR="002A27A9" w:rsidRDefault="002A27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165">
          <w:rPr>
            <w:noProof/>
          </w:rPr>
          <w:t>- 8 -</w:t>
        </w:r>
        <w:r>
          <w:fldChar w:fldCharType="end"/>
        </w:r>
      </w:p>
    </w:sdtContent>
  </w:sdt>
  <w:p w14:paraId="3B971D0F" w14:textId="77777777" w:rsidR="002A27A9" w:rsidRDefault="002A27A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A12F0"/>
    <w:multiLevelType w:val="hybridMultilevel"/>
    <w:tmpl w:val="72BAE7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BAD729A"/>
    <w:multiLevelType w:val="hybridMultilevel"/>
    <w:tmpl w:val="7B70153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D9"/>
    <w:rsid w:val="00013C66"/>
    <w:rsid w:val="0001451F"/>
    <w:rsid w:val="00022238"/>
    <w:rsid w:val="000246F9"/>
    <w:rsid w:val="00047A78"/>
    <w:rsid w:val="00051538"/>
    <w:rsid w:val="000517F5"/>
    <w:rsid w:val="00055773"/>
    <w:rsid w:val="0006688C"/>
    <w:rsid w:val="00066FCC"/>
    <w:rsid w:val="0007439B"/>
    <w:rsid w:val="00083E89"/>
    <w:rsid w:val="00087618"/>
    <w:rsid w:val="000971B9"/>
    <w:rsid w:val="000A14FB"/>
    <w:rsid w:val="000A51E4"/>
    <w:rsid w:val="000B1E9E"/>
    <w:rsid w:val="000B5302"/>
    <w:rsid w:val="000B7A6B"/>
    <w:rsid w:val="000C43CA"/>
    <w:rsid w:val="000C466B"/>
    <w:rsid w:val="000D00DA"/>
    <w:rsid w:val="000D3031"/>
    <w:rsid w:val="000D59DC"/>
    <w:rsid w:val="000F589D"/>
    <w:rsid w:val="000F7583"/>
    <w:rsid w:val="00101E32"/>
    <w:rsid w:val="0010470E"/>
    <w:rsid w:val="00120BB2"/>
    <w:rsid w:val="001242E9"/>
    <w:rsid w:val="00131A46"/>
    <w:rsid w:val="001458B9"/>
    <w:rsid w:val="001569C2"/>
    <w:rsid w:val="00157774"/>
    <w:rsid w:val="0016204E"/>
    <w:rsid w:val="0016373E"/>
    <w:rsid w:val="00164206"/>
    <w:rsid w:val="00165B00"/>
    <w:rsid w:val="00173C4B"/>
    <w:rsid w:val="001750A8"/>
    <w:rsid w:val="00184AFA"/>
    <w:rsid w:val="00187965"/>
    <w:rsid w:val="00190946"/>
    <w:rsid w:val="00197359"/>
    <w:rsid w:val="001A6CE1"/>
    <w:rsid w:val="001C2DD0"/>
    <w:rsid w:val="001E2FC7"/>
    <w:rsid w:val="001E492F"/>
    <w:rsid w:val="001E505A"/>
    <w:rsid w:val="001F0A7C"/>
    <w:rsid w:val="001F6A16"/>
    <w:rsid w:val="00200B87"/>
    <w:rsid w:val="002055A2"/>
    <w:rsid w:val="0021452A"/>
    <w:rsid w:val="00214A7A"/>
    <w:rsid w:val="002320B4"/>
    <w:rsid w:val="0024382F"/>
    <w:rsid w:val="002463EF"/>
    <w:rsid w:val="00250CA3"/>
    <w:rsid w:val="00256DA0"/>
    <w:rsid w:val="00262891"/>
    <w:rsid w:val="00265051"/>
    <w:rsid w:val="002661F4"/>
    <w:rsid w:val="00271A18"/>
    <w:rsid w:val="00276F83"/>
    <w:rsid w:val="00284018"/>
    <w:rsid w:val="00292485"/>
    <w:rsid w:val="00294CF8"/>
    <w:rsid w:val="002A27A9"/>
    <w:rsid w:val="002C17FB"/>
    <w:rsid w:val="002C6A49"/>
    <w:rsid w:val="002C6FFC"/>
    <w:rsid w:val="002C70A0"/>
    <w:rsid w:val="002C7D75"/>
    <w:rsid w:val="002D6E19"/>
    <w:rsid w:val="002E4300"/>
    <w:rsid w:val="002E752C"/>
    <w:rsid w:val="002F46D8"/>
    <w:rsid w:val="0030080B"/>
    <w:rsid w:val="00302FF3"/>
    <w:rsid w:val="00302FFD"/>
    <w:rsid w:val="00303671"/>
    <w:rsid w:val="00311E9E"/>
    <w:rsid w:val="00313A1F"/>
    <w:rsid w:val="00315263"/>
    <w:rsid w:val="00324784"/>
    <w:rsid w:val="00325A5A"/>
    <w:rsid w:val="00325D44"/>
    <w:rsid w:val="00326322"/>
    <w:rsid w:val="00330F9D"/>
    <w:rsid w:val="0033410F"/>
    <w:rsid w:val="00335DD5"/>
    <w:rsid w:val="00340661"/>
    <w:rsid w:val="0034382E"/>
    <w:rsid w:val="003502E0"/>
    <w:rsid w:val="00354FA1"/>
    <w:rsid w:val="00374D1C"/>
    <w:rsid w:val="00377C9A"/>
    <w:rsid w:val="00382B8E"/>
    <w:rsid w:val="003856C7"/>
    <w:rsid w:val="00387A33"/>
    <w:rsid w:val="003A14FB"/>
    <w:rsid w:val="003B77AB"/>
    <w:rsid w:val="003D747B"/>
    <w:rsid w:val="003E7AC8"/>
    <w:rsid w:val="003F067B"/>
    <w:rsid w:val="003F16E8"/>
    <w:rsid w:val="003F17CA"/>
    <w:rsid w:val="003F4FAC"/>
    <w:rsid w:val="00404D85"/>
    <w:rsid w:val="00405341"/>
    <w:rsid w:val="00406AB4"/>
    <w:rsid w:val="0041479E"/>
    <w:rsid w:val="00421774"/>
    <w:rsid w:val="004302F6"/>
    <w:rsid w:val="004417EF"/>
    <w:rsid w:val="004434F9"/>
    <w:rsid w:val="00444150"/>
    <w:rsid w:val="00445930"/>
    <w:rsid w:val="00451A18"/>
    <w:rsid w:val="004571D8"/>
    <w:rsid w:val="00462689"/>
    <w:rsid w:val="00465C1B"/>
    <w:rsid w:val="00481724"/>
    <w:rsid w:val="00484B40"/>
    <w:rsid w:val="00494399"/>
    <w:rsid w:val="004A44D2"/>
    <w:rsid w:val="004B19B3"/>
    <w:rsid w:val="004B7F66"/>
    <w:rsid w:val="004C25CF"/>
    <w:rsid w:val="004D22EF"/>
    <w:rsid w:val="004D3B8A"/>
    <w:rsid w:val="004E267E"/>
    <w:rsid w:val="004E4532"/>
    <w:rsid w:val="004E5BA2"/>
    <w:rsid w:val="004F2C2E"/>
    <w:rsid w:val="004F6EFB"/>
    <w:rsid w:val="004F7F61"/>
    <w:rsid w:val="005053FC"/>
    <w:rsid w:val="00510635"/>
    <w:rsid w:val="00514D40"/>
    <w:rsid w:val="005214C2"/>
    <w:rsid w:val="00521762"/>
    <w:rsid w:val="00521E3C"/>
    <w:rsid w:val="00522DF6"/>
    <w:rsid w:val="005257B8"/>
    <w:rsid w:val="00544CE0"/>
    <w:rsid w:val="00551165"/>
    <w:rsid w:val="00556F45"/>
    <w:rsid w:val="00562B0E"/>
    <w:rsid w:val="0056363B"/>
    <w:rsid w:val="00572F24"/>
    <w:rsid w:val="00573CA0"/>
    <w:rsid w:val="00576054"/>
    <w:rsid w:val="00576C84"/>
    <w:rsid w:val="00581F3A"/>
    <w:rsid w:val="005823AA"/>
    <w:rsid w:val="00586B5E"/>
    <w:rsid w:val="0058799B"/>
    <w:rsid w:val="00593374"/>
    <w:rsid w:val="005A60E6"/>
    <w:rsid w:val="005B3F12"/>
    <w:rsid w:val="005B4C6F"/>
    <w:rsid w:val="005C049C"/>
    <w:rsid w:val="005C5461"/>
    <w:rsid w:val="005C5E08"/>
    <w:rsid w:val="005C640D"/>
    <w:rsid w:val="005D0E32"/>
    <w:rsid w:val="005D4563"/>
    <w:rsid w:val="005D45FB"/>
    <w:rsid w:val="005E4365"/>
    <w:rsid w:val="005E5F4C"/>
    <w:rsid w:val="005F2B0E"/>
    <w:rsid w:val="005F4859"/>
    <w:rsid w:val="00601712"/>
    <w:rsid w:val="00602E5B"/>
    <w:rsid w:val="00602F4A"/>
    <w:rsid w:val="006045EB"/>
    <w:rsid w:val="00614700"/>
    <w:rsid w:val="0062057C"/>
    <w:rsid w:val="006249A4"/>
    <w:rsid w:val="006256B0"/>
    <w:rsid w:val="00631BD3"/>
    <w:rsid w:val="00631E80"/>
    <w:rsid w:val="006453A8"/>
    <w:rsid w:val="00663BDD"/>
    <w:rsid w:val="006662E0"/>
    <w:rsid w:val="00673579"/>
    <w:rsid w:val="00675970"/>
    <w:rsid w:val="00683E39"/>
    <w:rsid w:val="00690FA6"/>
    <w:rsid w:val="00692560"/>
    <w:rsid w:val="006938AA"/>
    <w:rsid w:val="00693FF3"/>
    <w:rsid w:val="006A2E29"/>
    <w:rsid w:val="006D022C"/>
    <w:rsid w:val="006D0E19"/>
    <w:rsid w:val="006D26B6"/>
    <w:rsid w:val="006D471F"/>
    <w:rsid w:val="006E3735"/>
    <w:rsid w:val="006E38CC"/>
    <w:rsid w:val="006E39F1"/>
    <w:rsid w:val="006E6B4C"/>
    <w:rsid w:val="006E7FCA"/>
    <w:rsid w:val="006F3620"/>
    <w:rsid w:val="00700BB4"/>
    <w:rsid w:val="007052AB"/>
    <w:rsid w:val="00706158"/>
    <w:rsid w:val="00715DDF"/>
    <w:rsid w:val="00716C12"/>
    <w:rsid w:val="00732D57"/>
    <w:rsid w:val="00737004"/>
    <w:rsid w:val="00746669"/>
    <w:rsid w:val="00747817"/>
    <w:rsid w:val="00750449"/>
    <w:rsid w:val="00750F7C"/>
    <w:rsid w:val="00751B92"/>
    <w:rsid w:val="00760D1A"/>
    <w:rsid w:val="00775F8B"/>
    <w:rsid w:val="0078188E"/>
    <w:rsid w:val="007853C9"/>
    <w:rsid w:val="007875BC"/>
    <w:rsid w:val="007972F6"/>
    <w:rsid w:val="00797701"/>
    <w:rsid w:val="007B189D"/>
    <w:rsid w:val="007B1D3E"/>
    <w:rsid w:val="007B2991"/>
    <w:rsid w:val="007B3010"/>
    <w:rsid w:val="007B48FC"/>
    <w:rsid w:val="007C1D59"/>
    <w:rsid w:val="007C3273"/>
    <w:rsid w:val="007D2490"/>
    <w:rsid w:val="007E0A77"/>
    <w:rsid w:val="007F7627"/>
    <w:rsid w:val="00805EEA"/>
    <w:rsid w:val="00807F75"/>
    <w:rsid w:val="008127AB"/>
    <w:rsid w:val="00813000"/>
    <w:rsid w:val="008148DB"/>
    <w:rsid w:val="00821414"/>
    <w:rsid w:val="008351DF"/>
    <w:rsid w:val="0084308C"/>
    <w:rsid w:val="00853D13"/>
    <w:rsid w:val="00854077"/>
    <w:rsid w:val="008555E6"/>
    <w:rsid w:val="008620C8"/>
    <w:rsid w:val="0086381C"/>
    <w:rsid w:val="008667B8"/>
    <w:rsid w:val="008722D4"/>
    <w:rsid w:val="008748B4"/>
    <w:rsid w:val="00874911"/>
    <w:rsid w:val="008805FF"/>
    <w:rsid w:val="00886292"/>
    <w:rsid w:val="00895816"/>
    <w:rsid w:val="008B06A5"/>
    <w:rsid w:val="008B18ED"/>
    <w:rsid w:val="008B1CC7"/>
    <w:rsid w:val="008C098E"/>
    <w:rsid w:val="008C6663"/>
    <w:rsid w:val="008C6EA3"/>
    <w:rsid w:val="008D48D7"/>
    <w:rsid w:val="008F0E41"/>
    <w:rsid w:val="008F2D7F"/>
    <w:rsid w:val="00902BCF"/>
    <w:rsid w:val="009031A7"/>
    <w:rsid w:val="00910935"/>
    <w:rsid w:val="00912175"/>
    <w:rsid w:val="00913CFB"/>
    <w:rsid w:val="00916830"/>
    <w:rsid w:val="00917592"/>
    <w:rsid w:val="0092172F"/>
    <w:rsid w:val="009332BE"/>
    <w:rsid w:val="009407B3"/>
    <w:rsid w:val="00953846"/>
    <w:rsid w:val="009569BC"/>
    <w:rsid w:val="00956FB1"/>
    <w:rsid w:val="0097156F"/>
    <w:rsid w:val="00973A4E"/>
    <w:rsid w:val="00987203"/>
    <w:rsid w:val="00987E02"/>
    <w:rsid w:val="009A6768"/>
    <w:rsid w:val="009A6BC2"/>
    <w:rsid w:val="009B6113"/>
    <w:rsid w:val="009B664D"/>
    <w:rsid w:val="009C21A1"/>
    <w:rsid w:val="009C4B6A"/>
    <w:rsid w:val="009C4CCC"/>
    <w:rsid w:val="009D76C3"/>
    <w:rsid w:val="009E1FCB"/>
    <w:rsid w:val="009E340A"/>
    <w:rsid w:val="009F6D8F"/>
    <w:rsid w:val="00A00FEB"/>
    <w:rsid w:val="00A014BA"/>
    <w:rsid w:val="00A02FBE"/>
    <w:rsid w:val="00A03721"/>
    <w:rsid w:val="00A23284"/>
    <w:rsid w:val="00A26639"/>
    <w:rsid w:val="00A41063"/>
    <w:rsid w:val="00A436CE"/>
    <w:rsid w:val="00A454C8"/>
    <w:rsid w:val="00A614AD"/>
    <w:rsid w:val="00A71F6D"/>
    <w:rsid w:val="00A72214"/>
    <w:rsid w:val="00A93B0D"/>
    <w:rsid w:val="00A97FDF"/>
    <w:rsid w:val="00AA200F"/>
    <w:rsid w:val="00AA415E"/>
    <w:rsid w:val="00AA55CB"/>
    <w:rsid w:val="00AB28DD"/>
    <w:rsid w:val="00AB5924"/>
    <w:rsid w:val="00AB631B"/>
    <w:rsid w:val="00AC4AFA"/>
    <w:rsid w:val="00AD01F7"/>
    <w:rsid w:val="00AF4656"/>
    <w:rsid w:val="00B00305"/>
    <w:rsid w:val="00B01503"/>
    <w:rsid w:val="00B13853"/>
    <w:rsid w:val="00B1551D"/>
    <w:rsid w:val="00B25846"/>
    <w:rsid w:val="00B33ECA"/>
    <w:rsid w:val="00B35BC1"/>
    <w:rsid w:val="00B369C0"/>
    <w:rsid w:val="00B42946"/>
    <w:rsid w:val="00B50E90"/>
    <w:rsid w:val="00B52091"/>
    <w:rsid w:val="00B57989"/>
    <w:rsid w:val="00B6054B"/>
    <w:rsid w:val="00B65C90"/>
    <w:rsid w:val="00B700D5"/>
    <w:rsid w:val="00B76C6D"/>
    <w:rsid w:val="00B92868"/>
    <w:rsid w:val="00B94934"/>
    <w:rsid w:val="00B95949"/>
    <w:rsid w:val="00BA0CB2"/>
    <w:rsid w:val="00BA647B"/>
    <w:rsid w:val="00BC17DF"/>
    <w:rsid w:val="00BC37EB"/>
    <w:rsid w:val="00BD0FC7"/>
    <w:rsid w:val="00BD6928"/>
    <w:rsid w:val="00BD70A2"/>
    <w:rsid w:val="00BD7137"/>
    <w:rsid w:val="00BD7256"/>
    <w:rsid w:val="00BE14C3"/>
    <w:rsid w:val="00BE3030"/>
    <w:rsid w:val="00BE56FD"/>
    <w:rsid w:val="00BF1370"/>
    <w:rsid w:val="00BF4DEA"/>
    <w:rsid w:val="00BF57FC"/>
    <w:rsid w:val="00BF6533"/>
    <w:rsid w:val="00BF6FBB"/>
    <w:rsid w:val="00C04709"/>
    <w:rsid w:val="00C054E8"/>
    <w:rsid w:val="00C16DB3"/>
    <w:rsid w:val="00C26745"/>
    <w:rsid w:val="00C325DC"/>
    <w:rsid w:val="00C34EE3"/>
    <w:rsid w:val="00C35573"/>
    <w:rsid w:val="00C37364"/>
    <w:rsid w:val="00C42CE0"/>
    <w:rsid w:val="00C55783"/>
    <w:rsid w:val="00C61FA4"/>
    <w:rsid w:val="00C65AD5"/>
    <w:rsid w:val="00C73C90"/>
    <w:rsid w:val="00C8672D"/>
    <w:rsid w:val="00C9621F"/>
    <w:rsid w:val="00CA5227"/>
    <w:rsid w:val="00CB39EE"/>
    <w:rsid w:val="00CC24F0"/>
    <w:rsid w:val="00CC41FF"/>
    <w:rsid w:val="00CC53E1"/>
    <w:rsid w:val="00CD1D5F"/>
    <w:rsid w:val="00CE17F0"/>
    <w:rsid w:val="00CE1E7E"/>
    <w:rsid w:val="00CE47ED"/>
    <w:rsid w:val="00CE4B91"/>
    <w:rsid w:val="00CF1459"/>
    <w:rsid w:val="00CF285A"/>
    <w:rsid w:val="00D0209C"/>
    <w:rsid w:val="00D022C2"/>
    <w:rsid w:val="00D05868"/>
    <w:rsid w:val="00D10F92"/>
    <w:rsid w:val="00D17C9F"/>
    <w:rsid w:val="00D20CF1"/>
    <w:rsid w:val="00D22137"/>
    <w:rsid w:val="00D22AE1"/>
    <w:rsid w:val="00D23509"/>
    <w:rsid w:val="00D2459B"/>
    <w:rsid w:val="00D24F81"/>
    <w:rsid w:val="00D27471"/>
    <w:rsid w:val="00D33831"/>
    <w:rsid w:val="00D3470C"/>
    <w:rsid w:val="00D416E1"/>
    <w:rsid w:val="00D435D6"/>
    <w:rsid w:val="00D46547"/>
    <w:rsid w:val="00D53021"/>
    <w:rsid w:val="00D609CE"/>
    <w:rsid w:val="00D65D3D"/>
    <w:rsid w:val="00D7337A"/>
    <w:rsid w:val="00D75FE7"/>
    <w:rsid w:val="00D8377F"/>
    <w:rsid w:val="00D8470D"/>
    <w:rsid w:val="00D92CC5"/>
    <w:rsid w:val="00D954BD"/>
    <w:rsid w:val="00DA054D"/>
    <w:rsid w:val="00DA1FC8"/>
    <w:rsid w:val="00DA5F04"/>
    <w:rsid w:val="00DA7D06"/>
    <w:rsid w:val="00DB2F49"/>
    <w:rsid w:val="00DB374B"/>
    <w:rsid w:val="00DC211E"/>
    <w:rsid w:val="00DC54A6"/>
    <w:rsid w:val="00DC55E2"/>
    <w:rsid w:val="00DC7C7F"/>
    <w:rsid w:val="00DD1996"/>
    <w:rsid w:val="00DD5095"/>
    <w:rsid w:val="00DE637A"/>
    <w:rsid w:val="00DF4408"/>
    <w:rsid w:val="00E03CFC"/>
    <w:rsid w:val="00E04EA4"/>
    <w:rsid w:val="00E05B55"/>
    <w:rsid w:val="00E05F1F"/>
    <w:rsid w:val="00E1201E"/>
    <w:rsid w:val="00E24990"/>
    <w:rsid w:val="00E2755E"/>
    <w:rsid w:val="00E27FA5"/>
    <w:rsid w:val="00E308A4"/>
    <w:rsid w:val="00E30AC4"/>
    <w:rsid w:val="00E325EA"/>
    <w:rsid w:val="00E43EBC"/>
    <w:rsid w:val="00E475CE"/>
    <w:rsid w:val="00E549D0"/>
    <w:rsid w:val="00E54BE6"/>
    <w:rsid w:val="00E5503A"/>
    <w:rsid w:val="00E556AC"/>
    <w:rsid w:val="00E57092"/>
    <w:rsid w:val="00E602F8"/>
    <w:rsid w:val="00E629D8"/>
    <w:rsid w:val="00E66ADC"/>
    <w:rsid w:val="00E721F7"/>
    <w:rsid w:val="00E74047"/>
    <w:rsid w:val="00E766BD"/>
    <w:rsid w:val="00E81B68"/>
    <w:rsid w:val="00E842C5"/>
    <w:rsid w:val="00E8711B"/>
    <w:rsid w:val="00E904A8"/>
    <w:rsid w:val="00E9142F"/>
    <w:rsid w:val="00E9775A"/>
    <w:rsid w:val="00EA2E72"/>
    <w:rsid w:val="00EB56B4"/>
    <w:rsid w:val="00EB613D"/>
    <w:rsid w:val="00EB7631"/>
    <w:rsid w:val="00EC483D"/>
    <w:rsid w:val="00EC62F0"/>
    <w:rsid w:val="00ED64D1"/>
    <w:rsid w:val="00EE40A8"/>
    <w:rsid w:val="00EF0D11"/>
    <w:rsid w:val="00EF2A6C"/>
    <w:rsid w:val="00F02EB1"/>
    <w:rsid w:val="00F1696C"/>
    <w:rsid w:val="00F22021"/>
    <w:rsid w:val="00F245D7"/>
    <w:rsid w:val="00F2570D"/>
    <w:rsid w:val="00F26669"/>
    <w:rsid w:val="00F27A5D"/>
    <w:rsid w:val="00F311C3"/>
    <w:rsid w:val="00F3173D"/>
    <w:rsid w:val="00F31CB1"/>
    <w:rsid w:val="00F350CF"/>
    <w:rsid w:val="00F404E9"/>
    <w:rsid w:val="00F40C0C"/>
    <w:rsid w:val="00F43373"/>
    <w:rsid w:val="00F43F5B"/>
    <w:rsid w:val="00F52A9B"/>
    <w:rsid w:val="00F555A0"/>
    <w:rsid w:val="00F566DB"/>
    <w:rsid w:val="00F62EA3"/>
    <w:rsid w:val="00F65186"/>
    <w:rsid w:val="00F712DD"/>
    <w:rsid w:val="00F839C0"/>
    <w:rsid w:val="00F849D9"/>
    <w:rsid w:val="00F85C9E"/>
    <w:rsid w:val="00FA250E"/>
    <w:rsid w:val="00FB0398"/>
    <w:rsid w:val="00FB0DE7"/>
    <w:rsid w:val="00FB4B30"/>
    <w:rsid w:val="00FB6B99"/>
    <w:rsid w:val="00FC5388"/>
    <w:rsid w:val="00FE1EA8"/>
    <w:rsid w:val="00FE2C29"/>
    <w:rsid w:val="00FF0900"/>
    <w:rsid w:val="00FF32B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D4A6"/>
  <w15:chartTrackingRefBased/>
  <w15:docId w15:val="{052BBA3F-BFE4-4DEF-9969-7DC703C1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7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465C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65C1B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465C1B"/>
  </w:style>
  <w:style w:type="paragraph" w:customStyle="1" w:styleId="center">
    <w:name w:val="center"/>
    <w:basedOn w:val="a"/>
    <w:uiPriority w:val="99"/>
    <w:semiHidden/>
    <w:rsid w:val="00465C1B"/>
    <w:pPr>
      <w:spacing w:before="100" w:beforeAutospacing="1" w:after="100" w:afterAutospacing="1"/>
    </w:pPr>
  </w:style>
  <w:style w:type="paragraph" w:customStyle="1" w:styleId="justify">
    <w:name w:val="justify"/>
    <w:basedOn w:val="a"/>
    <w:uiPriority w:val="99"/>
    <w:semiHidden/>
    <w:rsid w:val="00465C1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65C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47A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ubtle Emphasis"/>
    <w:basedOn w:val="a0"/>
    <w:uiPriority w:val="19"/>
    <w:qFormat/>
    <w:rsid w:val="00D020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25D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E7FCA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B28D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B28D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B28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B28D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B28D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AB28D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B28D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2A27A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A27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2A27A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A27A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0CDE-7D27-4F49-8B10-20364C7F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Кудрова А.А.</cp:lastModifiedBy>
  <cp:revision>117</cp:revision>
  <cp:lastPrinted>2026-07-21T08:58:00Z</cp:lastPrinted>
  <dcterms:created xsi:type="dcterms:W3CDTF">2026-06-17T08:24:00Z</dcterms:created>
  <dcterms:modified xsi:type="dcterms:W3CDTF">2026-07-21T09:00:00Z</dcterms:modified>
</cp:coreProperties>
</file>