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0AB92" w14:textId="77777777" w:rsidR="00244F49" w:rsidRDefault="00244F49" w:rsidP="00244F49">
      <w:pPr>
        <w:jc w:val="center"/>
        <w:rPr>
          <w:sz w:val="28"/>
          <w:szCs w:val="28"/>
        </w:rPr>
      </w:pPr>
    </w:p>
    <w:p w14:paraId="74BBA28D" w14:textId="77777777" w:rsidR="002B0126" w:rsidRDefault="002B0126" w:rsidP="00244F49">
      <w:pPr>
        <w:jc w:val="center"/>
        <w:rPr>
          <w:sz w:val="28"/>
          <w:szCs w:val="28"/>
        </w:rPr>
      </w:pPr>
    </w:p>
    <w:p w14:paraId="5D57EF83" w14:textId="77777777" w:rsidR="002B0126" w:rsidRDefault="002B0126" w:rsidP="00244F49">
      <w:pPr>
        <w:jc w:val="center"/>
        <w:rPr>
          <w:sz w:val="28"/>
          <w:szCs w:val="28"/>
        </w:rPr>
      </w:pPr>
    </w:p>
    <w:p w14:paraId="118C4AD6" w14:textId="77777777" w:rsidR="002B0126" w:rsidRDefault="002B0126" w:rsidP="00244F49">
      <w:pPr>
        <w:jc w:val="center"/>
        <w:rPr>
          <w:sz w:val="28"/>
          <w:szCs w:val="28"/>
        </w:rPr>
      </w:pPr>
    </w:p>
    <w:p w14:paraId="4E1FA9D7" w14:textId="77777777" w:rsidR="002B0126" w:rsidRDefault="002B0126" w:rsidP="00244F49">
      <w:pPr>
        <w:jc w:val="center"/>
        <w:rPr>
          <w:sz w:val="28"/>
          <w:szCs w:val="28"/>
        </w:rPr>
      </w:pPr>
    </w:p>
    <w:p w14:paraId="2FC37C7E" w14:textId="77777777" w:rsidR="002B0126" w:rsidRDefault="002B0126" w:rsidP="00244F49">
      <w:pPr>
        <w:jc w:val="center"/>
        <w:rPr>
          <w:sz w:val="28"/>
          <w:szCs w:val="28"/>
        </w:rPr>
      </w:pPr>
    </w:p>
    <w:p w14:paraId="798BAA03" w14:textId="77777777" w:rsidR="002B0126" w:rsidRDefault="002B0126" w:rsidP="00244F49">
      <w:pPr>
        <w:jc w:val="center"/>
        <w:rPr>
          <w:sz w:val="28"/>
          <w:szCs w:val="28"/>
        </w:rPr>
      </w:pPr>
    </w:p>
    <w:p w14:paraId="7E0636CA" w14:textId="77777777" w:rsidR="002B0126" w:rsidRDefault="002B0126" w:rsidP="00244F49">
      <w:pPr>
        <w:jc w:val="center"/>
        <w:rPr>
          <w:sz w:val="28"/>
          <w:szCs w:val="28"/>
        </w:rPr>
      </w:pPr>
    </w:p>
    <w:p w14:paraId="4F70CD68" w14:textId="77777777" w:rsidR="002B0126" w:rsidRDefault="002B0126" w:rsidP="00244F49">
      <w:pPr>
        <w:jc w:val="center"/>
        <w:rPr>
          <w:sz w:val="28"/>
          <w:szCs w:val="28"/>
        </w:rPr>
      </w:pPr>
    </w:p>
    <w:p w14:paraId="3584E985" w14:textId="77777777" w:rsidR="002B0126" w:rsidRDefault="002B0126" w:rsidP="00244F49">
      <w:pPr>
        <w:jc w:val="center"/>
        <w:rPr>
          <w:sz w:val="28"/>
          <w:szCs w:val="28"/>
        </w:rPr>
      </w:pPr>
    </w:p>
    <w:p w14:paraId="46FF6BE2" w14:textId="77777777" w:rsidR="002B0126" w:rsidRPr="002B0126" w:rsidRDefault="002B0126" w:rsidP="00244F49">
      <w:pPr>
        <w:jc w:val="center"/>
        <w:rPr>
          <w:sz w:val="28"/>
          <w:szCs w:val="28"/>
        </w:rPr>
      </w:pPr>
    </w:p>
    <w:p w14:paraId="4FDA8B67" w14:textId="77777777" w:rsidR="002B0126" w:rsidRDefault="00244F49" w:rsidP="00244F49">
      <w:pPr>
        <w:jc w:val="center"/>
        <w:rPr>
          <w:sz w:val="28"/>
          <w:szCs w:val="28"/>
        </w:rPr>
      </w:pPr>
      <w:r w:rsidRPr="002B0126">
        <w:rPr>
          <w:sz w:val="28"/>
          <w:szCs w:val="28"/>
        </w:rPr>
        <w:t xml:space="preserve">Об отмене Указа Президента </w:t>
      </w:r>
    </w:p>
    <w:p w14:paraId="39F6242A" w14:textId="0E22C124" w:rsidR="001B5B08" w:rsidRPr="002B0126" w:rsidRDefault="00244F49" w:rsidP="00244F49">
      <w:pPr>
        <w:jc w:val="center"/>
        <w:rPr>
          <w:sz w:val="28"/>
          <w:szCs w:val="28"/>
        </w:rPr>
      </w:pPr>
      <w:r w:rsidRPr="002B0126">
        <w:rPr>
          <w:sz w:val="28"/>
          <w:szCs w:val="28"/>
        </w:rPr>
        <w:t xml:space="preserve">Приднестровской Молдавской Республики </w:t>
      </w:r>
    </w:p>
    <w:p w14:paraId="665849EF" w14:textId="77777777" w:rsidR="002B0126" w:rsidRDefault="00244F49" w:rsidP="00244F49">
      <w:pPr>
        <w:jc w:val="center"/>
        <w:rPr>
          <w:sz w:val="28"/>
          <w:szCs w:val="28"/>
        </w:rPr>
      </w:pPr>
      <w:proofErr w:type="gramStart"/>
      <w:r w:rsidRPr="002B0126">
        <w:rPr>
          <w:sz w:val="28"/>
          <w:szCs w:val="28"/>
        </w:rPr>
        <w:t>от</w:t>
      </w:r>
      <w:proofErr w:type="gramEnd"/>
      <w:r w:rsidRPr="002B0126">
        <w:rPr>
          <w:sz w:val="28"/>
          <w:szCs w:val="28"/>
        </w:rPr>
        <w:t xml:space="preserve"> 26 октября 2009 года № 755 </w:t>
      </w:r>
    </w:p>
    <w:p w14:paraId="3662F1A1" w14:textId="77777777" w:rsidR="002B0126" w:rsidRDefault="00244F49" w:rsidP="00244F49">
      <w:pPr>
        <w:jc w:val="center"/>
        <w:rPr>
          <w:sz w:val="28"/>
          <w:szCs w:val="28"/>
        </w:rPr>
      </w:pPr>
      <w:r w:rsidRPr="002B0126">
        <w:rPr>
          <w:sz w:val="28"/>
          <w:szCs w:val="28"/>
        </w:rPr>
        <w:t xml:space="preserve">«Об утверждении и введении в действие </w:t>
      </w:r>
    </w:p>
    <w:p w14:paraId="7F88FDFE" w14:textId="77777777" w:rsidR="002B0126" w:rsidRDefault="00244F49" w:rsidP="00244F49">
      <w:pPr>
        <w:jc w:val="center"/>
        <w:rPr>
          <w:sz w:val="28"/>
          <w:szCs w:val="28"/>
        </w:rPr>
      </w:pPr>
      <w:r w:rsidRPr="002B0126">
        <w:rPr>
          <w:sz w:val="28"/>
          <w:szCs w:val="28"/>
        </w:rPr>
        <w:t xml:space="preserve">Методики расчета размеров лицензионного сбора </w:t>
      </w:r>
    </w:p>
    <w:p w14:paraId="1E03015E" w14:textId="4584E804" w:rsidR="00244F49" w:rsidRPr="002B0126" w:rsidRDefault="00244F49" w:rsidP="00244F49">
      <w:pPr>
        <w:jc w:val="center"/>
        <w:rPr>
          <w:sz w:val="28"/>
          <w:szCs w:val="28"/>
        </w:rPr>
      </w:pPr>
      <w:proofErr w:type="gramStart"/>
      <w:r w:rsidRPr="002B0126">
        <w:rPr>
          <w:sz w:val="28"/>
          <w:szCs w:val="28"/>
        </w:rPr>
        <w:t>при</w:t>
      </w:r>
      <w:proofErr w:type="gramEnd"/>
      <w:r w:rsidRPr="002B0126">
        <w:rPr>
          <w:sz w:val="28"/>
          <w:szCs w:val="28"/>
        </w:rPr>
        <w:t xml:space="preserve"> лицензировании деятельности в области электросвязи» </w:t>
      </w:r>
    </w:p>
    <w:p w14:paraId="74583A67" w14:textId="77777777" w:rsidR="00244F49" w:rsidRDefault="00244F49" w:rsidP="00244F49">
      <w:pPr>
        <w:jc w:val="center"/>
        <w:rPr>
          <w:sz w:val="28"/>
          <w:szCs w:val="28"/>
        </w:rPr>
      </w:pPr>
    </w:p>
    <w:p w14:paraId="17320377" w14:textId="77777777" w:rsidR="002B0126" w:rsidRPr="002B0126" w:rsidRDefault="002B0126" w:rsidP="00244F49">
      <w:pPr>
        <w:jc w:val="center"/>
        <w:rPr>
          <w:sz w:val="28"/>
          <w:szCs w:val="28"/>
        </w:rPr>
      </w:pPr>
    </w:p>
    <w:p w14:paraId="1270D33D" w14:textId="6F4DE573" w:rsidR="001B5B08" w:rsidRPr="002B0126" w:rsidRDefault="00244F49" w:rsidP="002B0126">
      <w:pPr>
        <w:ind w:firstLine="709"/>
        <w:jc w:val="both"/>
        <w:rPr>
          <w:sz w:val="28"/>
          <w:szCs w:val="28"/>
        </w:rPr>
      </w:pPr>
      <w:r w:rsidRPr="002B0126">
        <w:rPr>
          <w:sz w:val="28"/>
          <w:szCs w:val="28"/>
        </w:rPr>
        <w:t xml:space="preserve">В соответствии со статьей 65 Конституции Приднестровской Молдавской Республики, </w:t>
      </w:r>
      <w:r w:rsidR="00BC7FF8" w:rsidRPr="002B0126">
        <w:rPr>
          <w:sz w:val="28"/>
          <w:szCs w:val="28"/>
        </w:rPr>
        <w:t xml:space="preserve">пунктом 3 статьи 53 </w:t>
      </w:r>
      <w:r w:rsidRPr="002B0126">
        <w:rPr>
          <w:sz w:val="28"/>
          <w:szCs w:val="28"/>
        </w:rPr>
        <w:t>Закон</w:t>
      </w:r>
      <w:r w:rsidR="00BC7FF8" w:rsidRPr="002B0126">
        <w:rPr>
          <w:sz w:val="28"/>
          <w:szCs w:val="28"/>
        </w:rPr>
        <w:t>а</w:t>
      </w:r>
      <w:r w:rsidRPr="002B0126">
        <w:rPr>
          <w:sz w:val="28"/>
          <w:szCs w:val="28"/>
        </w:rPr>
        <w:t xml:space="preserve"> Приднестровской Молдавской Республики от 29 августа 2008 года № 536-З-IV «Об электросвязи» (САЗ 08-34) с внесенными в него изменениями и (или) дополнениями,</w:t>
      </w:r>
      <w:r w:rsidR="00E77B6A" w:rsidRPr="002B0126">
        <w:rPr>
          <w:sz w:val="28"/>
          <w:szCs w:val="28"/>
        </w:rPr>
        <w:t xml:space="preserve"> в связи с принятием Постановления Правительства Приднестровской Молдавской Республики </w:t>
      </w:r>
      <w:r w:rsidR="007B1822">
        <w:rPr>
          <w:sz w:val="28"/>
          <w:szCs w:val="28"/>
        </w:rPr>
        <w:br/>
      </w:r>
      <w:r w:rsidR="00E77B6A" w:rsidRPr="002B0126">
        <w:rPr>
          <w:sz w:val="28"/>
          <w:szCs w:val="28"/>
        </w:rPr>
        <w:t xml:space="preserve">от 20 июля 2026 года № 187 «Об утверждении Методики расчета размеров индивидуального лицензионного сбора при лицензировании деятельности </w:t>
      </w:r>
      <w:r w:rsidR="007B1822">
        <w:rPr>
          <w:sz w:val="28"/>
          <w:szCs w:val="28"/>
        </w:rPr>
        <w:br/>
      </w:r>
      <w:r w:rsidR="00E77B6A" w:rsidRPr="002B0126">
        <w:rPr>
          <w:sz w:val="28"/>
          <w:szCs w:val="28"/>
        </w:rPr>
        <w:t xml:space="preserve">в области электросвязи» (САЗ 26-28), в целях приведения положений нормативной правовой базы Приднестровской Молдавской Республики </w:t>
      </w:r>
      <w:r w:rsidR="007B1822">
        <w:rPr>
          <w:sz w:val="28"/>
          <w:szCs w:val="28"/>
        </w:rPr>
        <w:br/>
      </w:r>
      <w:r w:rsidR="00E77B6A" w:rsidRPr="002B0126">
        <w:rPr>
          <w:sz w:val="28"/>
          <w:szCs w:val="28"/>
        </w:rPr>
        <w:t>в соответствие с законодательством Приднестровской Молдавской Республики,</w:t>
      </w:r>
      <w:r w:rsidRPr="002B0126">
        <w:rPr>
          <w:sz w:val="28"/>
          <w:szCs w:val="28"/>
        </w:rPr>
        <w:t xml:space="preserve"> </w:t>
      </w:r>
    </w:p>
    <w:p w14:paraId="77C577A7" w14:textId="4259FCB4" w:rsidR="00244F49" w:rsidRPr="002B0126" w:rsidRDefault="00244F49" w:rsidP="002B0126">
      <w:pPr>
        <w:jc w:val="both"/>
        <w:rPr>
          <w:sz w:val="28"/>
          <w:szCs w:val="28"/>
        </w:rPr>
      </w:pPr>
      <w:proofErr w:type="gramStart"/>
      <w:r w:rsidRPr="002B0126">
        <w:rPr>
          <w:sz w:val="28"/>
          <w:szCs w:val="28"/>
        </w:rPr>
        <w:t>п</w:t>
      </w:r>
      <w:proofErr w:type="gramEnd"/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о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с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т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а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н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о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в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л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я</w:t>
      </w:r>
      <w:r w:rsidR="002B0126">
        <w:rPr>
          <w:sz w:val="28"/>
          <w:szCs w:val="28"/>
        </w:rPr>
        <w:t xml:space="preserve"> </w:t>
      </w:r>
      <w:r w:rsidRPr="002B0126">
        <w:rPr>
          <w:sz w:val="28"/>
          <w:szCs w:val="28"/>
        </w:rPr>
        <w:t>ю:</w:t>
      </w:r>
    </w:p>
    <w:p w14:paraId="6D8C33C8" w14:textId="77777777" w:rsidR="00244F49" w:rsidRPr="002B0126" w:rsidRDefault="00244F49" w:rsidP="002B0126">
      <w:pPr>
        <w:ind w:firstLine="709"/>
        <w:jc w:val="both"/>
        <w:rPr>
          <w:sz w:val="28"/>
          <w:szCs w:val="28"/>
        </w:rPr>
      </w:pPr>
    </w:p>
    <w:p w14:paraId="36AB7213" w14:textId="72383EEC" w:rsidR="00244F49" w:rsidRPr="002B0126" w:rsidRDefault="00244F49" w:rsidP="002B0126">
      <w:pPr>
        <w:ind w:firstLine="709"/>
        <w:jc w:val="both"/>
        <w:rPr>
          <w:sz w:val="28"/>
          <w:szCs w:val="28"/>
        </w:rPr>
      </w:pPr>
      <w:r w:rsidRPr="002B0126">
        <w:rPr>
          <w:sz w:val="28"/>
          <w:szCs w:val="28"/>
        </w:rPr>
        <w:t>1</w:t>
      </w:r>
      <w:r w:rsidRPr="00E8596F">
        <w:rPr>
          <w:spacing w:val="-4"/>
          <w:sz w:val="28"/>
          <w:szCs w:val="28"/>
        </w:rPr>
        <w:t xml:space="preserve">. Признать утратившим силу Указ Президента Приднестровской Молдавской Республики от 26 октября 2009 года № 755 «Об утверждении </w:t>
      </w:r>
      <w:r w:rsidR="00E8596F">
        <w:rPr>
          <w:spacing w:val="-4"/>
          <w:sz w:val="28"/>
          <w:szCs w:val="28"/>
        </w:rPr>
        <w:br/>
      </w:r>
      <w:r w:rsidRPr="00E8596F">
        <w:rPr>
          <w:spacing w:val="-4"/>
          <w:sz w:val="28"/>
          <w:szCs w:val="28"/>
        </w:rPr>
        <w:t xml:space="preserve">и введении в действие Методики расчета размеров лицензионного сбора при лицензировании деятельности в области электросвязи» (САЗ 09-44) </w:t>
      </w:r>
      <w:bookmarkStart w:id="0" w:name="_Hlk171419230"/>
      <w:r w:rsidRPr="00E8596F">
        <w:rPr>
          <w:spacing w:val="-4"/>
          <w:sz w:val="28"/>
          <w:szCs w:val="28"/>
        </w:rPr>
        <w:t>с</w:t>
      </w:r>
      <w:r w:rsidRPr="002B0126">
        <w:rPr>
          <w:sz w:val="28"/>
          <w:szCs w:val="28"/>
        </w:rPr>
        <w:t xml:space="preserve"> изменениями и дополнением, внесенными Указом Президента Приднестровской Молдавской Республики от </w:t>
      </w:r>
      <w:bookmarkEnd w:id="0"/>
      <w:r w:rsidRPr="002B0126">
        <w:rPr>
          <w:sz w:val="28"/>
          <w:szCs w:val="28"/>
        </w:rPr>
        <w:t xml:space="preserve">19 июня 2012 года № 412 (САЗ 12-26). </w:t>
      </w:r>
    </w:p>
    <w:p w14:paraId="6A440476" w14:textId="77777777" w:rsidR="00244F49" w:rsidRPr="007B1822" w:rsidRDefault="00244F49" w:rsidP="002B0126">
      <w:pPr>
        <w:ind w:firstLine="709"/>
        <w:jc w:val="both"/>
        <w:rPr>
          <w:sz w:val="18"/>
          <w:szCs w:val="18"/>
        </w:rPr>
      </w:pPr>
    </w:p>
    <w:p w14:paraId="4E6C2099" w14:textId="3021CB89" w:rsidR="00244F49" w:rsidRPr="002B0126" w:rsidRDefault="00244F49" w:rsidP="002B0126">
      <w:pPr>
        <w:ind w:firstLine="709"/>
        <w:jc w:val="both"/>
        <w:rPr>
          <w:sz w:val="28"/>
          <w:szCs w:val="28"/>
        </w:rPr>
      </w:pPr>
      <w:r w:rsidRPr="002B0126">
        <w:rPr>
          <w:sz w:val="28"/>
          <w:szCs w:val="28"/>
        </w:rPr>
        <w:t>2. Настоящий Указ вступает в силу со дня, следующего за днем официального опубликования.</w:t>
      </w:r>
    </w:p>
    <w:p w14:paraId="252B5F7B" w14:textId="77777777" w:rsidR="00244F49" w:rsidRDefault="00244F49" w:rsidP="00244F49">
      <w:pPr>
        <w:jc w:val="both"/>
        <w:rPr>
          <w:sz w:val="28"/>
          <w:szCs w:val="28"/>
        </w:rPr>
      </w:pPr>
    </w:p>
    <w:p w14:paraId="0BFAB99E" w14:textId="77777777" w:rsidR="00244F49" w:rsidRDefault="00244F49" w:rsidP="00244F49">
      <w:pPr>
        <w:jc w:val="both"/>
        <w:rPr>
          <w:sz w:val="28"/>
          <w:szCs w:val="28"/>
        </w:rPr>
      </w:pPr>
    </w:p>
    <w:p w14:paraId="1A6855AE" w14:textId="77777777" w:rsidR="007B1822" w:rsidRDefault="007B1822" w:rsidP="00244F49">
      <w:pPr>
        <w:jc w:val="both"/>
        <w:rPr>
          <w:sz w:val="28"/>
          <w:szCs w:val="28"/>
        </w:rPr>
      </w:pPr>
    </w:p>
    <w:p w14:paraId="2FABB314" w14:textId="77777777" w:rsidR="007B1822" w:rsidRPr="002B0126" w:rsidRDefault="007B1822" w:rsidP="00244F49">
      <w:pPr>
        <w:jc w:val="both"/>
        <w:rPr>
          <w:sz w:val="28"/>
          <w:szCs w:val="28"/>
        </w:rPr>
      </w:pPr>
    </w:p>
    <w:p w14:paraId="5B5D6DAF" w14:textId="77777777" w:rsidR="002B0126" w:rsidRPr="002B0126" w:rsidRDefault="002B0126" w:rsidP="002B0126">
      <w:pPr>
        <w:jc w:val="both"/>
      </w:pPr>
      <w:r w:rsidRPr="002B0126">
        <w:t>ПРЕЗИДЕНТ                                                                                                В.КРАСНОСЕЛЬСКИЙ</w:t>
      </w:r>
    </w:p>
    <w:p w14:paraId="49889105" w14:textId="77777777" w:rsidR="002B0126" w:rsidRPr="001E3F5E" w:rsidRDefault="002B0126" w:rsidP="002B0126">
      <w:pPr>
        <w:rPr>
          <w:sz w:val="28"/>
          <w:szCs w:val="28"/>
        </w:rPr>
      </w:pPr>
    </w:p>
    <w:p w14:paraId="1730508C" w14:textId="77777777" w:rsidR="002B0126" w:rsidRPr="001E3F5E" w:rsidRDefault="002B0126" w:rsidP="002B0126">
      <w:pPr>
        <w:ind w:firstLine="426"/>
        <w:rPr>
          <w:sz w:val="28"/>
          <w:szCs w:val="28"/>
        </w:rPr>
      </w:pPr>
      <w:r w:rsidRPr="001E3F5E">
        <w:rPr>
          <w:sz w:val="28"/>
          <w:szCs w:val="28"/>
        </w:rPr>
        <w:t>г. Тирасполь</w:t>
      </w:r>
    </w:p>
    <w:p w14:paraId="338EDBA2" w14:textId="7D095AE7" w:rsidR="002B0126" w:rsidRPr="001E3F5E" w:rsidRDefault="001E3F5E" w:rsidP="002B0126">
      <w:pPr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="002B0126" w:rsidRPr="001E3F5E">
        <w:rPr>
          <w:sz w:val="28"/>
          <w:szCs w:val="28"/>
        </w:rPr>
        <w:t xml:space="preserve"> августа 2026 г.</w:t>
      </w:r>
    </w:p>
    <w:p w14:paraId="0A8CA85A" w14:textId="48B7FA3C" w:rsidR="002B0126" w:rsidRPr="001E3F5E" w:rsidRDefault="001E3F5E" w:rsidP="002B0126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305</w:t>
      </w:r>
      <w:bookmarkStart w:id="1" w:name="_GoBack"/>
      <w:bookmarkEnd w:id="1"/>
    </w:p>
    <w:sectPr w:rsidR="002B0126" w:rsidRPr="001E3F5E" w:rsidSect="002B0126">
      <w:pgSz w:w="11906" w:h="16838"/>
      <w:pgMar w:top="567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65"/>
    <w:rsid w:val="001B5B08"/>
    <w:rsid w:val="001E3F5E"/>
    <w:rsid w:val="00244F49"/>
    <w:rsid w:val="002B0126"/>
    <w:rsid w:val="00416765"/>
    <w:rsid w:val="00491898"/>
    <w:rsid w:val="00662087"/>
    <w:rsid w:val="007B1822"/>
    <w:rsid w:val="00BC7FF8"/>
    <w:rsid w:val="00C0747B"/>
    <w:rsid w:val="00E77B6A"/>
    <w:rsid w:val="00E8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516E"/>
  <w15:chartTrackingRefBased/>
  <w15:docId w15:val="{7D7C066E-C45F-4A88-B539-21E103D4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4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F49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Кожухарь Кристина Ивановна</dc:creator>
  <cp:keywords/>
  <dc:description/>
  <cp:lastModifiedBy>Кудрова А.А.</cp:lastModifiedBy>
  <cp:revision>14</cp:revision>
  <dcterms:created xsi:type="dcterms:W3CDTF">2026-07-23T06:31:00Z</dcterms:created>
  <dcterms:modified xsi:type="dcterms:W3CDTF">2026-08-05T13:23:00Z</dcterms:modified>
</cp:coreProperties>
</file>