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1093DDB8" w14:textId="77777777" w:rsidR="00285191" w:rsidRDefault="00285191" w:rsidP="004014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E9AF1B8" w14:textId="77777777" w:rsidR="00BD0CE1" w:rsidRDefault="00BD0CE1" w:rsidP="004014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9380479" w14:textId="77777777" w:rsidR="00BD0CE1" w:rsidRDefault="00BD0CE1" w:rsidP="004014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51084A0" w14:textId="77777777" w:rsidR="00BD0CE1" w:rsidRDefault="00BD0CE1" w:rsidP="004014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5BCD2E8" w14:textId="77777777" w:rsidR="00BD0CE1" w:rsidRDefault="00BD0CE1" w:rsidP="004014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7F3CD99" w14:textId="77777777" w:rsidR="00BD0CE1" w:rsidRDefault="00BD0CE1" w:rsidP="004014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2F232CB7" w14:textId="77777777" w:rsidR="00BD0CE1" w:rsidRDefault="00BD0CE1" w:rsidP="004014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737742EB" w14:textId="77777777" w:rsidR="00BD0CE1" w:rsidRDefault="00BD0CE1" w:rsidP="004014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414F146D" w14:textId="77777777" w:rsidR="00BD0CE1" w:rsidRDefault="00BD0CE1" w:rsidP="004014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1CF7889" w14:textId="77777777" w:rsidR="00BD0CE1" w:rsidRDefault="00BD0CE1" w:rsidP="004014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5F4FD890" w14:textId="77777777" w:rsidR="00BD0CE1" w:rsidRPr="004014CC" w:rsidRDefault="00BD0CE1" w:rsidP="004014CC">
      <w:pPr>
        <w:spacing w:after="0" w:line="240" w:lineRule="auto"/>
        <w:contextualSpacing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13AD9A56" w14:textId="77777777" w:rsidR="00285191" w:rsidRPr="00BD0CE1" w:rsidRDefault="00285191" w:rsidP="004014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0" w:name="_Hlk204866360"/>
      <w:r w:rsidRPr="00BD0CE1">
        <w:rPr>
          <w:rFonts w:ascii="Times New Roman" w:hAnsi="Times New Roman" w:cs="Times New Roman"/>
          <w:sz w:val="28"/>
          <w:szCs w:val="28"/>
        </w:rPr>
        <w:t>О внесении изменения и дополнения в</w:t>
      </w:r>
    </w:p>
    <w:p w14:paraId="06069B74" w14:textId="77777777" w:rsidR="00285191" w:rsidRPr="00BD0CE1" w:rsidRDefault="00285191" w:rsidP="004014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bookmarkStart w:id="1" w:name="_Hlk202517703"/>
      <w:r w:rsidRPr="00BD0CE1">
        <w:rPr>
          <w:rFonts w:ascii="Times New Roman" w:hAnsi="Times New Roman" w:cs="Times New Roman"/>
          <w:sz w:val="28"/>
          <w:szCs w:val="28"/>
        </w:rPr>
        <w:t xml:space="preserve">Указ Президента Приднестровской Молдавской Республики </w:t>
      </w:r>
    </w:p>
    <w:p w14:paraId="02816B31" w14:textId="77777777" w:rsidR="00AA127A" w:rsidRPr="00BD0CE1" w:rsidRDefault="00285191" w:rsidP="004014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D0CE1">
        <w:rPr>
          <w:rFonts w:ascii="Times New Roman" w:hAnsi="Times New Roman" w:cs="Times New Roman"/>
          <w:sz w:val="28"/>
          <w:szCs w:val="28"/>
        </w:rPr>
        <w:t>от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 xml:space="preserve"> 11 апреля 2011 года № 228 </w:t>
      </w:r>
    </w:p>
    <w:p w14:paraId="5479D954" w14:textId="77777777" w:rsidR="00BD0CE1" w:rsidRDefault="00285191" w:rsidP="004014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0CE1">
        <w:rPr>
          <w:rFonts w:ascii="Times New Roman" w:hAnsi="Times New Roman" w:cs="Times New Roman"/>
          <w:sz w:val="28"/>
          <w:szCs w:val="28"/>
        </w:rPr>
        <w:t xml:space="preserve">«Об утверждении Сводной таблицы об отнесении к крупным </w:t>
      </w:r>
    </w:p>
    <w:p w14:paraId="6CBE245D" w14:textId="77777777" w:rsidR="00BD0CE1" w:rsidRDefault="00285191" w:rsidP="004014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D0CE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 xml:space="preserve"> особо крупным размерам количеств наркотических средств </w:t>
      </w:r>
    </w:p>
    <w:p w14:paraId="0D2682C5" w14:textId="77777777" w:rsidR="00BD0CE1" w:rsidRDefault="00285191" w:rsidP="004014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D0CE1">
        <w:rPr>
          <w:rFonts w:ascii="Times New Roman" w:hAnsi="Times New Roman" w:cs="Times New Roman"/>
          <w:sz w:val="28"/>
          <w:szCs w:val="28"/>
        </w:rPr>
        <w:t>и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 xml:space="preserve"> психотропных веществ, обнаруженных в незаконном хранении </w:t>
      </w:r>
    </w:p>
    <w:p w14:paraId="24F9ECCB" w14:textId="77777777" w:rsidR="005805D6" w:rsidRDefault="00285191" w:rsidP="004014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proofErr w:type="gramStart"/>
      <w:r w:rsidRPr="00BD0CE1">
        <w:rPr>
          <w:rFonts w:ascii="Times New Roman" w:hAnsi="Times New Roman" w:cs="Times New Roman"/>
          <w:sz w:val="28"/>
          <w:szCs w:val="28"/>
        </w:rPr>
        <w:t>или</w:t>
      </w:r>
      <w:proofErr w:type="gramEnd"/>
      <w:r w:rsidRPr="00BD0CE1">
        <w:rPr>
          <w:rFonts w:ascii="Times New Roman" w:hAnsi="Times New Roman" w:cs="Times New Roman"/>
          <w:sz w:val="28"/>
          <w:szCs w:val="28"/>
        </w:rPr>
        <w:t xml:space="preserve"> обороте; Списка сильнодействующих и ядовитых веществ; </w:t>
      </w:r>
    </w:p>
    <w:p w14:paraId="01CF945D" w14:textId="77777777" w:rsidR="005805D6" w:rsidRDefault="00285191" w:rsidP="004014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0CE1">
        <w:rPr>
          <w:rFonts w:ascii="Times New Roman" w:hAnsi="Times New Roman" w:cs="Times New Roman"/>
          <w:sz w:val="28"/>
          <w:szCs w:val="28"/>
        </w:rPr>
        <w:t xml:space="preserve">Крупного размера сильнодействующих веществ для целей статьи 232 Уголовного кодекса Приднестровской Молдавской Республики; </w:t>
      </w:r>
    </w:p>
    <w:p w14:paraId="2DF12603" w14:textId="137B622B" w:rsidR="00285191" w:rsidRPr="00BD0CE1" w:rsidRDefault="00285191" w:rsidP="004014CC">
      <w:pPr>
        <w:spacing w:after="0" w:line="240" w:lineRule="auto"/>
        <w:contextualSpacing/>
        <w:jc w:val="center"/>
        <w:rPr>
          <w:rFonts w:ascii="Times New Roman" w:hAnsi="Times New Roman" w:cs="Times New Roman"/>
          <w:sz w:val="28"/>
          <w:szCs w:val="28"/>
        </w:rPr>
      </w:pPr>
      <w:r w:rsidRPr="00BD0CE1">
        <w:rPr>
          <w:rFonts w:ascii="Times New Roman" w:hAnsi="Times New Roman" w:cs="Times New Roman"/>
          <w:sz w:val="28"/>
          <w:szCs w:val="28"/>
        </w:rPr>
        <w:t>Размеров растений, содержащих наркотические средства или психотропные вещества либо их прекурсоры для целей статьи 229 Уголовного кодекса Приднестровской Молдавской Республики»</w:t>
      </w:r>
    </w:p>
    <w:bookmarkEnd w:id="0"/>
    <w:bookmarkEnd w:id="1"/>
    <w:p w14:paraId="174BF9E3" w14:textId="77777777" w:rsidR="00285191" w:rsidRDefault="00285191" w:rsidP="004014C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15340061" w14:textId="77777777" w:rsidR="00BD0CE1" w:rsidRPr="00BD0CE1" w:rsidRDefault="00BD0CE1" w:rsidP="004014CC">
      <w:pPr>
        <w:spacing w:after="0" w:line="240" w:lineRule="auto"/>
        <w:ind w:firstLine="480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58BE472A" w14:textId="01CE3384" w:rsidR="00285191" w:rsidRPr="00BD0CE1" w:rsidRDefault="00285191" w:rsidP="004014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 соответствии со статьей 65 </w:t>
      </w:r>
      <w:hyperlink r:id="rId8" w:tooltip="(ВСТУПИЛ В СИЛУ 17.01.1996) Конституция Приднестровской Молдавской Республики" w:history="1">
        <w:r w:rsidRPr="00BD0CE1">
          <w:rPr>
            <w:rFonts w:ascii="Times New Roman" w:eastAsia="Times New Roman" w:hAnsi="Times New Roman" w:cs="Times New Roman"/>
            <w:color w:val="000000" w:themeColor="text1"/>
            <w:sz w:val="28"/>
            <w:szCs w:val="28"/>
            <w:lang w:eastAsia="ru-RU"/>
          </w:rPr>
          <w:t>Конституции Приднестровской Молдавской Республики</w:t>
        </w:r>
      </w:hyperlink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, Законом Приднестровской Молдавской Республики от 7 июня </w:t>
      </w:r>
      <w:r w:rsid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2002 года № 136-З-III «О наркотических средствах и психотропных веществах» (САЗ 02-</w:t>
      </w:r>
      <w:r w:rsidRPr="00BD0CE1">
        <w:rPr>
          <w:rFonts w:ascii="Times New Roman" w:eastAsia="Times New Roman" w:hAnsi="Times New Roman" w:cs="Times New Roman"/>
          <w:sz w:val="28"/>
          <w:szCs w:val="28"/>
          <w:lang w:eastAsia="ru-RU"/>
        </w:rPr>
        <w:t>23</w:t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,1) с внесенными в него изменениями и (или) дополнениями, в целях актуализации сведений о сильнодействующих и ядовитых веществах,</w:t>
      </w:r>
    </w:p>
    <w:p w14:paraId="16BCFDF6" w14:textId="77777777" w:rsidR="00285191" w:rsidRPr="00BD0CE1" w:rsidRDefault="00285191" w:rsidP="004014CC">
      <w:pPr>
        <w:spacing w:after="0" w:line="240" w:lineRule="auto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gramStart"/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</w:t>
      </w:r>
      <w:proofErr w:type="gramEnd"/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о с т а н о в л я ю:</w:t>
      </w:r>
    </w:p>
    <w:p w14:paraId="6B6788D4" w14:textId="77777777" w:rsidR="00285191" w:rsidRPr="00BD0CE1" w:rsidRDefault="00285191" w:rsidP="004014CC">
      <w:pPr>
        <w:spacing w:after="0" w:line="240" w:lineRule="auto"/>
        <w:ind w:firstLine="709"/>
        <w:contextualSpacing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7DF90B46" w14:textId="6D194B59" w:rsidR="00285191" w:rsidRPr="00BD0CE1" w:rsidRDefault="00285191" w:rsidP="004014CC">
      <w:pPr>
        <w:pStyle w:val="a3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Внести в Указ Президента Приднестровской Молдавской Республики </w:t>
      </w:r>
      <w:r w:rsidR="00A87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11 апреля 2011 года № 228 «Об утверждении Сводной таблицы об отнесении к крупным и особо крупным размерам количеств наркотических средств </w:t>
      </w:r>
      <w:r w:rsidR="00A87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и психотропных веществ, обнаруженных в незаконном хранении или обороте; Списка сильнодействующих и ядовитых веществ; Крупного размера сильнодействующих веществ для целей статьи 232 Уголовного кодекса Приднестровской Молдавской Республики; Размеров растений, содержащих наркотические средства или психотропные вещества либо их прекурсоры </w:t>
      </w:r>
      <w:r w:rsidR="00A87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для целей статьи 229 Уголовного кодекса Приднестровской Молдавской Республики» (САЗ 11-15) с изменениями и дополнениями, внесенными указами Президента Приднестровской Молдавской Республики от 7 июня 2011 года </w:t>
      </w:r>
      <w:r w:rsidR="00A87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№ 385 (САЗ 11-23), от 30 ноября 2011 года № 928 (САЗ 11-48), от 17 апреля </w:t>
      </w:r>
      <w:r w:rsidR="00A87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2013 года № 170 (САЗ 13-15), от 31 июля 2013 года № 363 (САЗ 13-30), </w:t>
      </w:r>
      <w:r w:rsidR="00A87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18 февраля 2014 года № 60 (САЗ 14-8), от 3 марта 2014 года № 67 </w:t>
      </w:r>
      <w:r w:rsidR="00A87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(САЗ 14-10), от 25 апреля 2014 года № 141 (САЗ 14-17), от 5 ноября 2014 года </w:t>
      </w:r>
      <w:r w:rsidR="00A87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bookmarkStart w:id="2" w:name="_GoBack"/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№ 358 (САЗ 14-45), от 4 декабря 2014 года № 395 (САЗ 14-49), от 15 апреля </w:t>
      </w:r>
      <w:r w:rsidR="00A87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2015 года № 158 (САЗ 15-16), от 13 февраля 2017 года № 106 (САЗ 17-8), от 6 мая 2017 года № 283 (САЗ 17-19), от 29 августа 2017 года № 492 (САЗ 17-36), </w:t>
      </w:r>
      <w:r w:rsidR="00A87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от 4 марта 2019 года № 63 (САЗ 19-9), от 25 апреля 2019 года № 136 (САЗ 19-16), от 13 февраля 2020 года № 55 (САЗ 20-7), от 26 ноября 2021 года № 402 </w:t>
      </w:r>
      <w:r w:rsidR="00A87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(САЗ 21-47), от 29 марта 2022 года № 112 (САЗ 22-12), от 14 июня 2022 года </w:t>
      </w:r>
      <w:r w:rsidR="00A87C36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№ 218 (САЗ 22-23), от 2 февраля 2024 года № 30 (САЗ 24-6), следующие изменение и дополнение:</w:t>
      </w:r>
    </w:p>
    <w:p w14:paraId="563269C0" w14:textId="77777777" w:rsidR="00285191" w:rsidRPr="00BD0CE1" w:rsidRDefault="00285191" w:rsidP="004014CC">
      <w:pPr>
        <w:pStyle w:val="a3"/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14:paraId="670FC530" w14:textId="402C45EE" w:rsidR="00285191" w:rsidRPr="00BD0CE1" w:rsidRDefault="00285191" w:rsidP="004014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D0CE1">
        <w:rPr>
          <w:rFonts w:ascii="Times New Roman" w:hAnsi="Times New Roman" w:cs="Times New Roman"/>
          <w:color w:val="000000" w:themeColor="text1"/>
          <w:sz w:val="28"/>
          <w:szCs w:val="28"/>
        </w:rPr>
        <w:t>а</w:t>
      </w:r>
      <w:proofErr w:type="gramEnd"/>
      <w:r w:rsidRPr="00BD0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) </w:t>
      </w:r>
      <w:r w:rsidR="00D53797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С</w:t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писок наркотических средств и психотропных веществ, оборот которых в Приднестровской Молдавской Республике запрещен (Список № 1)</w:t>
      </w:r>
      <w:r w:rsidR="00AF575A" w:rsidRPr="00AF575A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,</w:t>
      </w:r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Сводной таблицы об отнесении к крупным и особо крупным размерам количеств наркотических средств и психотропных веществ, обнаруженных в незаконном хранении или обороте,</w:t>
      </w:r>
      <w:r w:rsidRPr="00BD0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Приложения № 2 к Указу после строки </w:t>
      </w:r>
    </w:p>
    <w:p w14:paraId="0042AD19" w14:textId="77777777" w:rsidR="00BD0CE1" w:rsidRPr="00151A4A" w:rsidRDefault="00BD0CE1" w:rsidP="004014C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14:paraId="630CA57E" w14:textId="77777777" w:rsidR="00285191" w:rsidRPr="00BD0CE1" w:rsidRDefault="00285191" w:rsidP="004014C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CE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  <w:bookmarkStart w:id="3" w:name="_Hlk209438094"/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58"/>
        <w:gridCol w:w="1417"/>
        <w:gridCol w:w="1270"/>
      </w:tblGrid>
      <w:tr w:rsidR="00285191" w:rsidRPr="00BD0CE1" w14:paraId="1427F00D" w14:textId="77777777" w:rsidTr="00A87C36">
        <w:tc>
          <w:tcPr>
            <w:tcW w:w="6658" w:type="dxa"/>
          </w:tcPr>
          <w:p w14:paraId="7735B18E" w14:textId="77777777" w:rsidR="00285191" w:rsidRPr="00BD0CE1" w:rsidRDefault="00285191" w:rsidP="004014CC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0C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(1-Бутил-1H-индол-3-ил) (нафталин-1-ил) </w:t>
            </w:r>
            <w:proofErr w:type="spellStart"/>
            <w:r w:rsidRPr="00BD0C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>метанон</w:t>
            </w:r>
            <w:proofErr w:type="spellEnd"/>
            <w:r w:rsidRPr="00BD0CE1">
              <w:rPr>
                <w:rFonts w:ascii="Times New Roman" w:eastAsia="Times New Roman" w:hAnsi="Times New Roman" w:cs="Times New Roman"/>
                <w:color w:val="000000" w:themeColor="text1"/>
                <w:sz w:val="28"/>
                <w:szCs w:val="28"/>
                <w:lang w:eastAsia="ru-RU"/>
              </w:rPr>
              <w:t xml:space="preserve"> (JWH-073) и его производные, за исключением производных, включенных в качестве самостоятельных позиций в перечень</w:t>
            </w:r>
          </w:p>
        </w:tc>
        <w:tc>
          <w:tcPr>
            <w:tcW w:w="1417" w:type="dxa"/>
          </w:tcPr>
          <w:p w14:paraId="61E98C2B" w14:textId="77777777" w:rsidR="00285191" w:rsidRPr="00BD0CE1" w:rsidRDefault="00285191" w:rsidP="004014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0C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0,05</w:t>
            </w:r>
          </w:p>
        </w:tc>
        <w:tc>
          <w:tcPr>
            <w:tcW w:w="1270" w:type="dxa"/>
          </w:tcPr>
          <w:p w14:paraId="57B349ED" w14:textId="77777777" w:rsidR="00285191" w:rsidRPr="00BD0CE1" w:rsidRDefault="00285191" w:rsidP="004014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0C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0,25</w:t>
            </w:r>
          </w:p>
        </w:tc>
      </w:tr>
    </w:tbl>
    <w:bookmarkEnd w:id="3"/>
    <w:p w14:paraId="5B30EC3A" w14:textId="77777777" w:rsidR="00285191" w:rsidRPr="00BD0CE1" w:rsidRDefault="00285191" w:rsidP="004014C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CE1">
        <w:rPr>
          <w:rFonts w:ascii="Times New Roman" w:hAnsi="Times New Roman" w:cs="Times New Roman"/>
          <w:color w:val="000000" w:themeColor="text1"/>
          <w:sz w:val="28"/>
          <w:szCs w:val="28"/>
        </w:rPr>
        <w:t>»</w:t>
      </w:r>
    </w:p>
    <w:p w14:paraId="7EE34E2D" w14:textId="77777777" w:rsidR="00285191" w:rsidRPr="00BD0CE1" w:rsidRDefault="00285191" w:rsidP="004014C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D0CE1">
        <w:rPr>
          <w:rFonts w:ascii="Times New Roman" w:hAnsi="Times New Roman" w:cs="Times New Roman"/>
          <w:color w:val="000000" w:themeColor="text1"/>
          <w:sz w:val="28"/>
          <w:szCs w:val="28"/>
        </w:rPr>
        <w:t>дополнить</w:t>
      </w:r>
      <w:proofErr w:type="gramEnd"/>
      <w:r w:rsidRPr="00BD0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строкой следующего содержания:</w:t>
      </w:r>
    </w:p>
    <w:p w14:paraId="01C43E5A" w14:textId="77777777" w:rsidR="004014CC" w:rsidRPr="00151A4A" w:rsidRDefault="004014CC" w:rsidP="004014C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0"/>
          <w:szCs w:val="28"/>
        </w:rPr>
      </w:pPr>
    </w:p>
    <w:p w14:paraId="713AFDC5" w14:textId="77777777" w:rsidR="00285191" w:rsidRPr="00BD0CE1" w:rsidRDefault="00285191" w:rsidP="004014CC">
      <w:pPr>
        <w:spacing w:after="0" w:line="240" w:lineRule="auto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CE1">
        <w:rPr>
          <w:rFonts w:ascii="Times New Roman" w:hAnsi="Times New Roman" w:cs="Times New Roman"/>
          <w:color w:val="000000" w:themeColor="text1"/>
          <w:sz w:val="28"/>
          <w:szCs w:val="28"/>
        </w:rPr>
        <w:t>«</w:t>
      </w:r>
    </w:p>
    <w:tbl>
      <w:tblPr>
        <w:tblStyle w:val="a4"/>
        <w:tblW w:w="0" w:type="auto"/>
        <w:tblLook w:val="04A0" w:firstRow="1" w:lastRow="0" w:firstColumn="1" w:lastColumn="0" w:noHBand="0" w:noVBand="1"/>
      </w:tblPr>
      <w:tblGrid>
        <w:gridCol w:w="6658"/>
        <w:gridCol w:w="1417"/>
        <w:gridCol w:w="1270"/>
      </w:tblGrid>
      <w:tr w:rsidR="00285191" w:rsidRPr="00BD0CE1" w14:paraId="798AAAAC" w14:textId="77777777" w:rsidTr="00D154F7">
        <w:tc>
          <w:tcPr>
            <w:tcW w:w="6658" w:type="dxa"/>
          </w:tcPr>
          <w:p w14:paraId="7F265E48" w14:textId="77777777" w:rsidR="00285191" w:rsidRPr="00BD0CE1" w:rsidRDefault="00285191" w:rsidP="004014CC">
            <w:pPr>
              <w:tabs>
                <w:tab w:val="left" w:pos="1740"/>
              </w:tabs>
              <w:contextualSpacing/>
              <w:jc w:val="both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0C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 xml:space="preserve">Все части растения любых видов кактусов, содержащие </w:t>
            </w:r>
            <w:proofErr w:type="spellStart"/>
            <w:r w:rsidRPr="00BD0C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мескалин</w:t>
            </w:r>
            <w:proofErr w:type="spellEnd"/>
          </w:p>
        </w:tc>
        <w:tc>
          <w:tcPr>
            <w:tcW w:w="1417" w:type="dxa"/>
          </w:tcPr>
          <w:p w14:paraId="7DFBE9C3" w14:textId="77777777" w:rsidR="00285191" w:rsidRPr="00BD0CE1" w:rsidRDefault="00285191" w:rsidP="004014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0C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50*</w:t>
            </w:r>
          </w:p>
        </w:tc>
        <w:tc>
          <w:tcPr>
            <w:tcW w:w="1270" w:type="dxa"/>
          </w:tcPr>
          <w:p w14:paraId="4443D68D" w14:textId="77777777" w:rsidR="00285191" w:rsidRPr="00BD0CE1" w:rsidRDefault="00285191" w:rsidP="004014CC">
            <w:pPr>
              <w:contextualSpacing/>
              <w:jc w:val="center"/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</w:pPr>
            <w:r w:rsidRPr="00BD0CE1">
              <w:rPr>
                <w:rFonts w:ascii="Times New Roman" w:hAnsi="Times New Roman" w:cs="Times New Roman"/>
                <w:color w:val="000000" w:themeColor="text1"/>
                <w:sz w:val="28"/>
                <w:szCs w:val="28"/>
              </w:rPr>
              <w:t>250*</w:t>
            </w:r>
          </w:p>
        </w:tc>
      </w:tr>
    </w:tbl>
    <w:p w14:paraId="57C28550" w14:textId="77777777" w:rsidR="00285191" w:rsidRPr="00BD0CE1" w:rsidRDefault="00285191" w:rsidP="004014CC">
      <w:pPr>
        <w:spacing w:after="0" w:line="240" w:lineRule="auto"/>
        <w:ind w:firstLine="709"/>
        <w:contextualSpacing/>
        <w:jc w:val="right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CE1">
        <w:rPr>
          <w:rFonts w:ascii="Times New Roman" w:hAnsi="Times New Roman" w:cs="Times New Roman"/>
          <w:color w:val="000000" w:themeColor="text1"/>
          <w:sz w:val="28"/>
          <w:szCs w:val="28"/>
        </w:rPr>
        <w:t>»;</w:t>
      </w:r>
    </w:p>
    <w:p w14:paraId="5C813F94" w14:textId="77777777" w:rsidR="00285191" w:rsidRPr="00003510" w:rsidRDefault="00285191" w:rsidP="004014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24F317BF" w14:textId="642886F4" w:rsidR="0006795D" w:rsidRPr="00BD0CE1" w:rsidRDefault="00002CF9" w:rsidP="004014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proofErr w:type="gramStart"/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б</w:t>
      </w:r>
      <w:proofErr w:type="gramEnd"/>
      <w:r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)</w:t>
      </w:r>
      <w:r w:rsidR="00052991" w:rsidRPr="00BD0CE1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строку «Трава аконита днжунгарского свежая» </w:t>
      </w:r>
      <w:r w:rsidR="0006795D" w:rsidRPr="00BD0CE1">
        <w:rPr>
          <w:rFonts w:ascii="Times New Roman" w:hAnsi="Times New Roman" w:cs="Times New Roman"/>
          <w:color w:val="000000" w:themeColor="text1"/>
          <w:sz w:val="28"/>
          <w:szCs w:val="28"/>
        </w:rPr>
        <w:t>в Списке сильнодействующих и ядовитых веществ Приложения № 3 к Указу изложить</w:t>
      </w:r>
      <w:r w:rsidR="0006795D"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</w:t>
      </w:r>
      <w:r w:rsid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br/>
      </w:r>
      <w:r w:rsidR="0006795D" w:rsidRPr="00BD0CE1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в следующей редакции:</w:t>
      </w:r>
    </w:p>
    <w:p w14:paraId="55777B2F" w14:textId="79C51602" w:rsidR="00285191" w:rsidRPr="00BD0CE1" w:rsidRDefault="0006795D" w:rsidP="004014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BD0CE1">
        <w:rPr>
          <w:rFonts w:ascii="Times New Roman" w:hAnsi="Times New Roman" w:cs="Times New Roman"/>
          <w:color w:val="000000" w:themeColor="text1"/>
          <w:sz w:val="28"/>
          <w:szCs w:val="28"/>
        </w:rPr>
        <w:t>«Трава аконита джунгарского свежая».</w:t>
      </w:r>
    </w:p>
    <w:p w14:paraId="3A208D34" w14:textId="77777777" w:rsidR="004F1D10" w:rsidRPr="00B2622B" w:rsidRDefault="004F1D10" w:rsidP="004014CC">
      <w:pPr>
        <w:spacing w:after="0" w:line="240" w:lineRule="auto"/>
        <w:ind w:firstLine="709"/>
        <w:contextualSpacing/>
        <w:jc w:val="both"/>
        <w:rPr>
          <w:rFonts w:ascii="Times New Roman" w:hAnsi="Times New Roman" w:cs="Times New Roman"/>
          <w:color w:val="000000" w:themeColor="text1"/>
          <w:sz w:val="24"/>
          <w:szCs w:val="28"/>
        </w:rPr>
      </w:pPr>
    </w:p>
    <w:p w14:paraId="63BDABE3" w14:textId="77777777" w:rsidR="00285191" w:rsidRPr="00BD0CE1" w:rsidRDefault="00285191" w:rsidP="004014CC">
      <w:pPr>
        <w:pStyle w:val="a3"/>
        <w:numPr>
          <w:ilvl w:val="0"/>
          <w:numId w:val="2"/>
        </w:numPr>
        <w:tabs>
          <w:tab w:val="left" w:pos="284"/>
          <w:tab w:val="left" w:pos="1134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8"/>
          <w:szCs w:val="28"/>
        </w:rPr>
      </w:pPr>
      <w:bookmarkStart w:id="4" w:name="_Hlk202438688"/>
      <w:r w:rsidRPr="00BD0CE1">
        <w:rPr>
          <w:rFonts w:ascii="Times New Roman" w:hAnsi="Times New Roman" w:cs="Times New Roman"/>
          <w:sz w:val="28"/>
          <w:szCs w:val="28"/>
        </w:rPr>
        <w:t>Настоящий Указ вступает в силу со дня, следующего за днем официального опубликования.</w:t>
      </w:r>
    </w:p>
    <w:bookmarkEnd w:id="4"/>
    <w:p w14:paraId="7E78204B" w14:textId="77777777" w:rsidR="00285191" w:rsidRPr="00BD0CE1" w:rsidRDefault="00285191" w:rsidP="004014CC">
      <w:pPr>
        <w:spacing w:after="0" w:line="240" w:lineRule="auto"/>
        <w:contextualSpacing/>
        <w:rPr>
          <w:rFonts w:ascii="Times New Roman" w:hAnsi="Times New Roman" w:cs="Times New Roman"/>
          <w:color w:val="000000" w:themeColor="text1"/>
          <w:sz w:val="28"/>
          <w:szCs w:val="28"/>
        </w:rPr>
      </w:pPr>
    </w:p>
    <w:p w14:paraId="74D4CF14" w14:textId="77777777" w:rsidR="00285191" w:rsidRDefault="00285191" w:rsidP="004014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18F75946" w14:textId="77777777" w:rsidR="00BD0CE1" w:rsidRPr="00BD0CE1" w:rsidRDefault="00BD0CE1" w:rsidP="004014CC">
      <w:pPr>
        <w:widowControl w:val="0"/>
        <w:spacing w:after="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</w:p>
    <w:p w14:paraId="0B013680" w14:textId="7E300D8D" w:rsidR="004014CC" w:rsidRPr="0019413D" w:rsidRDefault="004014CC" w:rsidP="004014CC">
      <w:pPr>
        <w:spacing w:after="0" w:line="240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19413D">
        <w:rPr>
          <w:rFonts w:ascii="Times New Roman" w:hAnsi="Times New Roman" w:cs="Times New Roman"/>
          <w:sz w:val="24"/>
          <w:szCs w:val="28"/>
        </w:rPr>
        <w:t xml:space="preserve">ПРЕЗИДЕНТ                                       </w:t>
      </w:r>
      <w:r w:rsidR="0019413D">
        <w:rPr>
          <w:rFonts w:ascii="Times New Roman" w:hAnsi="Times New Roman" w:cs="Times New Roman"/>
          <w:sz w:val="24"/>
          <w:szCs w:val="28"/>
        </w:rPr>
        <w:t xml:space="preserve">                                </w:t>
      </w:r>
      <w:r w:rsidRPr="0019413D">
        <w:rPr>
          <w:rFonts w:ascii="Times New Roman" w:hAnsi="Times New Roman" w:cs="Times New Roman"/>
          <w:sz w:val="24"/>
          <w:szCs w:val="28"/>
        </w:rPr>
        <w:t xml:space="preserve">                                                         В.КРАСНОСЕЛЬСКИЙ</w:t>
      </w:r>
    </w:p>
    <w:bookmarkEnd w:id="2"/>
    <w:p w14:paraId="48947496" w14:textId="77777777" w:rsidR="004014CC" w:rsidRPr="00D54B9A" w:rsidRDefault="004014CC" w:rsidP="004014C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2497F27" w14:textId="77777777" w:rsidR="004014CC" w:rsidRPr="00D54B9A" w:rsidRDefault="004014CC" w:rsidP="004014C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589FBAC8" w14:textId="77777777" w:rsidR="004014CC" w:rsidRPr="00D54B9A" w:rsidRDefault="004014CC" w:rsidP="004014CC">
      <w:pPr>
        <w:spacing w:after="0" w:line="240" w:lineRule="auto"/>
        <w:ind w:firstLine="708"/>
        <w:rPr>
          <w:rFonts w:ascii="Times New Roman" w:hAnsi="Times New Roman" w:cs="Times New Roman"/>
          <w:sz w:val="28"/>
          <w:szCs w:val="28"/>
        </w:rPr>
      </w:pPr>
    </w:p>
    <w:p w14:paraId="02CD6CAB" w14:textId="3BE2B24E" w:rsidR="004014CC" w:rsidRPr="00D54B9A" w:rsidRDefault="004014CC" w:rsidP="009349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B9A">
        <w:rPr>
          <w:rFonts w:ascii="Times New Roman" w:hAnsi="Times New Roman" w:cs="Times New Roman"/>
          <w:sz w:val="28"/>
          <w:szCs w:val="28"/>
        </w:rPr>
        <w:t xml:space="preserve"> </w:t>
      </w:r>
      <w:r w:rsidR="009349C9" w:rsidRPr="00D54B9A">
        <w:rPr>
          <w:rFonts w:ascii="Times New Roman" w:hAnsi="Times New Roman" w:cs="Times New Roman"/>
          <w:sz w:val="28"/>
          <w:szCs w:val="28"/>
        </w:rPr>
        <w:t xml:space="preserve">     </w:t>
      </w:r>
      <w:r w:rsidRPr="00D54B9A">
        <w:rPr>
          <w:rFonts w:ascii="Times New Roman" w:hAnsi="Times New Roman" w:cs="Times New Roman"/>
          <w:sz w:val="28"/>
          <w:szCs w:val="28"/>
        </w:rPr>
        <w:t>г. Тирасполь</w:t>
      </w:r>
    </w:p>
    <w:p w14:paraId="1DCE96B8" w14:textId="5964AE95" w:rsidR="004014CC" w:rsidRPr="00D54B9A" w:rsidRDefault="00D54B9A" w:rsidP="009349C9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14</w:t>
      </w:r>
      <w:r w:rsidR="004014CC" w:rsidRPr="00D54B9A">
        <w:rPr>
          <w:rFonts w:ascii="Times New Roman" w:hAnsi="Times New Roman" w:cs="Times New Roman"/>
          <w:sz w:val="28"/>
          <w:szCs w:val="28"/>
        </w:rPr>
        <w:t xml:space="preserve"> сентября 2026 г.</w:t>
      </w:r>
    </w:p>
    <w:p w14:paraId="231930F9" w14:textId="08015D8F" w:rsidR="00285191" w:rsidRPr="00D54B9A" w:rsidRDefault="004014CC" w:rsidP="00003510">
      <w:pPr>
        <w:spacing w:after="0" w:line="240" w:lineRule="auto"/>
        <w:ind w:firstLine="709"/>
        <w:rPr>
          <w:rFonts w:ascii="Times New Roman" w:hAnsi="Times New Roman" w:cs="Times New Roman"/>
          <w:sz w:val="28"/>
          <w:szCs w:val="28"/>
        </w:rPr>
      </w:pPr>
      <w:r w:rsidRPr="00D54B9A">
        <w:rPr>
          <w:rFonts w:ascii="Times New Roman" w:hAnsi="Times New Roman" w:cs="Times New Roman"/>
          <w:sz w:val="28"/>
          <w:szCs w:val="28"/>
        </w:rPr>
        <w:t xml:space="preserve">    </w:t>
      </w:r>
      <w:r w:rsidR="009349C9" w:rsidRPr="00D54B9A">
        <w:rPr>
          <w:rFonts w:ascii="Times New Roman" w:hAnsi="Times New Roman" w:cs="Times New Roman"/>
          <w:sz w:val="28"/>
          <w:szCs w:val="28"/>
        </w:rPr>
        <w:t xml:space="preserve">       </w:t>
      </w:r>
      <w:r w:rsidR="00D54B9A">
        <w:rPr>
          <w:rFonts w:ascii="Times New Roman" w:hAnsi="Times New Roman" w:cs="Times New Roman"/>
          <w:sz w:val="28"/>
          <w:szCs w:val="28"/>
        </w:rPr>
        <w:t xml:space="preserve">  № 361</w:t>
      </w:r>
    </w:p>
    <w:sectPr w:rsidR="00285191" w:rsidRPr="00D54B9A" w:rsidSect="009349C9">
      <w:headerReference w:type="default" r:id="rId9"/>
      <w:pgSz w:w="11906" w:h="16838"/>
      <w:pgMar w:top="567" w:right="567" w:bottom="1134" w:left="1701" w:header="708" w:footer="708" w:gutter="0"/>
      <w:pgNumType w:fmt="numberInDash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7B38A959" w14:textId="77777777" w:rsidR="00AA6E2F" w:rsidRDefault="00AA6E2F" w:rsidP="009349C9">
      <w:pPr>
        <w:spacing w:after="0" w:line="240" w:lineRule="auto"/>
      </w:pPr>
      <w:r>
        <w:separator/>
      </w:r>
    </w:p>
  </w:endnote>
  <w:endnote w:type="continuationSeparator" w:id="0">
    <w:p w14:paraId="066237D6" w14:textId="77777777" w:rsidR="00AA6E2F" w:rsidRDefault="00AA6E2F" w:rsidP="009349C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588C7D8B" w14:textId="77777777" w:rsidR="00AA6E2F" w:rsidRDefault="00AA6E2F" w:rsidP="009349C9">
      <w:pPr>
        <w:spacing w:after="0" w:line="240" w:lineRule="auto"/>
      </w:pPr>
      <w:r>
        <w:separator/>
      </w:r>
    </w:p>
  </w:footnote>
  <w:footnote w:type="continuationSeparator" w:id="0">
    <w:p w14:paraId="7BCBE15A" w14:textId="77777777" w:rsidR="00AA6E2F" w:rsidRDefault="00AA6E2F" w:rsidP="009349C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-1809318739"/>
      <w:docPartObj>
        <w:docPartGallery w:val="Page Numbers (Top of Page)"/>
        <w:docPartUnique/>
      </w:docPartObj>
    </w:sdtPr>
    <w:sdtEndPr>
      <w:rPr>
        <w:rFonts w:ascii="Times New Roman" w:hAnsi="Times New Roman" w:cs="Times New Roman"/>
        <w:sz w:val="24"/>
      </w:rPr>
    </w:sdtEndPr>
    <w:sdtContent>
      <w:p w14:paraId="30C846DF" w14:textId="3A9CB6E7" w:rsidR="009349C9" w:rsidRPr="009349C9" w:rsidRDefault="009349C9">
        <w:pPr>
          <w:pStyle w:val="ad"/>
          <w:jc w:val="center"/>
          <w:rPr>
            <w:rFonts w:ascii="Times New Roman" w:hAnsi="Times New Roman" w:cs="Times New Roman"/>
            <w:sz w:val="24"/>
          </w:rPr>
        </w:pPr>
        <w:r w:rsidRPr="009349C9">
          <w:rPr>
            <w:rFonts w:ascii="Times New Roman" w:hAnsi="Times New Roman" w:cs="Times New Roman"/>
            <w:sz w:val="24"/>
          </w:rPr>
          <w:fldChar w:fldCharType="begin"/>
        </w:r>
        <w:r w:rsidRPr="009349C9">
          <w:rPr>
            <w:rFonts w:ascii="Times New Roman" w:hAnsi="Times New Roman" w:cs="Times New Roman"/>
            <w:sz w:val="24"/>
          </w:rPr>
          <w:instrText>PAGE   \* MERGEFORMAT</w:instrText>
        </w:r>
        <w:r w:rsidRPr="009349C9">
          <w:rPr>
            <w:rFonts w:ascii="Times New Roman" w:hAnsi="Times New Roman" w:cs="Times New Roman"/>
            <w:sz w:val="24"/>
          </w:rPr>
          <w:fldChar w:fldCharType="separate"/>
        </w:r>
        <w:r w:rsidR="00DA5B4F">
          <w:rPr>
            <w:rFonts w:ascii="Times New Roman" w:hAnsi="Times New Roman" w:cs="Times New Roman"/>
            <w:noProof/>
            <w:sz w:val="24"/>
          </w:rPr>
          <w:t>- 2 -</w:t>
        </w:r>
        <w:r w:rsidRPr="009349C9">
          <w:rPr>
            <w:rFonts w:ascii="Times New Roman" w:hAnsi="Times New Roman" w:cs="Times New Roman"/>
            <w:sz w:val="24"/>
          </w:rPr>
          <w:fldChar w:fldCharType="end"/>
        </w:r>
      </w:p>
    </w:sdtContent>
  </w:sdt>
  <w:p w14:paraId="57CB8304" w14:textId="77777777" w:rsidR="009349C9" w:rsidRDefault="009349C9">
    <w:pPr>
      <w:pStyle w:val="ad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5C3A5633"/>
    <w:multiLevelType w:val="hybridMultilevel"/>
    <w:tmpl w:val="9112E93E"/>
    <w:lvl w:ilvl="0" w:tplc="9530FC66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">
    <w:nsid w:val="61287935"/>
    <w:multiLevelType w:val="hybridMultilevel"/>
    <w:tmpl w:val="9474AF22"/>
    <w:lvl w:ilvl="0" w:tplc="0419000F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4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31F3E"/>
    <w:rsid w:val="00002CF9"/>
    <w:rsid w:val="00003510"/>
    <w:rsid w:val="00004992"/>
    <w:rsid w:val="00025F51"/>
    <w:rsid w:val="00052991"/>
    <w:rsid w:val="0006795D"/>
    <w:rsid w:val="000A62D4"/>
    <w:rsid w:val="000B1942"/>
    <w:rsid w:val="000E7267"/>
    <w:rsid w:val="0010203B"/>
    <w:rsid w:val="00144B1A"/>
    <w:rsid w:val="00151A4A"/>
    <w:rsid w:val="00190315"/>
    <w:rsid w:val="0019413D"/>
    <w:rsid w:val="001A5045"/>
    <w:rsid w:val="001B0C6F"/>
    <w:rsid w:val="002056BB"/>
    <w:rsid w:val="00236CD8"/>
    <w:rsid w:val="00244B6A"/>
    <w:rsid w:val="00285191"/>
    <w:rsid w:val="002B5BD2"/>
    <w:rsid w:val="002B5C18"/>
    <w:rsid w:val="002D68FD"/>
    <w:rsid w:val="002E0A87"/>
    <w:rsid w:val="002E6F15"/>
    <w:rsid w:val="00324B5D"/>
    <w:rsid w:val="00327E57"/>
    <w:rsid w:val="003535F6"/>
    <w:rsid w:val="0035440C"/>
    <w:rsid w:val="00361711"/>
    <w:rsid w:val="003A4A98"/>
    <w:rsid w:val="003A71CE"/>
    <w:rsid w:val="003B4212"/>
    <w:rsid w:val="003B55A4"/>
    <w:rsid w:val="003C27B1"/>
    <w:rsid w:val="003F691E"/>
    <w:rsid w:val="004014CC"/>
    <w:rsid w:val="00443D50"/>
    <w:rsid w:val="004A6BB6"/>
    <w:rsid w:val="004C14ED"/>
    <w:rsid w:val="004F1D10"/>
    <w:rsid w:val="004F22F4"/>
    <w:rsid w:val="004F3F7E"/>
    <w:rsid w:val="004F77F4"/>
    <w:rsid w:val="005169BA"/>
    <w:rsid w:val="00532E9A"/>
    <w:rsid w:val="00556B78"/>
    <w:rsid w:val="00563598"/>
    <w:rsid w:val="005805D6"/>
    <w:rsid w:val="005B2093"/>
    <w:rsid w:val="005C5B37"/>
    <w:rsid w:val="005C6DF4"/>
    <w:rsid w:val="006A1179"/>
    <w:rsid w:val="006A6D4D"/>
    <w:rsid w:val="006B191E"/>
    <w:rsid w:val="006D74D9"/>
    <w:rsid w:val="007018F4"/>
    <w:rsid w:val="007301AF"/>
    <w:rsid w:val="00795903"/>
    <w:rsid w:val="007D2A06"/>
    <w:rsid w:val="007D4034"/>
    <w:rsid w:val="00856287"/>
    <w:rsid w:val="008625BF"/>
    <w:rsid w:val="00885F11"/>
    <w:rsid w:val="008A2618"/>
    <w:rsid w:val="008A2D72"/>
    <w:rsid w:val="008B025A"/>
    <w:rsid w:val="008B3FDF"/>
    <w:rsid w:val="008D1332"/>
    <w:rsid w:val="00904E39"/>
    <w:rsid w:val="00922602"/>
    <w:rsid w:val="009349C9"/>
    <w:rsid w:val="00947C29"/>
    <w:rsid w:val="009517F2"/>
    <w:rsid w:val="0095203F"/>
    <w:rsid w:val="00974398"/>
    <w:rsid w:val="009927C3"/>
    <w:rsid w:val="009C2422"/>
    <w:rsid w:val="009C5D0D"/>
    <w:rsid w:val="009F759A"/>
    <w:rsid w:val="00A30CFB"/>
    <w:rsid w:val="00A31785"/>
    <w:rsid w:val="00A71807"/>
    <w:rsid w:val="00A87C36"/>
    <w:rsid w:val="00AA127A"/>
    <w:rsid w:val="00AA6E2F"/>
    <w:rsid w:val="00AB6740"/>
    <w:rsid w:val="00AE46E3"/>
    <w:rsid w:val="00AF575A"/>
    <w:rsid w:val="00B13FA8"/>
    <w:rsid w:val="00B2560C"/>
    <w:rsid w:val="00B2622B"/>
    <w:rsid w:val="00B303A7"/>
    <w:rsid w:val="00B326A6"/>
    <w:rsid w:val="00B4348D"/>
    <w:rsid w:val="00B55E88"/>
    <w:rsid w:val="00B62D32"/>
    <w:rsid w:val="00B649B0"/>
    <w:rsid w:val="00B67021"/>
    <w:rsid w:val="00B86F70"/>
    <w:rsid w:val="00BB4AC2"/>
    <w:rsid w:val="00BC1F8A"/>
    <w:rsid w:val="00BC4632"/>
    <w:rsid w:val="00BD0CE1"/>
    <w:rsid w:val="00C0720C"/>
    <w:rsid w:val="00C07701"/>
    <w:rsid w:val="00C13C01"/>
    <w:rsid w:val="00C30924"/>
    <w:rsid w:val="00C445A8"/>
    <w:rsid w:val="00C7703B"/>
    <w:rsid w:val="00CC5513"/>
    <w:rsid w:val="00CE643F"/>
    <w:rsid w:val="00CE7EA5"/>
    <w:rsid w:val="00CF009D"/>
    <w:rsid w:val="00CF7572"/>
    <w:rsid w:val="00D057D4"/>
    <w:rsid w:val="00D12CBF"/>
    <w:rsid w:val="00D53797"/>
    <w:rsid w:val="00D54B9A"/>
    <w:rsid w:val="00D753FB"/>
    <w:rsid w:val="00D77553"/>
    <w:rsid w:val="00D81014"/>
    <w:rsid w:val="00D81B3E"/>
    <w:rsid w:val="00DA0AF5"/>
    <w:rsid w:val="00DA5B4F"/>
    <w:rsid w:val="00DB6E51"/>
    <w:rsid w:val="00DD6232"/>
    <w:rsid w:val="00E13A2F"/>
    <w:rsid w:val="00E32593"/>
    <w:rsid w:val="00E41AF9"/>
    <w:rsid w:val="00E47560"/>
    <w:rsid w:val="00E64DA9"/>
    <w:rsid w:val="00E87036"/>
    <w:rsid w:val="00E94568"/>
    <w:rsid w:val="00EA2AC2"/>
    <w:rsid w:val="00EA648B"/>
    <w:rsid w:val="00ED0805"/>
    <w:rsid w:val="00F10B51"/>
    <w:rsid w:val="00F151F6"/>
    <w:rsid w:val="00F27C3A"/>
    <w:rsid w:val="00F31F3E"/>
    <w:rsid w:val="00F42405"/>
    <w:rsid w:val="00F92735"/>
    <w:rsid w:val="00F92CBC"/>
    <w:rsid w:val="00FB4214"/>
    <w:rsid w:val="00FF3008"/>
    <w:rsid w:val="00FF53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522DF2E"/>
  <w15:chartTrackingRefBased/>
  <w15:docId w15:val="{230F3925-6CE8-494E-8B4B-7B6A9D46C07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28519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B3FDF"/>
    <w:pPr>
      <w:ind w:left="720"/>
      <w:contextualSpacing/>
    </w:pPr>
  </w:style>
  <w:style w:type="table" w:styleId="a4">
    <w:name w:val="Table Grid"/>
    <w:basedOn w:val="a1"/>
    <w:uiPriority w:val="39"/>
    <w:rsid w:val="00532E9A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TableNormal">
    <w:name w:val="Table Normal"/>
    <w:uiPriority w:val="59"/>
    <w:rsid w:val="00FB421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a5">
    <w:name w:val="Normal (Web)"/>
    <w:basedOn w:val="a"/>
    <w:uiPriority w:val="99"/>
    <w:rsid w:val="00FB421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6">
    <w:name w:val="Balloon Text"/>
    <w:basedOn w:val="a"/>
    <w:link w:val="a7"/>
    <w:uiPriority w:val="99"/>
    <w:semiHidden/>
    <w:unhideWhenUsed/>
    <w:rsid w:val="0006795D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7">
    <w:name w:val="Текст выноски Знак"/>
    <w:basedOn w:val="a0"/>
    <w:link w:val="a6"/>
    <w:uiPriority w:val="99"/>
    <w:semiHidden/>
    <w:rsid w:val="0006795D"/>
    <w:rPr>
      <w:rFonts w:ascii="Segoe UI" w:hAnsi="Segoe UI" w:cs="Segoe UI"/>
      <w:sz w:val="18"/>
      <w:szCs w:val="18"/>
    </w:rPr>
  </w:style>
  <w:style w:type="character" w:styleId="a8">
    <w:name w:val="annotation reference"/>
    <w:basedOn w:val="a0"/>
    <w:uiPriority w:val="99"/>
    <w:semiHidden/>
    <w:unhideWhenUsed/>
    <w:rsid w:val="00002CF9"/>
    <w:rPr>
      <w:sz w:val="16"/>
      <w:szCs w:val="16"/>
    </w:rPr>
  </w:style>
  <w:style w:type="paragraph" w:styleId="a9">
    <w:name w:val="annotation text"/>
    <w:basedOn w:val="a"/>
    <w:link w:val="aa"/>
    <w:uiPriority w:val="99"/>
    <w:semiHidden/>
    <w:unhideWhenUsed/>
    <w:rsid w:val="00002CF9"/>
    <w:pPr>
      <w:spacing w:line="240" w:lineRule="auto"/>
    </w:pPr>
    <w:rPr>
      <w:sz w:val="20"/>
      <w:szCs w:val="20"/>
    </w:rPr>
  </w:style>
  <w:style w:type="character" w:customStyle="1" w:styleId="aa">
    <w:name w:val="Текст примечания Знак"/>
    <w:basedOn w:val="a0"/>
    <w:link w:val="a9"/>
    <w:uiPriority w:val="99"/>
    <w:semiHidden/>
    <w:rsid w:val="00002CF9"/>
    <w:rPr>
      <w:sz w:val="20"/>
      <w:szCs w:val="20"/>
    </w:rPr>
  </w:style>
  <w:style w:type="paragraph" w:styleId="ab">
    <w:name w:val="annotation subject"/>
    <w:basedOn w:val="a9"/>
    <w:next w:val="a9"/>
    <w:link w:val="ac"/>
    <w:uiPriority w:val="99"/>
    <w:semiHidden/>
    <w:unhideWhenUsed/>
    <w:rsid w:val="00002CF9"/>
    <w:rPr>
      <w:b/>
      <w:bCs/>
    </w:rPr>
  </w:style>
  <w:style w:type="character" w:customStyle="1" w:styleId="ac">
    <w:name w:val="Тема примечания Знак"/>
    <w:basedOn w:val="aa"/>
    <w:link w:val="ab"/>
    <w:uiPriority w:val="99"/>
    <w:semiHidden/>
    <w:rsid w:val="00002CF9"/>
    <w:rPr>
      <w:b/>
      <w:bCs/>
      <w:sz w:val="20"/>
      <w:szCs w:val="20"/>
    </w:rPr>
  </w:style>
  <w:style w:type="paragraph" w:styleId="ad">
    <w:name w:val="header"/>
    <w:basedOn w:val="a"/>
    <w:link w:val="ae"/>
    <w:uiPriority w:val="99"/>
    <w:unhideWhenUsed/>
    <w:rsid w:val="0093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e">
    <w:name w:val="Верхний колонтитул Знак"/>
    <w:basedOn w:val="a0"/>
    <w:link w:val="ad"/>
    <w:uiPriority w:val="99"/>
    <w:rsid w:val="009349C9"/>
  </w:style>
  <w:style w:type="paragraph" w:styleId="af">
    <w:name w:val="footer"/>
    <w:basedOn w:val="a"/>
    <w:link w:val="af0"/>
    <w:uiPriority w:val="99"/>
    <w:unhideWhenUsed/>
    <w:rsid w:val="009349C9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Нижний колонтитул Знак"/>
    <w:basedOn w:val="a0"/>
    <w:link w:val="af"/>
    <w:uiPriority w:val="99"/>
    <w:rsid w:val="009349C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9330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pravopmr.ru/View.aspx?id=ail%2b65fV%2bSK9WIjXFL9V4Q%3d%3d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DD50175-DFE9-4797-82FE-65DA120AA8C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154</TotalTime>
  <Pages>2</Pages>
  <Words>586</Words>
  <Characters>3345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Носова В.</dc:creator>
  <cp:keywords/>
  <dc:description/>
  <cp:lastModifiedBy>Бугаева В.Н.</cp:lastModifiedBy>
  <cp:revision>35</cp:revision>
  <cp:lastPrinted>2026-09-14T06:48:00Z</cp:lastPrinted>
  <dcterms:created xsi:type="dcterms:W3CDTF">2026-08-13T11:13:00Z</dcterms:created>
  <dcterms:modified xsi:type="dcterms:W3CDTF">2026-09-14T06:49:00Z</dcterms:modified>
</cp:coreProperties>
</file>