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27D74" w:rsidRDefault="00490ACC" w:rsidP="002D415D">
      <w:pPr>
        <w:ind w:firstLine="709"/>
        <w:jc w:val="both"/>
        <w:rPr>
          <w:spacing w:val="0"/>
          <w:lang w:val="en-US"/>
          <w14:ligatures w14:val="standard"/>
        </w:rPr>
      </w:pPr>
    </w:p>
    <w:p w:rsidR="00490ACC" w:rsidRPr="00C27D74" w:rsidRDefault="00490ACC" w:rsidP="002D415D">
      <w:pPr>
        <w:ind w:firstLine="709"/>
        <w:jc w:val="both"/>
        <w:rPr>
          <w:spacing w:val="0"/>
          <w14:ligatures w14:val="standard"/>
        </w:rPr>
      </w:pPr>
    </w:p>
    <w:p w:rsidR="00490ACC" w:rsidRPr="00C27D74" w:rsidRDefault="00490ACC" w:rsidP="002D415D">
      <w:pPr>
        <w:ind w:firstLine="709"/>
        <w:jc w:val="both"/>
        <w:rPr>
          <w:spacing w:val="0"/>
          <w14:ligatures w14:val="standard"/>
        </w:rPr>
      </w:pPr>
    </w:p>
    <w:p w:rsidR="00490ACC" w:rsidRPr="00C27D74" w:rsidRDefault="00490ACC" w:rsidP="002D415D">
      <w:pPr>
        <w:ind w:firstLine="709"/>
        <w:jc w:val="both"/>
        <w:rPr>
          <w:spacing w:val="0"/>
          <w14:ligatures w14:val="standard"/>
        </w:rPr>
      </w:pPr>
    </w:p>
    <w:p w:rsidR="003B0F28" w:rsidRPr="00C27D74" w:rsidRDefault="003B0F28" w:rsidP="002D415D">
      <w:pPr>
        <w:ind w:firstLine="709"/>
        <w:jc w:val="center"/>
        <w:rPr>
          <w:spacing w:val="0"/>
          <w14:ligatures w14:val="standard"/>
        </w:rPr>
      </w:pPr>
    </w:p>
    <w:p w:rsidR="00490ACC" w:rsidRPr="00C27D74" w:rsidRDefault="006404A3" w:rsidP="002D415D">
      <w:pPr>
        <w:jc w:val="center"/>
        <w:rPr>
          <w:b/>
          <w:spacing w:val="0"/>
          <w14:ligatures w14:val="standard"/>
        </w:rPr>
      </w:pPr>
      <w:r w:rsidRPr="00C27D74">
        <w:rPr>
          <w:b/>
          <w:spacing w:val="0"/>
          <w14:ligatures w14:val="standard"/>
        </w:rPr>
        <w:t>З</w:t>
      </w:r>
      <w:r w:rsidR="00490ACC" w:rsidRPr="00C27D74">
        <w:rPr>
          <w:b/>
          <w:spacing w:val="0"/>
          <w14:ligatures w14:val="standard"/>
        </w:rPr>
        <w:t>акон</w:t>
      </w:r>
    </w:p>
    <w:p w:rsidR="00490ACC" w:rsidRPr="00C27D74" w:rsidRDefault="00490ACC" w:rsidP="002D415D">
      <w:pPr>
        <w:jc w:val="center"/>
        <w:outlineLvl w:val="0"/>
        <w:rPr>
          <w:b/>
          <w:caps/>
          <w:spacing w:val="0"/>
          <w14:ligatures w14:val="standard"/>
        </w:rPr>
      </w:pPr>
      <w:r w:rsidRPr="00C27D74">
        <w:rPr>
          <w:b/>
          <w:spacing w:val="0"/>
          <w14:ligatures w14:val="standard"/>
        </w:rPr>
        <w:t xml:space="preserve">Приднестровской Молдавской Республики </w:t>
      </w:r>
    </w:p>
    <w:p w:rsidR="00490ACC" w:rsidRPr="00C27D74" w:rsidRDefault="00490ACC" w:rsidP="002D415D">
      <w:pPr>
        <w:pStyle w:val="41"/>
        <w:shd w:val="clear" w:color="auto" w:fill="auto"/>
        <w:spacing w:before="0" w:after="0" w:line="240" w:lineRule="auto"/>
        <w:jc w:val="center"/>
        <w:rPr>
          <w:spacing w:val="0"/>
          <w:sz w:val="28"/>
          <w:szCs w:val="28"/>
          <w14:ligatures w14:val="standard"/>
        </w:rPr>
      </w:pPr>
    </w:p>
    <w:p w:rsidR="00D71C2E" w:rsidRPr="00C27D74" w:rsidRDefault="004153CE" w:rsidP="00D71C2E">
      <w:pPr>
        <w:jc w:val="center"/>
        <w:rPr>
          <w:b/>
          <w:bCs/>
          <w:spacing w:val="0"/>
          <w:szCs w:val="24"/>
        </w:rPr>
      </w:pPr>
      <w:r w:rsidRPr="00C27D74">
        <w:rPr>
          <w:b/>
          <w:spacing w:val="0"/>
          <w:szCs w:val="24"/>
        </w:rPr>
        <w:t>«</w:t>
      </w:r>
      <w:r w:rsidR="00D71C2E" w:rsidRPr="00C27D74">
        <w:rPr>
          <w:b/>
          <w:bCs/>
          <w:spacing w:val="0"/>
          <w:szCs w:val="24"/>
        </w:rPr>
        <w:t xml:space="preserve">О внесении изменений в Закон </w:t>
      </w:r>
    </w:p>
    <w:p w:rsidR="00D71C2E" w:rsidRPr="00C27D74" w:rsidRDefault="00D71C2E" w:rsidP="00D71C2E">
      <w:pPr>
        <w:jc w:val="center"/>
        <w:rPr>
          <w:b/>
          <w:bCs/>
          <w:spacing w:val="0"/>
          <w:szCs w:val="24"/>
        </w:rPr>
      </w:pPr>
      <w:r w:rsidRPr="00C27D74">
        <w:rPr>
          <w:b/>
          <w:bCs/>
          <w:spacing w:val="0"/>
          <w:szCs w:val="24"/>
        </w:rPr>
        <w:t>Приднестровской Молдавской Республики</w:t>
      </w:r>
    </w:p>
    <w:p w:rsidR="008D1DEF" w:rsidRPr="00C27D74" w:rsidRDefault="00D71C2E" w:rsidP="00D71C2E">
      <w:pPr>
        <w:jc w:val="center"/>
        <w:rPr>
          <w:b/>
          <w:spacing w:val="0"/>
          <w14:ligatures w14:val="standard"/>
        </w:rPr>
      </w:pPr>
      <w:r w:rsidRPr="00C27D74">
        <w:rPr>
          <w:b/>
          <w:bCs/>
          <w:spacing w:val="0"/>
          <w:szCs w:val="24"/>
        </w:rPr>
        <w:t>«О республиканском бюджете на 2026 год»</w:t>
      </w:r>
      <w:r w:rsidR="004153CE" w:rsidRPr="00C27D74">
        <w:rPr>
          <w:b/>
          <w:spacing w:val="0"/>
          <w:szCs w:val="24"/>
        </w:rPr>
        <w:t>»</w:t>
      </w:r>
    </w:p>
    <w:p w:rsidR="00BD0DB1" w:rsidRPr="00C27D74" w:rsidRDefault="00BD0DB1" w:rsidP="002D415D">
      <w:pPr>
        <w:ind w:firstLine="709"/>
        <w:jc w:val="center"/>
        <w:rPr>
          <w:spacing w:val="0"/>
          <w14:ligatures w14:val="standard"/>
        </w:rPr>
      </w:pPr>
    </w:p>
    <w:p w:rsidR="00490ACC" w:rsidRPr="00C27D74" w:rsidRDefault="00490ACC" w:rsidP="002D415D">
      <w:pPr>
        <w:jc w:val="both"/>
        <w:rPr>
          <w:spacing w:val="0"/>
          <w14:ligatures w14:val="standard"/>
        </w:rPr>
      </w:pPr>
      <w:r w:rsidRPr="00C27D74">
        <w:rPr>
          <w:spacing w:val="0"/>
          <w14:ligatures w14:val="standard"/>
        </w:rPr>
        <w:t>Принят Верховным Советом</w:t>
      </w:r>
    </w:p>
    <w:p w:rsidR="00490ACC" w:rsidRPr="00C27D74" w:rsidRDefault="00490ACC" w:rsidP="002D415D">
      <w:pPr>
        <w:jc w:val="both"/>
        <w:rPr>
          <w:spacing w:val="0"/>
          <w14:ligatures w14:val="standard"/>
        </w:rPr>
      </w:pPr>
      <w:r w:rsidRPr="00C27D74">
        <w:rPr>
          <w:spacing w:val="0"/>
          <w14:ligatures w14:val="standard"/>
        </w:rPr>
        <w:t xml:space="preserve">Приднестровской Молдавской Республики         </w:t>
      </w:r>
      <w:r w:rsidR="005A34F8" w:rsidRPr="00C27D74">
        <w:rPr>
          <w:spacing w:val="0"/>
          <w14:ligatures w14:val="standard"/>
        </w:rPr>
        <w:t xml:space="preserve"> </w:t>
      </w:r>
      <w:r w:rsidR="00EF66F8" w:rsidRPr="00C27D74">
        <w:rPr>
          <w:spacing w:val="0"/>
          <w14:ligatures w14:val="standard"/>
        </w:rPr>
        <w:t xml:space="preserve">  </w:t>
      </w:r>
      <w:r w:rsidR="00160CB7" w:rsidRPr="00C27D74">
        <w:rPr>
          <w:spacing w:val="0"/>
          <w14:ligatures w14:val="standard"/>
        </w:rPr>
        <w:t xml:space="preserve"> </w:t>
      </w:r>
      <w:r w:rsidR="004D0024" w:rsidRPr="00C27D74">
        <w:rPr>
          <w:spacing w:val="0"/>
          <w14:ligatures w14:val="standard"/>
        </w:rPr>
        <w:t xml:space="preserve"> </w:t>
      </w:r>
      <w:r w:rsidR="001B7E0C" w:rsidRPr="00C27D74">
        <w:rPr>
          <w:spacing w:val="0"/>
          <w14:ligatures w14:val="standard"/>
        </w:rPr>
        <w:t xml:space="preserve"> </w:t>
      </w:r>
      <w:r w:rsidR="006B67E3" w:rsidRPr="00C27D74">
        <w:rPr>
          <w:spacing w:val="0"/>
          <w14:ligatures w14:val="standard"/>
        </w:rPr>
        <w:t xml:space="preserve"> </w:t>
      </w:r>
      <w:r w:rsidR="00685667" w:rsidRPr="00C27D74">
        <w:rPr>
          <w:spacing w:val="0"/>
          <w14:ligatures w14:val="standard"/>
        </w:rPr>
        <w:t xml:space="preserve"> </w:t>
      </w:r>
      <w:r w:rsidR="00622AA3" w:rsidRPr="00C27D74">
        <w:rPr>
          <w:spacing w:val="0"/>
          <w14:ligatures w14:val="standard"/>
        </w:rPr>
        <w:t xml:space="preserve"> </w:t>
      </w:r>
      <w:r w:rsidR="006F2CE3" w:rsidRPr="00C27D74">
        <w:rPr>
          <w:spacing w:val="0"/>
          <w14:ligatures w14:val="standard"/>
        </w:rPr>
        <w:t xml:space="preserve"> </w:t>
      </w:r>
      <w:r w:rsidR="00E22981" w:rsidRPr="00C27D74">
        <w:rPr>
          <w:spacing w:val="0"/>
          <w14:ligatures w14:val="standard"/>
        </w:rPr>
        <w:t xml:space="preserve"> </w:t>
      </w:r>
      <w:r w:rsidR="00C14FD3" w:rsidRPr="00C27D74">
        <w:rPr>
          <w:spacing w:val="0"/>
          <w14:ligatures w14:val="standard"/>
        </w:rPr>
        <w:t xml:space="preserve"> </w:t>
      </w:r>
      <w:r w:rsidR="007401BA" w:rsidRPr="00C27D74">
        <w:rPr>
          <w:spacing w:val="0"/>
          <w14:ligatures w14:val="standard"/>
        </w:rPr>
        <w:t xml:space="preserve"> </w:t>
      </w:r>
      <w:r w:rsidR="007D1838" w:rsidRPr="00C27D74">
        <w:rPr>
          <w:spacing w:val="0"/>
          <w14:ligatures w14:val="standard"/>
        </w:rPr>
        <w:t xml:space="preserve"> </w:t>
      </w:r>
      <w:r w:rsidR="0073522B" w:rsidRPr="00C27D74">
        <w:rPr>
          <w:spacing w:val="0"/>
          <w14:ligatures w14:val="standard"/>
        </w:rPr>
        <w:t xml:space="preserve">  </w:t>
      </w:r>
      <w:r w:rsidR="000759AF" w:rsidRPr="00C27D74">
        <w:rPr>
          <w:spacing w:val="0"/>
          <w14:ligatures w14:val="standard"/>
        </w:rPr>
        <w:t>23</w:t>
      </w:r>
      <w:r w:rsidRPr="00C27D74">
        <w:rPr>
          <w:spacing w:val="0"/>
          <w14:ligatures w14:val="standard"/>
        </w:rPr>
        <w:t xml:space="preserve"> </w:t>
      </w:r>
      <w:r w:rsidR="007D1838" w:rsidRPr="00C27D74">
        <w:rPr>
          <w:spacing w:val="0"/>
          <w14:ligatures w14:val="standard"/>
        </w:rPr>
        <w:t>сентябр</w:t>
      </w:r>
      <w:r w:rsidR="004E561D" w:rsidRPr="00C27D74">
        <w:rPr>
          <w:spacing w:val="0"/>
          <w14:ligatures w14:val="standard"/>
        </w:rPr>
        <w:t>я</w:t>
      </w:r>
      <w:r w:rsidRPr="00C27D74">
        <w:rPr>
          <w:spacing w:val="0"/>
          <w14:ligatures w14:val="standard"/>
        </w:rPr>
        <w:t xml:space="preserve"> 20</w:t>
      </w:r>
      <w:r w:rsidR="007626B4" w:rsidRPr="00C27D74">
        <w:rPr>
          <w:spacing w:val="0"/>
          <w14:ligatures w14:val="standard"/>
        </w:rPr>
        <w:t>2</w:t>
      </w:r>
      <w:r w:rsidR="00F77639" w:rsidRPr="00C27D74">
        <w:rPr>
          <w:spacing w:val="0"/>
          <w14:ligatures w14:val="standard"/>
        </w:rPr>
        <w:t>6</w:t>
      </w:r>
      <w:r w:rsidRPr="00C27D74">
        <w:rPr>
          <w:spacing w:val="0"/>
          <w14:ligatures w14:val="standard"/>
        </w:rPr>
        <w:t xml:space="preserve"> года</w:t>
      </w:r>
    </w:p>
    <w:p w:rsidR="00CD3904" w:rsidRPr="00C27D74" w:rsidRDefault="00CD3904" w:rsidP="002D415D">
      <w:pPr>
        <w:jc w:val="both"/>
        <w:rPr>
          <w:spacing w:val="0"/>
          <w14:ligatures w14:val="standard"/>
        </w:rPr>
      </w:pPr>
    </w:p>
    <w:p w:rsidR="00D71C2E" w:rsidRPr="00C27D74" w:rsidRDefault="00665888" w:rsidP="00D71C2E">
      <w:pPr>
        <w:ind w:firstLine="709"/>
        <w:jc w:val="both"/>
        <w:rPr>
          <w:bCs/>
          <w:spacing w:val="0"/>
        </w:rPr>
      </w:pPr>
      <w:r w:rsidRPr="00C27D74">
        <w:rPr>
          <w:b/>
          <w:bCs/>
          <w:spacing w:val="0"/>
        </w:rPr>
        <w:t xml:space="preserve">Статья 1. </w:t>
      </w:r>
      <w:r w:rsidRPr="00C27D74">
        <w:rPr>
          <w:spacing w:val="0"/>
        </w:rPr>
        <w:t xml:space="preserve">Внести в </w:t>
      </w:r>
      <w:hyperlink r:id="rId8" w:tooltip="(ВСТУПИЛ В СИЛУ 01.01.2020) О республиканском бюджете на 2020 год" w:history="1">
        <w:r w:rsidRPr="00C27D74">
          <w:rPr>
            <w:spacing w:val="0"/>
          </w:rPr>
          <w:t xml:space="preserve">Закон Приднестровской Молдавской Республики </w:t>
        </w:r>
        <w:r w:rsidRPr="00C27D74">
          <w:rPr>
            <w:spacing w:val="0"/>
          </w:rPr>
          <w:br/>
          <w:t>от 30 декабря 2025 года № 275-З-VI</w:t>
        </w:r>
        <w:r w:rsidRPr="00C27D74">
          <w:rPr>
            <w:spacing w:val="0"/>
            <w:lang w:val="en-US"/>
          </w:rPr>
          <w:t>II</w:t>
        </w:r>
        <w:r w:rsidRPr="00C27D74">
          <w:rPr>
            <w:spacing w:val="0"/>
          </w:rPr>
          <w:t xml:space="preserve"> «О республиканском бюджете </w:t>
        </w:r>
        <w:r w:rsidRPr="00C27D74">
          <w:rPr>
            <w:spacing w:val="0"/>
          </w:rPr>
          <w:br/>
          <w:t>на 2026 год»</w:t>
        </w:r>
      </w:hyperlink>
      <w:r w:rsidRPr="00C27D74">
        <w:rPr>
          <w:spacing w:val="0"/>
        </w:rPr>
        <w:t xml:space="preserve"> (САЗ 25-52) с изменениями и дополнениями, внесенными законами Приднестровской Молдавской Республики от 13 февраля 2026 года </w:t>
      </w:r>
      <w:r w:rsidRPr="00C27D74">
        <w:rPr>
          <w:spacing w:val="0"/>
        </w:rPr>
        <w:br/>
        <w:t xml:space="preserve">№ 17-ЗИД-VIII (САЗ 26-5); от 8 апреля 2026 года № 70-ЗИД-VIII (САЗ 26-13); </w:t>
      </w:r>
      <w:r w:rsidRPr="00C27D74">
        <w:rPr>
          <w:spacing w:val="0"/>
        </w:rPr>
        <w:br/>
        <w:t>от 30 апреля 2026 года № 83-ЗИД-</w:t>
      </w:r>
      <w:r w:rsidRPr="00C27D74">
        <w:rPr>
          <w:spacing w:val="0"/>
          <w:lang w:val="en-US"/>
        </w:rPr>
        <w:t>VIII</w:t>
      </w:r>
      <w:r w:rsidRPr="00C27D74">
        <w:rPr>
          <w:spacing w:val="0"/>
        </w:rPr>
        <w:t xml:space="preserve"> (САЗ 26-16); от 11 мая 2026 года </w:t>
      </w:r>
      <w:r w:rsidRPr="00C27D74">
        <w:rPr>
          <w:spacing w:val="0"/>
        </w:rPr>
        <w:br/>
        <w:t>№ 101-ЗИ-</w:t>
      </w:r>
      <w:r w:rsidRPr="00C27D74">
        <w:rPr>
          <w:spacing w:val="0"/>
          <w:lang w:val="en-US"/>
        </w:rPr>
        <w:t>VIII</w:t>
      </w:r>
      <w:r w:rsidRPr="00C27D74">
        <w:rPr>
          <w:spacing w:val="0"/>
        </w:rPr>
        <w:t xml:space="preserve"> (САЗ 26-18); от 11 мая 2026 года № 102-ЗИ-</w:t>
      </w:r>
      <w:r w:rsidRPr="00C27D74">
        <w:rPr>
          <w:spacing w:val="0"/>
          <w:lang w:val="en-US"/>
        </w:rPr>
        <w:t>VIII</w:t>
      </w:r>
      <w:r w:rsidRPr="00C27D74">
        <w:rPr>
          <w:spacing w:val="0"/>
        </w:rPr>
        <w:t xml:space="preserve"> (САЗ 26-18)</w:t>
      </w:r>
      <w:r w:rsidRPr="00C27D74">
        <w:rPr>
          <w:rFonts w:eastAsiaTheme="minorHAnsi"/>
          <w:spacing w:val="0"/>
          <w:lang w:eastAsia="en-US"/>
        </w:rPr>
        <w:t xml:space="preserve">; </w:t>
      </w:r>
      <w:r w:rsidRPr="00C27D74">
        <w:rPr>
          <w:rFonts w:eastAsiaTheme="minorHAnsi"/>
          <w:spacing w:val="0"/>
          <w:lang w:eastAsia="en-US"/>
        </w:rPr>
        <w:br/>
        <w:t xml:space="preserve">от 27 мая 2026 года № 112-ЗИД-VIII (САЗ 26-20); от 5 июня 2026 года </w:t>
      </w:r>
      <w:r w:rsidRPr="00C27D74">
        <w:rPr>
          <w:rFonts w:eastAsiaTheme="minorHAnsi"/>
          <w:spacing w:val="0"/>
          <w:lang w:eastAsia="en-US"/>
        </w:rPr>
        <w:br/>
        <w:t>№ 131-ЗД-</w:t>
      </w:r>
      <w:r w:rsidRPr="00C27D74">
        <w:rPr>
          <w:rFonts w:eastAsiaTheme="minorHAnsi"/>
          <w:spacing w:val="0"/>
          <w:lang w:val="en-US" w:eastAsia="en-US"/>
        </w:rPr>
        <w:t>VIII</w:t>
      </w:r>
      <w:r w:rsidRPr="00C27D74">
        <w:rPr>
          <w:rFonts w:eastAsiaTheme="minorHAnsi"/>
          <w:spacing w:val="0"/>
          <w:lang w:eastAsia="en-US"/>
        </w:rPr>
        <w:t xml:space="preserve"> (САЗ 26-21); от 5 июня 2026 года № 132-ЗИД-</w:t>
      </w:r>
      <w:r w:rsidRPr="00C27D74">
        <w:rPr>
          <w:rFonts w:eastAsiaTheme="minorHAnsi"/>
          <w:spacing w:val="0"/>
          <w:lang w:val="en-US" w:eastAsia="en-US"/>
        </w:rPr>
        <w:t>VIII</w:t>
      </w:r>
      <w:r w:rsidRPr="00C27D74">
        <w:rPr>
          <w:rFonts w:eastAsiaTheme="minorHAnsi"/>
          <w:spacing w:val="0"/>
          <w:lang w:eastAsia="en-US"/>
        </w:rPr>
        <w:t xml:space="preserve"> (САЗ 26-21)</w:t>
      </w:r>
      <w:r w:rsidR="00D71C2E" w:rsidRPr="00C27D74">
        <w:rPr>
          <w:rFonts w:eastAsiaTheme="minorHAnsi"/>
          <w:spacing w:val="0"/>
          <w:lang w:eastAsia="en-US"/>
        </w:rPr>
        <w:t xml:space="preserve">; </w:t>
      </w:r>
      <w:r w:rsidRPr="00C27D74">
        <w:rPr>
          <w:rFonts w:eastAsiaTheme="minorHAnsi"/>
          <w:spacing w:val="0"/>
          <w:lang w:eastAsia="en-US"/>
        </w:rPr>
        <w:br/>
      </w:r>
      <w:r w:rsidR="00D71C2E" w:rsidRPr="00C27D74">
        <w:rPr>
          <w:spacing w:val="0"/>
        </w:rPr>
        <w:t>от 27 июля 2026 года № 195-ЗИД-VI</w:t>
      </w:r>
      <w:r w:rsidR="00D71C2E" w:rsidRPr="00C27D74">
        <w:rPr>
          <w:spacing w:val="0"/>
          <w:lang w:val="en-US"/>
        </w:rPr>
        <w:t>II</w:t>
      </w:r>
      <w:r w:rsidR="00D71C2E" w:rsidRPr="00C27D74">
        <w:rPr>
          <w:spacing w:val="0"/>
        </w:rPr>
        <w:t xml:space="preserve"> (САЗ 26-29); от 28 июля 2026 года </w:t>
      </w:r>
      <w:r w:rsidR="00D71C2E" w:rsidRPr="00C27D74">
        <w:rPr>
          <w:spacing w:val="0"/>
        </w:rPr>
        <w:br/>
        <w:t>№ 199-ЗИД-VI</w:t>
      </w:r>
      <w:r w:rsidR="00D71C2E" w:rsidRPr="00C27D74">
        <w:rPr>
          <w:spacing w:val="0"/>
          <w:lang w:val="en-US"/>
        </w:rPr>
        <w:t>II</w:t>
      </w:r>
      <w:r w:rsidR="00D71C2E" w:rsidRPr="00C27D74">
        <w:rPr>
          <w:spacing w:val="0"/>
        </w:rPr>
        <w:t xml:space="preserve"> (САЗ 26-29)</w:t>
      </w:r>
      <w:r w:rsidR="00D71C2E" w:rsidRPr="00C27D74">
        <w:rPr>
          <w:bCs/>
          <w:spacing w:val="0"/>
        </w:rPr>
        <w:t>, следующие изменения.</w:t>
      </w:r>
    </w:p>
    <w:p w:rsidR="00D71C2E" w:rsidRPr="00323602" w:rsidRDefault="00D71C2E" w:rsidP="00D71C2E">
      <w:pPr>
        <w:ind w:firstLine="709"/>
        <w:jc w:val="both"/>
        <w:rPr>
          <w:spacing w:val="0"/>
          <w:sz w:val="16"/>
          <w:szCs w:val="16"/>
        </w:rPr>
      </w:pPr>
    </w:p>
    <w:p w:rsidR="00D71C2E" w:rsidRPr="00C27D74" w:rsidRDefault="00D71C2E" w:rsidP="00D71C2E">
      <w:pPr>
        <w:widowControl w:val="0"/>
        <w:tabs>
          <w:tab w:val="left" w:pos="851"/>
        </w:tabs>
        <w:ind w:firstLine="709"/>
        <w:jc w:val="both"/>
        <w:rPr>
          <w:spacing w:val="0"/>
        </w:rPr>
      </w:pPr>
      <w:r w:rsidRPr="00C27D74">
        <w:rPr>
          <w:spacing w:val="0"/>
        </w:rPr>
        <w:t>1. В подпункте а) пункта 1 статьи 27 цифровое обозначение «1</w:t>
      </w:r>
      <w:r w:rsidR="00B803E1">
        <w:rPr>
          <w:spacing w:val="0"/>
        </w:rPr>
        <w:t> </w:t>
      </w:r>
      <w:r w:rsidRPr="00C27D74">
        <w:rPr>
          <w:spacing w:val="0"/>
        </w:rPr>
        <w:t>647</w:t>
      </w:r>
      <w:r w:rsidR="00B803E1">
        <w:rPr>
          <w:spacing w:val="0"/>
        </w:rPr>
        <w:t> </w:t>
      </w:r>
      <w:r w:rsidRPr="00C27D74">
        <w:rPr>
          <w:spacing w:val="0"/>
        </w:rPr>
        <w:t>215» замени</w:t>
      </w:r>
      <w:r w:rsidR="00B803E1">
        <w:rPr>
          <w:spacing w:val="0"/>
        </w:rPr>
        <w:t>ть цифровым обозначением «3 726 </w:t>
      </w:r>
      <w:r w:rsidRPr="00C27D74">
        <w:rPr>
          <w:spacing w:val="0"/>
        </w:rPr>
        <w:t>777».</w:t>
      </w:r>
    </w:p>
    <w:p w:rsidR="00D71C2E" w:rsidRPr="00323602" w:rsidRDefault="00D71C2E" w:rsidP="00D71C2E">
      <w:pPr>
        <w:widowControl w:val="0"/>
        <w:tabs>
          <w:tab w:val="left" w:pos="851"/>
        </w:tabs>
        <w:ind w:firstLine="709"/>
        <w:jc w:val="both"/>
        <w:rPr>
          <w:spacing w:val="0"/>
          <w:sz w:val="16"/>
          <w:szCs w:val="16"/>
        </w:rPr>
      </w:pPr>
    </w:p>
    <w:p w:rsidR="00D71C2E" w:rsidRPr="00C27D74" w:rsidRDefault="00D71C2E" w:rsidP="00D71C2E">
      <w:pPr>
        <w:widowControl w:val="0"/>
        <w:tabs>
          <w:tab w:val="left" w:pos="851"/>
        </w:tabs>
        <w:ind w:firstLine="709"/>
        <w:jc w:val="both"/>
        <w:rPr>
          <w:spacing w:val="0"/>
        </w:rPr>
      </w:pPr>
      <w:r w:rsidRPr="00C27D74">
        <w:rPr>
          <w:spacing w:val="0"/>
        </w:rPr>
        <w:t xml:space="preserve">2. В подпункте б) пункта 1 статьи </w:t>
      </w:r>
      <w:r w:rsidR="00B803E1">
        <w:rPr>
          <w:spacing w:val="0"/>
        </w:rPr>
        <w:t>27 цифровое обозначение «10 828 </w:t>
      </w:r>
      <w:r w:rsidRPr="00C27D74">
        <w:rPr>
          <w:spacing w:val="0"/>
        </w:rPr>
        <w:t>325» заменить цифровым обозначением «20</w:t>
      </w:r>
      <w:r w:rsidR="00B803E1">
        <w:rPr>
          <w:spacing w:val="0"/>
        </w:rPr>
        <w:t> </w:t>
      </w:r>
      <w:r w:rsidRPr="00C27D74">
        <w:rPr>
          <w:spacing w:val="0"/>
        </w:rPr>
        <w:t>828</w:t>
      </w:r>
      <w:r w:rsidR="00B803E1">
        <w:rPr>
          <w:spacing w:val="0"/>
        </w:rPr>
        <w:t> </w:t>
      </w:r>
      <w:r w:rsidRPr="00C27D74">
        <w:rPr>
          <w:spacing w:val="0"/>
        </w:rPr>
        <w:t>325».</w:t>
      </w:r>
    </w:p>
    <w:p w:rsidR="00D71C2E" w:rsidRPr="00323602" w:rsidRDefault="00D71C2E" w:rsidP="00D71C2E">
      <w:pPr>
        <w:widowControl w:val="0"/>
        <w:tabs>
          <w:tab w:val="left" w:pos="851"/>
        </w:tabs>
        <w:ind w:firstLine="709"/>
        <w:jc w:val="both"/>
        <w:rPr>
          <w:spacing w:val="0"/>
          <w:sz w:val="16"/>
          <w:szCs w:val="16"/>
        </w:rPr>
      </w:pPr>
    </w:p>
    <w:p w:rsidR="00D71C2E" w:rsidRPr="00C27D74" w:rsidRDefault="00D71C2E" w:rsidP="00D71C2E">
      <w:pPr>
        <w:widowControl w:val="0"/>
        <w:tabs>
          <w:tab w:val="left" w:pos="851"/>
        </w:tabs>
        <w:ind w:firstLine="709"/>
        <w:jc w:val="both"/>
        <w:rPr>
          <w:spacing w:val="0"/>
        </w:rPr>
      </w:pPr>
      <w:r w:rsidRPr="00C27D74">
        <w:rPr>
          <w:spacing w:val="0"/>
        </w:rPr>
        <w:t xml:space="preserve">3. В подпункте в) пункта 1 статьи 27 словесно-цифровое обозначение «4 315 541 рубль» заменить словесно-цифровым обозначением </w:t>
      </w:r>
      <w:r w:rsidR="00C27D74">
        <w:rPr>
          <w:spacing w:val="0"/>
        </w:rPr>
        <w:br/>
      </w:r>
      <w:r w:rsidRPr="00C27D74">
        <w:rPr>
          <w:spacing w:val="0"/>
        </w:rPr>
        <w:t>«2 235 979 рублей».</w:t>
      </w:r>
    </w:p>
    <w:p w:rsidR="00D71C2E" w:rsidRPr="00323602" w:rsidRDefault="00D71C2E" w:rsidP="00D71C2E">
      <w:pPr>
        <w:widowControl w:val="0"/>
        <w:tabs>
          <w:tab w:val="left" w:pos="851"/>
        </w:tabs>
        <w:ind w:firstLine="709"/>
        <w:jc w:val="both"/>
        <w:rPr>
          <w:spacing w:val="0"/>
          <w:sz w:val="16"/>
          <w:szCs w:val="16"/>
        </w:rPr>
      </w:pPr>
    </w:p>
    <w:p w:rsidR="00D71C2E" w:rsidRPr="00C27D74" w:rsidRDefault="00D71C2E" w:rsidP="00D71C2E">
      <w:pPr>
        <w:widowControl w:val="0"/>
        <w:tabs>
          <w:tab w:val="left" w:pos="851"/>
        </w:tabs>
        <w:ind w:firstLine="709"/>
        <w:jc w:val="both"/>
        <w:rPr>
          <w:spacing w:val="0"/>
        </w:rPr>
      </w:pPr>
      <w:r w:rsidRPr="00C27D74">
        <w:rPr>
          <w:spacing w:val="0"/>
        </w:rPr>
        <w:t>4. В подпункте д) пункта 1 статьи 27 цифровое обозначение «17</w:t>
      </w:r>
      <w:r w:rsidR="00B803E1">
        <w:rPr>
          <w:spacing w:val="0"/>
        </w:rPr>
        <w:t> </w:t>
      </w:r>
      <w:r w:rsidRPr="00C27D74">
        <w:rPr>
          <w:spacing w:val="0"/>
        </w:rPr>
        <w:t>423</w:t>
      </w:r>
      <w:r w:rsidR="00B803E1">
        <w:rPr>
          <w:spacing w:val="0"/>
        </w:rPr>
        <w:t> </w:t>
      </w:r>
      <w:r w:rsidRPr="00C27D74">
        <w:rPr>
          <w:spacing w:val="0"/>
        </w:rPr>
        <w:t>241» заменить цифровым обозначением «7</w:t>
      </w:r>
      <w:r w:rsidR="00B803E1">
        <w:rPr>
          <w:spacing w:val="0"/>
        </w:rPr>
        <w:t> </w:t>
      </w:r>
      <w:r w:rsidRPr="00C27D74">
        <w:rPr>
          <w:spacing w:val="0"/>
        </w:rPr>
        <w:t>423</w:t>
      </w:r>
      <w:r w:rsidR="00B803E1">
        <w:rPr>
          <w:spacing w:val="0"/>
        </w:rPr>
        <w:t> </w:t>
      </w:r>
      <w:r w:rsidRPr="00C27D74">
        <w:rPr>
          <w:spacing w:val="0"/>
        </w:rPr>
        <w:t xml:space="preserve">241». </w:t>
      </w:r>
    </w:p>
    <w:p w:rsidR="00D71C2E" w:rsidRPr="00323602" w:rsidRDefault="00D71C2E" w:rsidP="00D71C2E">
      <w:pPr>
        <w:widowControl w:val="0"/>
        <w:ind w:firstLine="709"/>
        <w:jc w:val="both"/>
        <w:rPr>
          <w:spacing w:val="0"/>
          <w:sz w:val="16"/>
          <w:szCs w:val="16"/>
        </w:rPr>
      </w:pPr>
    </w:p>
    <w:p w:rsidR="00D71C2E" w:rsidRPr="00C27D74" w:rsidRDefault="00D71C2E" w:rsidP="00D71C2E">
      <w:pPr>
        <w:widowControl w:val="0"/>
        <w:ind w:firstLine="709"/>
        <w:jc w:val="both"/>
        <w:rPr>
          <w:rFonts w:eastAsia="Calibri"/>
          <w:spacing w:val="0"/>
        </w:rPr>
      </w:pPr>
      <w:r w:rsidRPr="00C27D74">
        <w:rPr>
          <w:spacing w:val="0"/>
        </w:rPr>
        <w:t xml:space="preserve">5. </w:t>
      </w:r>
      <w:r w:rsidRPr="00C27D74">
        <w:rPr>
          <w:rFonts w:eastAsia="Calibri"/>
          <w:spacing w:val="0"/>
        </w:rPr>
        <w:t xml:space="preserve">В Приложении № 2 к Закону: </w:t>
      </w:r>
    </w:p>
    <w:p w:rsidR="00D71C2E" w:rsidRPr="00C27D74" w:rsidRDefault="00D71C2E" w:rsidP="00D71C2E">
      <w:pPr>
        <w:widowControl w:val="0"/>
        <w:ind w:firstLine="709"/>
        <w:jc w:val="both"/>
        <w:rPr>
          <w:rFonts w:eastAsia="Calibri"/>
          <w:spacing w:val="0"/>
        </w:rPr>
      </w:pPr>
      <w:r w:rsidRPr="00C27D74">
        <w:rPr>
          <w:rFonts w:eastAsia="Calibri"/>
          <w:spacing w:val="0"/>
        </w:rPr>
        <w:t xml:space="preserve">а) </w:t>
      </w:r>
      <w:r w:rsidRPr="00C27D74">
        <w:rPr>
          <w:spacing w:val="0"/>
        </w:rPr>
        <w:t xml:space="preserve">по </w:t>
      </w:r>
      <w:r w:rsidRPr="00C27D74">
        <w:rPr>
          <w:rFonts w:eastAsia="Calibri"/>
          <w:spacing w:val="0"/>
        </w:rPr>
        <w:t xml:space="preserve">разделу 3000, подразделу 3008, строке 113 «ГЦП «Профилактика </w:t>
      </w:r>
      <w:r w:rsidRPr="00C27D74">
        <w:rPr>
          <w:rFonts w:eastAsia="Calibri"/>
          <w:spacing w:val="0"/>
        </w:rPr>
        <w:br/>
        <w:t xml:space="preserve">и лечение ВИЧ-инфекции, вирусных гепатитов В и С в ПМР» по подстатье экономической классификации расходов бюджетов «Участие Правительства </w:t>
      </w:r>
      <w:r w:rsidRPr="00C27D74">
        <w:rPr>
          <w:rFonts w:eastAsia="Calibri"/>
          <w:spacing w:val="0"/>
        </w:rPr>
        <w:br/>
        <w:t>в осуществлении отдельных программ» (код 290000) цифровое обозначение «17</w:t>
      </w:r>
      <w:r w:rsidR="00B803E1">
        <w:rPr>
          <w:rFonts w:eastAsia="Calibri"/>
          <w:spacing w:val="0"/>
        </w:rPr>
        <w:t> </w:t>
      </w:r>
      <w:r w:rsidRPr="00C27D74">
        <w:rPr>
          <w:rFonts w:eastAsia="Calibri"/>
          <w:spacing w:val="0"/>
        </w:rPr>
        <w:t>423</w:t>
      </w:r>
      <w:r w:rsidR="00B803E1">
        <w:rPr>
          <w:rFonts w:eastAsia="Calibri"/>
          <w:spacing w:val="0"/>
        </w:rPr>
        <w:t> </w:t>
      </w:r>
      <w:r w:rsidRPr="00C27D74">
        <w:rPr>
          <w:rFonts w:eastAsia="Calibri"/>
          <w:spacing w:val="0"/>
        </w:rPr>
        <w:t>241» заменить цифровым обозначением «7</w:t>
      </w:r>
      <w:r w:rsidR="00B803E1">
        <w:rPr>
          <w:rFonts w:eastAsia="Calibri"/>
          <w:spacing w:val="0"/>
        </w:rPr>
        <w:t> </w:t>
      </w:r>
      <w:r w:rsidRPr="00C27D74">
        <w:rPr>
          <w:rFonts w:eastAsia="Calibri"/>
          <w:spacing w:val="0"/>
        </w:rPr>
        <w:t>423</w:t>
      </w:r>
      <w:r w:rsidR="00B803E1">
        <w:rPr>
          <w:rFonts w:eastAsia="Calibri"/>
          <w:spacing w:val="0"/>
        </w:rPr>
        <w:t> </w:t>
      </w:r>
      <w:r w:rsidRPr="00C27D74">
        <w:rPr>
          <w:rFonts w:eastAsia="Calibri"/>
          <w:spacing w:val="0"/>
        </w:rPr>
        <w:t>241»;</w:t>
      </w:r>
      <w:r w:rsidRPr="00C27D74">
        <w:rPr>
          <w:rFonts w:eastAsia="Calibri"/>
          <w:strike/>
          <w:spacing w:val="0"/>
        </w:rPr>
        <w:t xml:space="preserve"> </w:t>
      </w:r>
    </w:p>
    <w:p w:rsidR="00D71C2E" w:rsidRPr="00C27D74" w:rsidRDefault="00D71C2E" w:rsidP="00D71C2E">
      <w:pPr>
        <w:widowControl w:val="0"/>
        <w:ind w:firstLine="709"/>
        <w:jc w:val="both"/>
        <w:rPr>
          <w:rFonts w:eastAsia="Calibri"/>
          <w:spacing w:val="0"/>
        </w:rPr>
      </w:pPr>
      <w:r w:rsidRPr="00C27D74">
        <w:rPr>
          <w:rFonts w:eastAsia="Calibri"/>
          <w:spacing w:val="0"/>
        </w:rPr>
        <w:t xml:space="preserve">б) </w:t>
      </w:r>
      <w:r w:rsidRPr="00C27D74">
        <w:rPr>
          <w:spacing w:val="0"/>
        </w:rPr>
        <w:t xml:space="preserve">по </w:t>
      </w:r>
      <w:r w:rsidRPr="00C27D74">
        <w:rPr>
          <w:rFonts w:eastAsia="Calibri"/>
          <w:spacing w:val="0"/>
        </w:rPr>
        <w:t xml:space="preserve">разделу 3000, подразделу 3008, строке 113 «ГЦП «Онкология» </w:t>
      </w:r>
      <w:r w:rsidRPr="00C27D74">
        <w:rPr>
          <w:rFonts w:eastAsia="Calibri"/>
          <w:spacing w:val="0"/>
        </w:rPr>
        <w:br/>
      </w:r>
      <w:r w:rsidRPr="00C27D74">
        <w:rPr>
          <w:rFonts w:eastAsia="Calibri"/>
          <w:spacing w:val="0"/>
        </w:rPr>
        <w:lastRenderedPageBreak/>
        <w:t xml:space="preserve">по подстатье экономической классификации расходов бюджетов «Участие Правительства в осуществлении отдельных программ» (код </w:t>
      </w:r>
      <w:r w:rsidRPr="00C27D74">
        <w:rPr>
          <w:rFonts w:eastAsia="Calibri"/>
          <w:color w:val="000000" w:themeColor="text1"/>
          <w:spacing w:val="0"/>
        </w:rPr>
        <w:t xml:space="preserve">290000) </w:t>
      </w:r>
      <w:r w:rsidRPr="00C27D74">
        <w:rPr>
          <w:rFonts w:eastAsia="Calibri"/>
          <w:spacing w:val="0"/>
        </w:rPr>
        <w:t>цифровое обозначение «10</w:t>
      </w:r>
      <w:r w:rsidR="00B803E1">
        <w:rPr>
          <w:rFonts w:eastAsia="Calibri"/>
          <w:spacing w:val="0"/>
        </w:rPr>
        <w:t> </w:t>
      </w:r>
      <w:r w:rsidRPr="00C27D74">
        <w:rPr>
          <w:rFonts w:eastAsia="Calibri"/>
          <w:spacing w:val="0"/>
        </w:rPr>
        <w:t>828</w:t>
      </w:r>
      <w:r w:rsidR="00B803E1">
        <w:rPr>
          <w:rFonts w:eastAsia="Calibri"/>
          <w:spacing w:val="0"/>
        </w:rPr>
        <w:t> </w:t>
      </w:r>
      <w:r w:rsidRPr="00C27D74">
        <w:rPr>
          <w:rFonts w:eastAsia="Calibri"/>
          <w:spacing w:val="0"/>
        </w:rPr>
        <w:t>325» заменить цифровым обозначением «20</w:t>
      </w:r>
      <w:r w:rsidR="00B803E1">
        <w:rPr>
          <w:rFonts w:eastAsia="Calibri"/>
          <w:spacing w:val="0"/>
        </w:rPr>
        <w:t> </w:t>
      </w:r>
      <w:r w:rsidRPr="00C27D74">
        <w:rPr>
          <w:rFonts w:eastAsia="Calibri"/>
          <w:spacing w:val="0"/>
        </w:rPr>
        <w:t>828</w:t>
      </w:r>
      <w:r w:rsidR="00B803E1">
        <w:rPr>
          <w:rFonts w:eastAsia="Calibri"/>
          <w:spacing w:val="0"/>
        </w:rPr>
        <w:t> </w:t>
      </w:r>
      <w:r w:rsidRPr="00C27D74">
        <w:rPr>
          <w:rFonts w:eastAsia="Calibri"/>
          <w:spacing w:val="0"/>
        </w:rPr>
        <w:t xml:space="preserve">325»; </w:t>
      </w:r>
    </w:p>
    <w:p w:rsidR="00D71C2E" w:rsidRPr="00C27D74" w:rsidRDefault="00D71C2E" w:rsidP="00D71C2E">
      <w:pPr>
        <w:widowControl w:val="0"/>
        <w:ind w:firstLine="709"/>
        <w:jc w:val="both"/>
        <w:rPr>
          <w:strike/>
          <w:spacing w:val="0"/>
        </w:rPr>
      </w:pPr>
      <w:r w:rsidRPr="00C27D74">
        <w:rPr>
          <w:rFonts w:eastAsia="Calibri"/>
          <w:spacing w:val="0"/>
        </w:rPr>
        <w:t xml:space="preserve">в) </w:t>
      </w:r>
      <w:r w:rsidRPr="00C27D74">
        <w:rPr>
          <w:spacing w:val="0"/>
        </w:rPr>
        <w:t xml:space="preserve">по </w:t>
      </w:r>
      <w:r w:rsidRPr="00C27D74">
        <w:rPr>
          <w:rFonts w:eastAsia="Calibri"/>
          <w:spacing w:val="0"/>
        </w:rPr>
        <w:t xml:space="preserve">разделу 3000, подразделу 3008, строке 113 «ГЦП «Иммунизация населения ПМР» по подстатье экономической классификации расходов бюджетов «Участие Правительства в осуществлении отдельных программ» </w:t>
      </w:r>
      <w:r w:rsidR="0070482E">
        <w:rPr>
          <w:rFonts w:eastAsia="Calibri"/>
          <w:spacing w:val="0"/>
        </w:rPr>
        <w:br/>
      </w:r>
      <w:r w:rsidRPr="00C27D74">
        <w:rPr>
          <w:rFonts w:eastAsia="Calibri"/>
          <w:spacing w:val="0"/>
        </w:rPr>
        <w:t xml:space="preserve">(код </w:t>
      </w:r>
      <w:r w:rsidRPr="00C27D74">
        <w:rPr>
          <w:rFonts w:eastAsia="Calibri"/>
          <w:color w:val="000000" w:themeColor="text1"/>
          <w:spacing w:val="0"/>
        </w:rPr>
        <w:t xml:space="preserve">290000) </w:t>
      </w:r>
      <w:r w:rsidRPr="00C27D74">
        <w:rPr>
          <w:rFonts w:eastAsia="Calibri"/>
          <w:spacing w:val="0"/>
        </w:rPr>
        <w:t>цифровое обозначение «1</w:t>
      </w:r>
      <w:r w:rsidR="00B803E1">
        <w:rPr>
          <w:rFonts w:eastAsia="Calibri"/>
          <w:spacing w:val="0"/>
        </w:rPr>
        <w:t> </w:t>
      </w:r>
      <w:r w:rsidRPr="00C27D74">
        <w:rPr>
          <w:rFonts w:eastAsia="Calibri"/>
          <w:spacing w:val="0"/>
        </w:rPr>
        <w:t>647</w:t>
      </w:r>
      <w:r w:rsidR="00B803E1">
        <w:rPr>
          <w:rFonts w:eastAsia="Calibri"/>
          <w:spacing w:val="0"/>
        </w:rPr>
        <w:t> </w:t>
      </w:r>
      <w:r w:rsidRPr="00C27D74">
        <w:rPr>
          <w:rFonts w:eastAsia="Calibri"/>
          <w:spacing w:val="0"/>
        </w:rPr>
        <w:t>215» заменить цифровым обозначением «3</w:t>
      </w:r>
      <w:r w:rsidR="00B803E1">
        <w:rPr>
          <w:rFonts w:eastAsia="Calibri"/>
          <w:spacing w:val="0"/>
        </w:rPr>
        <w:t> </w:t>
      </w:r>
      <w:r w:rsidRPr="00C27D74">
        <w:rPr>
          <w:rFonts w:eastAsia="Calibri"/>
          <w:spacing w:val="0"/>
        </w:rPr>
        <w:t>726</w:t>
      </w:r>
      <w:r w:rsidR="00B803E1">
        <w:rPr>
          <w:rFonts w:eastAsia="Calibri"/>
          <w:spacing w:val="0"/>
        </w:rPr>
        <w:t> </w:t>
      </w:r>
      <w:r w:rsidRPr="00C27D74">
        <w:rPr>
          <w:rFonts w:eastAsia="Calibri"/>
          <w:spacing w:val="0"/>
        </w:rPr>
        <w:t xml:space="preserve">777»; </w:t>
      </w:r>
    </w:p>
    <w:p w:rsidR="00D71C2E" w:rsidRPr="00C27D74" w:rsidRDefault="00D71C2E" w:rsidP="00D71C2E">
      <w:pPr>
        <w:widowControl w:val="0"/>
        <w:ind w:firstLine="709"/>
        <w:jc w:val="both"/>
        <w:rPr>
          <w:rFonts w:eastAsia="Calibri"/>
          <w:spacing w:val="0"/>
        </w:rPr>
      </w:pPr>
      <w:r w:rsidRPr="00C27D74">
        <w:rPr>
          <w:rFonts w:eastAsia="Calibri"/>
          <w:spacing w:val="0"/>
        </w:rPr>
        <w:t xml:space="preserve">г) </w:t>
      </w:r>
      <w:r w:rsidRPr="00C27D74">
        <w:rPr>
          <w:spacing w:val="0"/>
        </w:rPr>
        <w:t xml:space="preserve">по </w:t>
      </w:r>
      <w:r w:rsidRPr="00C27D74">
        <w:rPr>
          <w:rFonts w:eastAsia="Calibri"/>
          <w:spacing w:val="0"/>
        </w:rPr>
        <w:t xml:space="preserve">разделу 3000, подразделу 3008, строке 113 «ГЦП «Профилактика туберкулеза» по подстатье экономической классификации расходов бюджетов «Участие Правительства в осуществлении отдельных программ» (код </w:t>
      </w:r>
      <w:r w:rsidRPr="00C27D74">
        <w:rPr>
          <w:rFonts w:eastAsia="Calibri"/>
          <w:color w:val="000000" w:themeColor="text1"/>
          <w:spacing w:val="0"/>
        </w:rPr>
        <w:t xml:space="preserve">290000) </w:t>
      </w:r>
      <w:r w:rsidRPr="00C27D74">
        <w:rPr>
          <w:rFonts w:eastAsia="Calibri"/>
          <w:spacing w:val="0"/>
        </w:rPr>
        <w:t>цифровое обозначение «4</w:t>
      </w:r>
      <w:r w:rsidR="00020559">
        <w:rPr>
          <w:rFonts w:eastAsia="Calibri"/>
          <w:spacing w:val="0"/>
        </w:rPr>
        <w:t> </w:t>
      </w:r>
      <w:r w:rsidRPr="00C27D74">
        <w:rPr>
          <w:rFonts w:eastAsia="Calibri"/>
          <w:spacing w:val="0"/>
        </w:rPr>
        <w:t>315</w:t>
      </w:r>
      <w:r w:rsidR="00020559">
        <w:rPr>
          <w:rFonts w:eastAsia="Calibri"/>
          <w:spacing w:val="0"/>
        </w:rPr>
        <w:t> </w:t>
      </w:r>
      <w:r w:rsidRPr="00C27D74">
        <w:rPr>
          <w:rFonts w:eastAsia="Calibri"/>
          <w:spacing w:val="0"/>
        </w:rPr>
        <w:t xml:space="preserve">541» заменить цифровым обозначением </w:t>
      </w:r>
      <w:r w:rsidR="003C295A">
        <w:rPr>
          <w:rFonts w:eastAsia="Calibri"/>
          <w:spacing w:val="0"/>
        </w:rPr>
        <w:br/>
      </w:r>
      <w:r w:rsidRPr="00C27D74">
        <w:rPr>
          <w:rFonts w:eastAsia="Calibri"/>
          <w:spacing w:val="0"/>
        </w:rPr>
        <w:t>«2</w:t>
      </w:r>
      <w:r w:rsidR="00B803E1">
        <w:rPr>
          <w:rFonts w:eastAsia="Calibri"/>
          <w:spacing w:val="0"/>
        </w:rPr>
        <w:t> </w:t>
      </w:r>
      <w:r w:rsidRPr="00C27D74">
        <w:rPr>
          <w:rFonts w:eastAsia="Calibri"/>
          <w:spacing w:val="0"/>
        </w:rPr>
        <w:t>235</w:t>
      </w:r>
      <w:r w:rsidR="00B803E1">
        <w:rPr>
          <w:rFonts w:eastAsia="Calibri"/>
          <w:spacing w:val="0"/>
        </w:rPr>
        <w:t> </w:t>
      </w:r>
      <w:r w:rsidRPr="00C27D74">
        <w:rPr>
          <w:rFonts w:eastAsia="Calibri"/>
          <w:spacing w:val="0"/>
        </w:rPr>
        <w:t>979» –</w:t>
      </w:r>
    </w:p>
    <w:p w:rsidR="00D71C2E" w:rsidRPr="00C27D74" w:rsidRDefault="00D71C2E" w:rsidP="00D71C2E">
      <w:pPr>
        <w:widowControl w:val="0"/>
        <w:ind w:firstLine="709"/>
        <w:jc w:val="both"/>
        <w:rPr>
          <w:rFonts w:eastAsia="Calibri"/>
          <w:spacing w:val="0"/>
        </w:rPr>
      </w:pPr>
      <w:r w:rsidRPr="00C27D74">
        <w:rPr>
          <w:rFonts w:eastAsia="Calibri"/>
          <w:spacing w:val="0"/>
        </w:rPr>
        <w:t>с последующим изменением итоговых сумм в указанном Приложении.</w:t>
      </w:r>
    </w:p>
    <w:p w:rsidR="00D71C2E" w:rsidRPr="00323602" w:rsidRDefault="00D71C2E" w:rsidP="00D71C2E">
      <w:pPr>
        <w:tabs>
          <w:tab w:val="left" w:pos="567"/>
        </w:tabs>
        <w:ind w:firstLine="709"/>
        <w:jc w:val="both"/>
        <w:rPr>
          <w:spacing w:val="0"/>
          <w:sz w:val="16"/>
          <w:szCs w:val="16"/>
        </w:rPr>
      </w:pPr>
    </w:p>
    <w:p w:rsidR="00D71C2E" w:rsidRPr="00C27D74" w:rsidRDefault="00D71C2E" w:rsidP="00C27D74">
      <w:pPr>
        <w:tabs>
          <w:tab w:val="left" w:pos="567"/>
        </w:tabs>
        <w:ind w:firstLine="709"/>
        <w:jc w:val="both"/>
        <w:rPr>
          <w:spacing w:val="0"/>
        </w:rPr>
      </w:pPr>
      <w:r w:rsidRPr="00C27D74">
        <w:rPr>
          <w:spacing w:val="0"/>
        </w:rPr>
        <w:t>6. Приложение №</w:t>
      </w:r>
      <w:r w:rsidR="00B803E1">
        <w:rPr>
          <w:spacing w:val="0"/>
        </w:rPr>
        <w:t> </w:t>
      </w:r>
      <w:r w:rsidRPr="00C27D74">
        <w:rPr>
          <w:spacing w:val="0"/>
        </w:rPr>
        <w:t>2.9 «Мероприятия по реализации государственной целевой программы «Иммунизация населения Приднестровской Молдавской Республики» на 2026–2030 годы на 2026 год», Приложение №</w:t>
      </w:r>
      <w:r w:rsidR="00B803E1">
        <w:rPr>
          <w:spacing w:val="0"/>
        </w:rPr>
        <w:t> </w:t>
      </w:r>
      <w:r w:rsidRPr="00C27D74">
        <w:rPr>
          <w:spacing w:val="0"/>
        </w:rPr>
        <w:t>2.10 «Мероприятия по реализации государственной целевой программы «Онкология: совершенствование онкологической помощи населению Приднестровской Молдавской Республики» на 2026–2030 годы на 2026 год», Приложение №</w:t>
      </w:r>
      <w:r w:rsidR="00B803E1">
        <w:rPr>
          <w:spacing w:val="0"/>
        </w:rPr>
        <w:t> </w:t>
      </w:r>
      <w:r w:rsidRPr="00C27D74">
        <w:rPr>
          <w:spacing w:val="0"/>
        </w:rPr>
        <w:t xml:space="preserve">2.11 «Мероприятия по реализации государственной целевой программы «Профилактика туберкулеза» на 2026–2030 годы на 2026 год», </w:t>
      </w:r>
      <w:r w:rsidR="00C27D74">
        <w:rPr>
          <w:spacing w:val="0"/>
        </w:rPr>
        <w:br/>
      </w:r>
      <w:r w:rsidRPr="00C27D74">
        <w:rPr>
          <w:spacing w:val="0"/>
        </w:rPr>
        <w:t>Приложение №</w:t>
      </w:r>
      <w:r w:rsidR="00B803E1">
        <w:rPr>
          <w:spacing w:val="0"/>
        </w:rPr>
        <w:t> </w:t>
      </w:r>
      <w:r w:rsidRPr="00C27D74">
        <w:rPr>
          <w:spacing w:val="0"/>
        </w:rPr>
        <w:t xml:space="preserve">2.13 «Мероприятия по реализации государственной целевой программы «Профилактика и лечение ВИЧ-инфекции, вирусных </w:t>
      </w:r>
      <w:r w:rsidR="0070482E">
        <w:rPr>
          <w:spacing w:val="0"/>
        </w:rPr>
        <w:br/>
      </w:r>
      <w:r w:rsidRPr="00C27D74">
        <w:rPr>
          <w:spacing w:val="0"/>
        </w:rPr>
        <w:t xml:space="preserve">гепатитов В и С и инфекций, передающихся половым путем (ИППП), </w:t>
      </w:r>
      <w:r w:rsidR="0070482E">
        <w:rPr>
          <w:spacing w:val="0"/>
        </w:rPr>
        <w:br/>
      </w:r>
      <w:r w:rsidRPr="00C27D74">
        <w:rPr>
          <w:spacing w:val="0"/>
        </w:rPr>
        <w:t xml:space="preserve">в Приднестровской Молдавской Республике» на 2025–2028 годы на 2026 год» </w:t>
      </w:r>
      <w:r w:rsidR="0070482E">
        <w:rPr>
          <w:spacing w:val="0"/>
        </w:rPr>
        <w:br/>
      </w:r>
      <w:r w:rsidRPr="00C27D74">
        <w:rPr>
          <w:spacing w:val="0"/>
        </w:rPr>
        <w:t>к Закону Приднестровской Молдавской Республики «О республиканском бюджете на 2026 год»</w:t>
      </w:r>
      <w:r w:rsidRPr="00C27D74">
        <w:rPr>
          <w:color w:val="000000" w:themeColor="text1"/>
          <w:spacing w:val="0"/>
          <w:lang w:eastAsia="en-US"/>
        </w:rPr>
        <w:t xml:space="preserve"> </w:t>
      </w:r>
      <w:r w:rsidRPr="00C27D74">
        <w:rPr>
          <w:spacing w:val="0"/>
        </w:rPr>
        <w:t>изложить в редакции согласно приложениям №</w:t>
      </w:r>
      <w:r w:rsidR="00B803E1">
        <w:rPr>
          <w:spacing w:val="0"/>
        </w:rPr>
        <w:t> </w:t>
      </w:r>
      <w:r w:rsidRPr="00C27D74">
        <w:rPr>
          <w:spacing w:val="0"/>
        </w:rPr>
        <w:t xml:space="preserve">1–4 </w:t>
      </w:r>
      <w:r w:rsidR="0070482E">
        <w:rPr>
          <w:spacing w:val="0"/>
        </w:rPr>
        <w:br/>
      </w:r>
      <w:r w:rsidRPr="00C27D74">
        <w:rPr>
          <w:spacing w:val="0"/>
        </w:rPr>
        <w:t xml:space="preserve">к настоящему Закону соответственно. </w:t>
      </w:r>
      <w:bookmarkStart w:id="0" w:name="_GoBack"/>
      <w:bookmarkEnd w:id="0"/>
    </w:p>
    <w:p w:rsidR="00D71C2E" w:rsidRPr="00323602" w:rsidRDefault="00D71C2E" w:rsidP="00C27D74">
      <w:pPr>
        <w:tabs>
          <w:tab w:val="left" w:pos="567"/>
        </w:tabs>
        <w:ind w:firstLine="709"/>
        <w:jc w:val="both"/>
        <w:rPr>
          <w:spacing w:val="0"/>
          <w:sz w:val="16"/>
          <w:szCs w:val="16"/>
        </w:rPr>
      </w:pPr>
    </w:p>
    <w:p w:rsidR="00C27D74" w:rsidRPr="00C27D74" w:rsidRDefault="00C27D74" w:rsidP="00C27D74">
      <w:pPr>
        <w:pStyle w:val="ab"/>
        <w:spacing w:after="0" w:line="240" w:lineRule="auto"/>
        <w:ind w:left="0" w:firstLine="709"/>
        <w:rPr>
          <w:rFonts w:ascii="Times New Roman" w:hAnsi="Times New Roman"/>
          <w:spacing w:val="0"/>
          <w:sz w:val="28"/>
          <w:szCs w:val="28"/>
        </w:rPr>
      </w:pPr>
      <w:r w:rsidRPr="00C27D74">
        <w:rPr>
          <w:rFonts w:ascii="Times New Roman" w:hAnsi="Times New Roman"/>
          <w:b/>
          <w:spacing w:val="0"/>
          <w:sz w:val="28"/>
          <w:szCs w:val="28"/>
        </w:rPr>
        <w:t>Статья 2.</w:t>
      </w:r>
      <w:r w:rsidRPr="00C27D74">
        <w:rPr>
          <w:rFonts w:ascii="Times New Roman" w:hAnsi="Times New Roman"/>
          <w:spacing w:val="0"/>
          <w:sz w:val="28"/>
          <w:szCs w:val="28"/>
        </w:rPr>
        <w:t xml:space="preserve"> Исполнительному органу государственной власти, ответственному за исполнение республиканского бюджета, привести Приложение №</w:t>
      </w:r>
      <w:r w:rsidR="00F00C78">
        <w:rPr>
          <w:rFonts w:ascii="Times New Roman" w:hAnsi="Times New Roman"/>
          <w:spacing w:val="0"/>
          <w:sz w:val="28"/>
          <w:szCs w:val="28"/>
        </w:rPr>
        <w:t> </w:t>
      </w:r>
      <w:r w:rsidRPr="00C27D74">
        <w:rPr>
          <w:rFonts w:ascii="Times New Roman" w:hAnsi="Times New Roman"/>
          <w:spacing w:val="0"/>
          <w:sz w:val="28"/>
          <w:szCs w:val="28"/>
        </w:rPr>
        <w:t>2 «Расходы республиканского бюджета на 2026 год» к Закону Приднестровской Молдавской Республики «О республиканском бюджете на 2026 год» в соответствие с пунктом 5 статьи 1 настоящего Закона.</w:t>
      </w:r>
    </w:p>
    <w:p w:rsidR="00C27D74" w:rsidRPr="00323602" w:rsidRDefault="00C27D74" w:rsidP="00C27D74">
      <w:pPr>
        <w:tabs>
          <w:tab w:val="left" w:pos="567"/>
        </w:tabs>
        <w:ind w:firstLine="709"/>
        <w:jc w:val="both"/>
        <w:rPr>
          <w:spacing w:val="0"/>
          <w:sz w:val="16"/>
          <w:szCs w:val="16"/>
        </w:rPr>
      </w:pPr>
    </w:p>
    <w:p w:rsidR="00D71C2E" w:rsidRPr="00C27D74" w:rsidRDefault="00D71C2E" w:rsidP="00C27D74">
      <w:pPr>
        <w:ind w:firstLine="709"/>
        <w:jc w:val="both"/>
        <w:rPr>
          <w:spacing w:val="0"/>
        </w:rPr>
      </w:pPr>
      <w:r w:rsidRPr="00C27D74">
        <w:rPr>
          <w:b/>
          <w:spacing w:val="0"/>
        </w:rPr>
        <w:t xml:space="preserve">Статья </w:t>
      </w:r>
      <w:r w:rsidR="00C27D74" w:rsidRPr="00C27D74">
        <w:rPr>
          <w:b/>
          <w:spacing w:val="0"/>
        </w:rPr>
        <w:t>3</w:t>
      </w:r>
      <w:r w:rsidRPr="00C27D74">
        <w:rPr>
          <w:b/>
          <w:spacing w:val="0"/>
        </w:rPr>
        <w:t>.</w:t>
      </w:r>
      <w:r w:rsidRPr="00C27D74">
        <w:rPr>
          <w:spacing w:val="0"/>
        </w:rPr>
        <w:t xml:space="preserve"> Настоящий Закон вступает в силу со дня, следующего за днем официального опубликования.</w:t>
      </w:r>
    </w:p>
    <w:p w:rsidR="00EC4D37" w:rsidRPr="00D77F32" w:rsidRDefault="00EC4D37" w:rsidP="002D415D">
      <w:pPr>
        <w:jc w:val="both"/>
        <w:outlineLvl w:val="0"/>
        <w:rPr>
          <w:spacing w:val="0"/>
          <w:sz w:val="20"/>
          <w:szCs w:val="20"/>
          <w14:ligatures w14:val="standard"/>
        </w:rPr>
      </w:pPr>
    </w:p>
    <w:p w:rsidR="003C6611" w:rsidRPr="00C27D74" w:rsidRDefault="00490ACC" w:rsidP="002D415D">
      <w:pPr>
        <w:jc w:val="both"/>
        <w:outlineLvl w:val="0"/>
        <w:rPr>
          <w:spacing w:val="0"/>
          <w14:ligatures w14:val="standard"/>
        </w:rPr>
      </w:pPr>
      <w:r w:rsidRPr="00C27D74">
        <w:rPr>
          <w:spacing w:val="0"/>
          <w14:ligatures w14:val="standard"/>
        </w:rPr>
        <w:t xml:space="preserve">Президент </w:t>
      </w:r>
    </w:p>
    <w:p w:rsidR="00490ACC" w:rsidRPr="00C27D74" w:rsidRDefault="00490ACC" w:rsidP="002D415D">
      <w:pPr>
        <w:jc w:val="both"/>
        <w:outlineLvl w:val="0"/>
        <w:rPr>
          <w:spacing w:val="0"/>
          <w14:ligatures w14:val="standard"/>
        </w:rPr>
      </w:pPr>
      <w:r w:rsidRPr="00C27D74">
        <w:rPr>
          <w:spacing w:val="0"/>
          <w14:ligatures w14:val="standard"/>
        </w:rPr>
        <w:t xml:space="preserve">Приднестровской </w:t>
      </w:r>
    </w:p>
    <w:p w:rsidR="00A72FFE" w:rsidRDefault="00490ACC" w:rsidP="002D415D">
      <w:pPr>
        <w:jc w:val="both"/>
        <w:rPr>
          <w:spacing w:val="0"/>
          <w14:ligatures w14:val="standard"/>
        </w:rPr>
      </w:pPr>
      <w:r w:rsidRPr="00C27D74">
        <w:rPr>
          <w:spacing w:val="0"/>
          <w14:ligatures w14:val="standard"/>
        </w:rPr>
        <w:t xml:space="preserve">Молдавской Республики </w:t>
      </w:r>
      <w:r w:rsidRPr="00C27D74">
        <w:rPr>
          <w:spacing w:val="0"/>
          <w14:ligatures w14:val="standard"/>
        </w:rPr>
        <w:tab/>
      </w:r>
      <w:r w:rsidRPr="00C27D74">
        <w:rPr>
          <w:spacing w:val="0"/>
          <w14:ligatures w14:val="standard"/>
        </w:rPr>
        <w:tab/>
      </w:r>
      <w:r w:rsidRPr="00C27D74">
        <w:rPr>
          <w:spacing w:val="0"/>
          <w14:ligatures w14:val="standard"/>
        </w:rPr>
        <w:tab/>
      </w:r>
      <w:r w:rsidRPr="00C27D74">
        <w:rPr>
          <w:spacing w:val="0"/>
          <w14:ligatures w14:val="standard"/>
        </w:rPr>
        <w:tab/>
        <w:t xml:space="preserve"> </w:t>
      </w:r>
      <w:r w:rsidR="001713CD" w:rsidRPr="00C27D74">
        <w:rPr>
          <w:spacing w:val="0"/>
          <w14:ligatures w14:val="standard"/>
        </w:rPr>
        <w:t xml:space="preserve">  </w:t>
      </w:r>
      <w:r w:rsidRPr="00C27D74">
        <w:rPr>
          <w:spacing w:val="0"/>
          <w14:ligatures w14:val="standard"/>
        </w:rPr>
        <w:t xml:space="preserve">  В. Н. КРАСНОСЕЛЬСКИЙ</w:t>
      </w:r>
    </w:p>
    <w:p w:rsidR="00323602" w:rsidRPr="00D77F32" w:rsidRDefault="00323602" w:rsidP="002D415D">
      <w:pPr>
        <w:jc w:val="both"/>
        <w:rPr>
          <w:spacing w:val="0"/>
          <w:sz w:val="18"/>
          <w:szCs w:val="18"/>
          <w14:ligatures w14:val="standard"/>
        </w:rPr>
      </w:pPr>
    </w:p>
    <w:p w:rsidR="00D77F32" w:rsidRPr="00D954B2" w:rsidRDefault="00D77F32" w:rsidP="00D77F32">
      <w:r w:rsidRPr="00D954B2">
        <w:t>г. Тирасполь</w:t>
      </w:r>
    </w:p>
    <w:p w:rsidR="00D77F32" w:rsidRPr="00D954B2" w:rsidRDefault="00D77F32" w:rsidP="00D77F32">
      <w:r w:rsidRPr="00D77F32">
        <w:t>28</w:t>
      </w:r>
      <w:r w:rsidRPr="00D954B2">
        <w:t xml:space="preserve"> </w:t>
      </w:r>
      <w:r>
        <w:t>сентября 2026</w:t>
      </w:r>
      <w:r w:rsidRPr="00D954B2">
        <w:t xml:space="preserve"> г.</w:t>
      </w:r>
    </w:p>
    <w:p w:rsidR="00D77F32" w:rsidRPr="00D954B2" w:rsidRDefault="00D77F32" w:rsidP="00D77F32">
      <w:pPr>
        <w:ind w:left="28" w:hanging="28"/>
      </w:pPr>
      <w:r w:rsidRPr="00D954B2">
        <w:t xml:space="preserve">№ </w:t>
      </w:r>
      <w:r w:rsidRPr="00D77F32">
        <w:t>217</w:t>
      </w:r>
      <w:r w:rsidRPr="00D954B2">
        <w:t>-</w:t>
      </w:r>
      <w:r>
        <w:t>ЗИ</w:t>
      </w:r>
      <w:r w:rsidRPr="00D954B2">
        <w:t>-VI</w:t>
      </w:r>
      <w:r w:rsidRPr="00D954B2">
        <w:rPr>
          <w:lang w:val="en-US"/>
        </w:rPr>
        <w:t>I</w:t>
      </w:r>
      <w:r>
        <w:rPr>
          <w:lang w:val="en-US"/>
        </w:rPr>
        <w:t>I</w:t>
      </w:r>
    </w:p>
    <w:sectPr w:rsidR="00D77F32" w:rsidRPr="00D954B2" w:rsidSect="001528B1">
      <w:headerReference w:type="even" r:id="rId9"/>
      <w:headerReference w:type="default" r:id="rId10"/>
      <w:pgSz w:w="11906" w:h="16838" w:code="9"/>
      <w:pgMar w:top="1134" w:right="851"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878" w:rsidRDefault="00983878">
      <w:r>
        <w:separator/>
      </w:r>
    </w:p>
  </w:endnote>
  <w:endnote w:type="continuationSeparator" w:id="0">
    <w:p w:rsidR="00983878" w:rsidRDefault="0098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878" w:rsidRDefault="00983878">
      <w:r>
        <w:separator/>
      </w:r>
    </w:p>
  </w:footnote>
  <w:footnote w:type="continuationSeparator" w:id="0">
    <w:p w:rsidR="00983878" w:rsidRDefault="009838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15D" w:rsidRDefault="002D415D" w:rsidP="00153FE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D415D" w:rsidRDefault="002D415D">
    <w:pPr>
      <w:pStyle w:val="a4"/>
    </w:pPr>
  </w:p>
  <w:p w:rsidR="002D415D" w:rsidRDefault="002D415D"/>
  <w:p w:rsidR="002D415D" w:rsidRDefault="002D415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15D" w:rsidRPr="009D00F6" w:rsidRDefault="002D415D" w:rsidP="00153FEA">
    <w:pPr>
      <w:pStyle w:val="a4"/>
      <w:framePr w:wrap="around" w:vAnchor="text" w:hAnchor="margin" w:xAlign="center" w:y="1"/>
      <w:rPr>
        <w:rStyle w:val="a6"/>
        <w:sz w:val="24"/>
      </w:rPr>
    </w:pPr>
    <w:r w:rsidRPr="009D00F6">
      <w:rPr>
        <w:rStyle w:val="a6"/>
        <w:sz w:val="24"/>
      </w:rPr>
      <w:fldChar w:fldCharType="begin"/>
    </w:r>
    <w:r w:rsidRPr="009D00F6">
      <w:rPr>
        <w:rStyle w:val="a6"/>
        <w:sz w:val="24"/>
      </w:rPr>
      <w:instrText xml:space="preserve">PAGE  </w:instrText>
    </w:r>
    <w:r w:rsidRPr="009D00F6">
      <w:rPr>
        <w:rStyle w:val="a6"/>
        <w:sz w:val="24"/>
      </w:rPr>
      <w:fldChar w:fldCharType="separate"/>
    </w:r>
    <w:r w:rsidR="00D77F32">
      <w:rPr>
        <w:rStyle w:val="a6"/>
        <w:noProof/>
        <w:sz w:val="24"/>
      </w:rPr>
      <w:t>2</w:t>
    </w:r>
    <w:r w:rsidRPr="009D00F6">
      <w:rPr>
        <w:rStyle w:val="a6"/>
        <w:sz w:val="24"/>
      </w:rPr>
      <w:fldChar w:fldCharType="end"/>
    </w:r>
  </w:p>
  <w:p w:rsidR="002D415D" w:rsidRDefault="002D415D" w:rsidP="007673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AB52DC4"/>
    <w:multiLevelType w:val="hybridMultilevel"/>
    <w:tmpl w:val="9ACE6092"/>
    <w:lvl w:ilvl="0" w:tplc="8A3A3AB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5"/>
  </w:num>
  <w:num w:numId="2">
    <w:abstractNumId w:val="43"/>
  </w:num>
  <w:num w:numId="3">
    <w:abstractNumId w:val="11"/>
  </w:num>
  <w:num w:numId="4">
    <w:abstractNumId w:val="10"/>
  </w:num>
  <w:num w:numId="5">
    <w:abstractNumId w:val="35"/>
  </w:num>
  <w:num w:numId="6">
    <w:abstractNumId w:val="41"/>
  </w:num>
  <w:num w:numId="7">
    <w:abstractNumId w:val="38"/>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4"/>
  </w:num>
  <w:num w:numId="18">
    <w:abstractNumId w:val="18"/>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7"/>
  </w:num>
  <w:num w:numId="37">
    <w:abstractNumId w:val="29"/>
  </w:num>
  <w:num w:numId="38">
    <w:abstractNumId w:val="22"/>
  </w:num>
  <w:num w:numId="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40"/>
  </w:num>
  <w:num w:numId="43">
    <w:abstractNumId w:val="33"/>
  </w:num>
  <w:num w:numId="44">
    <w:abstractNumId w:val="25"/>
  </w:num>
  <w:num w:numId="45">
    <w:abstractNumId w:val="3"/>
  </w:num>
  <w:num w:numId="46">
    <w:abstractNumId w:val="32"/>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559"/>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6D1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33D7"/>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28B1"/>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1C41"/>
    <w:rsid w:val="001F2299"/>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25D"/>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6D4C"/>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415D"/>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3602"/>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95A"/>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37D6"/>
    <w:rsid w:val="004044AF"/>
    <w:rsid w:val="0040452C"/>
    <w:rsid w:val="00404E70"/>
    <w:rsid w:val="004054F8"/>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3CE"/>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61D5"/>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B7F94"/>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C22"/>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5888"/>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7D8"/>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243"/>
    <w:rsid w:val="006F5527"/>
    <w:rsid w:val="006F568D"/>
    <w:rsid w:val="006F5D73"/>
    <w:rsid w:val="006F7CC6"/>
    <w:rsid w:val="00701039"/>
    <w:rsid w:val="00701C7F"/>
    <w:rsid w:val="00701CD9"/>
    <w:rsid w:val="00702212"/>
    <w:rsid w:val="00703550"/>
    <w:rsid w:val="00704473"/>
    <w:rsid w:val="0070482E"/>
    <w:rsid w:val="00704B70"/>
    <w:rsid w:val="00704D52"/>
    <w:rsid w:val="007050CB"/>
    <w:rsid w:val="007057E9"/>
    <w:rsid w:val="007058DC"/>
    <w:rsid w:val="0070590C"/>
    <w:rsid w:val="007059B8"/>
    <w:rsid w:val="00705F94"/>
    <w:rsid w:val="007072D8"/>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2FB"/>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3AC"/>
    <w:rsid w:val="007675C2"/>
    <w:rsid w:val="007700CC"/>
    <w:rsid w:val="00770A6E"/>
    <w:rsid w:val="00772B30"/>
    <w:rsid w:val="0077346D"/>
    <w:rsid w:val="007736EF"/>
    <w:rsid w:val="00773902"/>
    <w:rsid w:val="00773C51"/>
    <w:rsid w:val="00773F7E"/>
    <w:rsid w:val="00774D45"/>
    <w:rsid w:val="00775122"/>
    <w:rsid w:val="00776069"/>
    <w:rsid w:val="00776137"/>
    <w:rsid w:val="00776164"/>
    <w:rsid w:val="00776EF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574"/>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3E7"/>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334F"/>
    <w:rsid w:val="00925CFE"/>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31F"/>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3878"/>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C7B"/>
    <w:rsid w:val="00A35F8E"/>
    <w:rsid w:val="00A3752F"/>
    <w:rsid w:val="00A379EF"/>
    <w:rsid w:val="00A37B3B"/>
    <w:rsid w:val="00A429FE"/>
    <w:rsid w:val="00A45185"/>
    <w:rsid w:val="00A45249"/>
    <w:rsid w:val="00A45D9F"/>
    <w:rsid w:val="00A46EBE"/>
    <w:rsid w:val="00A472F7"/>
    <w:rsid w:val="00A505CA"/>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2FFE"/>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77D98"/>
    <w:rsid w:val="00B8000A"/>
    <w:rsid w:val="00B803E1"/>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13D"/>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0A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27D74"/>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207"/>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4CB6"/>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C2E"/>
    <w:rsid w:val="00D71D2E"/>
    <w:rsid w:val="00D72901"/>
    <w:rsid w:val="00D74615"/>
    <w:rsid w:val="00D74FDB"/>
    <w:rsid w:val="00D75CCB"/>
    <w:rsid w:val="00D76D73"/>
    <w:rsid w:val="00D76DDC"/>
    <w:rsid w:val="00D772CF"/>
    <w:rsid w:val="00D77ACD"/>
    <w:rsid w:val="00D77F32"/>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4D8"/>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A3"/>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F7"/>
    <w:rsid w:val="00E57640"/>
    <w:rsid w:val="00E57A2B"/>
    <w:rsid w:val="00E57A2C"/>
    <w:rsid w:val="00E6034E"/>
    <w:rsid w:val="00E60C33"/>
    <w:rsid w:val="00E61C41"/>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4D37"/>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4E2F"/>
    <w:rsid w:val="00EF5142"/>
    <w:rsid w:val="00EF5FAC"/>
    <w:rsid w:val="00EF6573"/>
    <w:rsid w:val="00EF66F8"/>
    <w:rsid w:val="00EF78F9"/>
    <w:rsid w:val="00F00C78"/>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1BD0"/>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E0CC3"/>
    <w:rsid w:val="00FE1447"/>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link w:val="a5"/>
    <w:uiPriority w:val="99"/>
    <w:rsid w:val="00490ACC"/>
    <w:pPr>
      <w:tabs>
        <w:tab w:val="center" w:pos="4677"/>
        <w:tab w:val="right" w:pos="9355"/>
      </w:tabs>
    </w:pPr>
  </w:style>
  <w:style w:type="character" w:styleId="a6">
    <w:name w:val="page number"/>
    <w:basedOn w:val="a0"/>
    <w:rsid w:val="00490ACC"/>
  </w:style>
  <w:style w:type="table" w:styleId="a7">
    <w:name w:val="Table Grid"/>
    <w:basedOn w:val="a1"/>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8">
    <w:name w:val="Balloon Text"/>
    <w:basedOn w:val="a"/>
    <w:link w:val="a9"/>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a">
    <w:name w:val="Strong"/>
    <w:uiPriority w:val="22"/>
    <w:qFormat/>
    <w:rsid w:val="003918D4"/>
    <w:rPr>
      <w:b/>
      <w:bCs/>
    </w:rPr>
  </w:style>
  <w:style w:type="paragraph" w:styleId="ab">
    <w:name w:val="List Paragraph"/>
    <w:basedOn w:val="a"/>
    <w:uiPriority w:val="99"/>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c">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d"/>
    <w:qFormat/>
    <w:rsid w:val="005B227E"/>
    <w:pPr>
      <w:jc w:val="center"/>
    </w:pPr>
    <w:rPr>
      <w:b/>
      <w:bCs/>
      <w:caps/>
      <w:szCs w:val="20"/>
    </w:rPr>
  </w:style>
  <w:style w:type="character" w:customStyle="1" w:styleId="ad">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e">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f"/>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f0">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1">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f">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e"/>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2">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3">
    <w:name w:val="Emphasis"/>
    <w:qFormat/>
    <w:rsid w:val="003F6BFC"/>
    <w:rPr>
      <w:rFonts w:cs="Times New Roman"/>
      <w:i/>
      <w:iCs/>
    </w:rPr>
  </w:style>
  <w:style w:type="paragraph" w:styleId="af4">
    <w:name w:val="footer"/>
    <w:basedOn w:val="a"/>
    <w:link w:val="af5"/>
    <w:rsid w:val="00934F9F"/>
    <w:pPr>
      <w:tabs>
        <w:tab w:val="center" w:pos="4677"/>
        <w:tab w:val="right" w:pos="9355"/>
      </w:tabs>
      <w:spacing w:after="200" w:line="276" w:lineRule="auto"/>
    </w:pPr>
    <w:rPr>
      <w:rFonts w:ascii="Calibri" w:hAnsi="Calibri"/>
      <w:sz w:val="20"/>
      <w:szCs w:val="20"/>
      <w:lang w:eastAsia="en-US"/>
    </w:rPr>
  </w:style>
  <w:style w:type="character" w:customStyle="1" w:styleId="af5">
    <w:name w:val="Нижний колонтитул Знак"/>
    <w:link w:val="af4"/>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6">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6"/>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7">
    <w:name w:val="Body Text Indent"/>
    <w:basedOn w:val="a"/>
    <w:link w:val="af8"/>
    <w:rsid w:val="00622AA3"/>
    <w:pPr>
      <w:spacing w:after="120"/>
      <w:ind w:left="283"/>
    </w:pPr>
  </w:style>
  <w:style w:type="character" w:customStyle="1" w:styleId="af8">
    <w:name w:val="Основной текст с отступом Знак"/>
    <w:basedOn w:val="a0"/>
    <w:link w:val="af7"/>
    <w:rsid w:val="00622AA3"/>
    <w:rPr>
      <w:spacing w:val="-6"/>
      <w:sz w:val="28"/>
      <w:szCs w:val="28"/>
    </w:rPr>
  </w:style>
  <w:style w:type="character" w:customStyle="1" w:styleId="af9">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7"/>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Intense Emphasis"/>
    <w:basedOn w:val="a0"/>
    <w:uiPriority w:val="21"/>
    <w:qFormat/>
    <w:rsid w:val="001F1C41"/>
    <w:rPr>
      <w:i/>
      <w:iCs/>
      <w:color w:val="5B9BD5" w:themeColor="accent1"/>
    </w:rPr>
  </w:style>
  <w:style w:type="numbering" w:customStyle="1" w:styleId="19">
    <w:name w:val="Нет списка1"/>
    <w:next w:val="a2"/>
    <w:semiHidden/>
    <w:unhideWhenUsed/>
    <w:rsid w:val="002D415D"/>
  </w:style>
  <w:style w:type="character" w:customStyle="1" w:styleId="a9">
    <w:name w:val="Текст выноски Знак"/>
    <w:basedOn w:val="a0"/>
    <w:link w:val="a8"/>
    <w:semiHidden/>
    <w:rsid w:val="002D415D"/>
    <w:rPr>
      <w:rFonts w:ascii="Tahoma" w:hAnsi="Tahoma" w:cs="Tahoma"/>
      <w:spacing w:val="-6"/>
      <w:sz w:val="16"/>
      <w:szCs w:val="16"/>
    </w:rPr>
  </w:style>
  <w:style w:type="character" w:customStyle="1" w:styleId="a5">
    <w:name w:val="Верхний колонтитул Знак"/>
    <w:basedOn w:val="a0"/>
    <w:link w:val="a4"/>
    <w:uiPriority w:val="99"/>
    <w:rsid w:val="002D415D"/>
    <w:rPr>
      <w:spacing w:val="-6"/>
      <w:sz w:val="28"/>
      <w:szCs w:val="28"/>
    </w:rPr>
  </w:style>
  <w:style w:type="character" w:customStyle="1" w:styleId="6">
    <w:name w:val="Основной текст6"/>
    <w:rsid w:val="002D415D"/>
    <w:rPr>
      <w:rFonts w:ascii="Times New Roman" w:eastAsia="Times New Roman" w:hAnsi="Times New Roman" w:cs="Times New Roman"/>
      <w:color w:val="000000"/>
      <w:spacing w:val="10"/>
      <w:w w:val="100"/>
      <w:position w:val="0"/>
      <w:shd w:val="clear" w:color="auto" w:fill="FFFFFF"/>
      <w:lang w:val="ru-RU"/>
    </w:rPr>
  </w:style>
  <w:style w:type="character" w:customStyle="1" w:styleId="40">
    <w:name w:val="Основной текст4"/>
    <w:rsid w:val="002D415D"/>
    <w:rPr>
      <w:rFonts w:ascii="Times New Roman" w:eastAsia="Times New Roman" w:hAnsi="Times New Roman" w:cs="Times New Roman"/>
      <w:color w:val="000000"/>
      <w:spacing w:val="10"/>
      <w:w w:val="100"/>
      <w:position w:val="0"/>
      <w:shd w:val="clear" w:color="auto" w:fill="FFFFFF"/>
      <w:lang w:val="ru-RU"/>
    </w:rPr>
  </w:style>
  <w:style w:type="character" w:customStyle="1" w:styleId="42">
    <w:name w:val="Основной текст (4)"/>
    <w:rsid w:val="002D415D"/>
    <w:rPr>
      <w:rFonts w:ascii="Times New Roman" w:eastAsia="Times New Roman" w:hAnsi="Times New Roman" w:cs="Times New Roman"/>
      <w:b/>
      <w:bCs/>
      <w:i w:val="0"/>
      <w:iCs w:val="0"/>
      <w:smallCaps w:val="0"/>
      <w:strike w:val="0"/>
      <w:color w:val="000000"/>
      <w:spacing w:val="14"/>
      <w:w w:val="100"/>
      <w:position w:val="0"/>
      <w:sz w:val="22"/>
      <w:szCs w:val="22"/>
      <w:u w:val="none"/>
      <w:lang w:val="ru-RU"/>
    </w:rPr>
  </w:style>
  <w:style w:type="character" w:customStyle="1" w:styleId="31">
    <w:name w:val="Основной текст3"/>
    <w:rsid w:val="002D415D"/>
    <w:rPr>
      <w:rFonts w:eastAsia="Times New Roman" w:cs="Times New Roman"/>
      <w:color w:val="000000"/>
      <w:spacing w:val="10"/>
      <w:w w:val="100"/>
      <w:position w:val="0"/>
      <w:shd w:val="clear" w:color="auto" w:fill="FFFFFF"/>
      <w:lang w:val="ru-RU"/>
    </w:rPr>
  </w:style>
  <w:style w:type="character" w:customStyle="1" w:styleId="5">
    <w:name w:val="Основной текст5"/>
    <w:rsid w:val="002D415D"/>
    <w:rPr>
      <w:rFonts w:eastAsia="Times New Roman" w:cs="Times New Roman"/>
      <w:color w:val="000000"/>
      <w:spacing w:val="10"/>
      <w:w w:val="100"/>
      <w:position w:val="0"/>
      <w:shd w:val="clear" w:color="auto" w:fill="FFFFFF"/>
      <w:lang w:val="ru-RU"/>
    </w:rPr>
  </w:style>
  <w:style w:type="character" w:customStyle="1" w:styleId="0pt">
    <w:name w:val="Основной текст + Полужирный;Интервал 0 pt"/>
    <w:rsid w:val="002D415D"/>
    <w:rPr>
      <w:rFonts w:eastAsia="Times New Roman" w:cs="Times New Roman"/>
      <w:b/>
      <w:bCs/>
      <w:color w:val="000000"/>
      <w:spacing w:val="14"/>
      <w:w w:val="100"/>
      <w:position w:val="0"/>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pmr.ru/View.aspx?id=rMms0S4yukd2dJ6WK8kdBg%3d%3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6B1BB-3C9B-4C10-BF17-8B2B3511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667</Words>
  <Characters>3808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4467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34</cp:revision>
  <cp:lastPrinted>2026-09-23T11:21:00Z</cp:lastPrinted>
  <dcterms:created xsi:type="dcterms:W3CDTF">2026-09-21T10:47:00Z</dcterms:created>
  <dcterms:modified xsi:type="dcterms:W3CDTF">2026-09-28T08:37:00Z</dcterms:modified>
</cp:coreProperties>
</file>