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35B" w:rsidRPr="006A535B" w:rsidRDefault="006A535B" w:rsidP="006A535B">
      <w:pPr>
        <w:widowControl w:val="0"/>
        <w:autoSpaceDE w:val="0"/>
        <w:autoSpaceDN w:val="0"/>
        <w:adjustRightInd w:val="0"/>
        <w:ind w:firstLine="4678"/>
        <w:rPr>
          <w:sz w:val="28"/>
          <w:szCs w:val="28"/>
        </w:rPr>
      </w:pPr>
      <w:r w:rsidRPr="006A535B">
        <w:rPr>
          <w:sz w:val="28"/>
          <w:szCs w:val="28"/>
        </w:rPr>
        <w:t xml:space="preserve">Приложение № </w:t>
      </w:r>
      <w:r w:rsidR="00330D05">
        <w:rPr>
          <w:sz w:val="28"/>
          <w:szCs w:val="28"/>
        </w:rPr>
        <w:t>2</w:t>
      </w:r>
    </w:p>
    <w:p w:rsidR="006A535B" w:rsidRPr="006A535B" w:rsidRDefault="006A535B" w:rsidP="006A535B">
      <w:pPr>
        <w:widowControl w:val="0"/>
        <w:autoSpaceDE w:val="0"/>
        <w:autoSpaceDN w:val="0"/>
        <w:adjustRightInd w:val="0"/>
        <w:ind w:firstLine="4678"/>
        <w:rPr>
          <w:sz w:val="28"/>
          <w:szCs w:val="28"/>
        </w:rPr>
      </w:pPr>
      <w:r w:rsidRPr="006A535B">
        <w:rPr>
          <w:sz w:val="28"/>
          <w:szCs w:val="28"/>
        </w:rPr>
        <w:t xml:space="preserve">к Закону Приднестровской </w:t>
      </w:r>
    </w:p>
    <w:p w:rsidR="006A535B" w:rsidRPr="006A535B" w:rsidRDefault="006A535B" w:rsidP="006A535B">
      <w:pPr>
        <w:widowControl w:val="0"/>
        <w:autoSpaceDE w:val="0"/>
        <w:autoSpaceDN w:val="0"/>
        <w:adjustRightInd w:val="0"/>
        <w:ind w:firstLine="4678"/>
        <w:rPr>
          <w:sz w:val="28"/>
          <w:szCs w:val="28"/>
        </w:rPr>
      </w:pPr>
      <w:r w:rsidRPr="006A535B">
        <w:rPr>
          <w:sz w:val="28"/>
          <w:szCs w:val="28"/>
        </w:rPr>
        <w:t>Молдавской Республики</w:t>
      </w:r>
    </w:p>
    <w:p w:rsidR="006A535B" w:rsidRPr="006A535B" w:rsidRDefault="006A535B" w:rsidP="006A535B">
      <w:pPr>
        <w:widowControl w:val="0"/>
        <w:autoSpaceDE w:val="0"/>
        <w:autoSpaceDN w:val="0"/>
        <w:adjustRightInd w:val="0"/>
        <w:ind w:firstLine="4678"/>
        <w:rPr>
          <w:sz w:val="28"/>
          <w:szCs w:val="28"/>
        </w:rPr>
      </w:pPr>
      <w:r w:rsidRPr="006A535B">
        <w:rPr>
          <w:sz w:val="28"/>
          <w:szCs w:val="28"/>
        </w:rPr>
        <w:t xml:space="preserve">«О внесении изменений в Закон </w:t>
      </w:r>
    </w:p>
    <w:p w:rsidR="006A535B" w:rsidRPr="006A535B" w:rsidRDefault="006A535B" w:rsidP="006A535B">
      <w:pPr>
        <w:widowControl w:val="0"/>
        <w:autoSpaceDE w:val="0"/>
        <w:autoSpaceDN w:val="0"/>
        <w:adjustRightInd w:val="0"/>
        <w:ind w:firstLine="4678"/>
        <w:rPr>
          <w:sz w:val="28"/>
          <w:szCs w:val="28"/>
        </w:rPr>
      </w:pPr>
      <w:r w:rsidRPr="006A535B">
        <w:rPr>
          <w:sz w:val="28"/>
          <w:szCs w:val="28"/>
        </w:rPr>
        <w:t xml:space="preserve">Приднестровской Молдавской </w:t>
      </w:r>
    </w:p>
    <w:p w:rsidR="006A535B" w:rsidRPr="006A535B" w:rsidRDefault="006A535B" w:rsidP="006A535B">
      <w:pPr>
        <w:widowControl w:val="0"/>
        <w:autoSpaceDE w:val="0"/>
        <w:autoSpaceDN w:val="0"/>
        <w:adjustRightInd w:val="0"/>
        <w:ind w:firstLine="4678"/>
        <w:rPr>
          <w:sz w:val="28"/>
          <w:szCs w:val="28"/>
        </w:rPr>
      </w:pPr>
      <w:r w:rsidRPr="006A535B">
        <w:rPr>
          <w:sz w:val="28"/>
          <w:szCs w:val="28"/>
        </w:rPr>
        <w:t xml:space="preserve">Республики «О республиканском </w:t>
      </w:r>
    </w:p>
    <w:p w:rsidR="006A535B" w:rsidRPr="006A535B" w:rsidRDefault="006A535B" w:rsidP="006A535B">
      <w:pPr>
        <w:widowControl w:val="0"/>
        <w:autoSpaceDE w:val="0"/>
        <w:autoSpaceDN w:val="0"/>
        <w:adjustRightInd w:val="0"/>
        <w:ind w:firstLine="4678"/>
        <w:rPr>
          <w:sz w:val="28"/>
          <w:szCs w:val="28"/>
        </w:rPr>
      </w:pPr>
      <w:r w:rsidRPr="006A535B">
        <w:rPr>
          <w:sz w:val="28"/>
          <w:szCs w:val="28"/>
        </w:rPr>
        <w:t>бюджете на 2026 год»</w:t>
      </w:r>
    </w:p>
    <w:p w:rsidR="006A535B" w:rsidRDefault="006A535B" w:rsidP="006A535B"/>
    <w:p w:rsidR="006A535B" w:rsidRPr="006A535B" w:rsidRDefault="006A535B" w:rsidP="006A535B">
      <w:pPr>
        <w:ind w:left="4678"/>
        <w:rPr>
          <w:sz w:val="28"/>
          <w:szCs w:val="28"/>
        </w:rPr>
      </w:pPr>
      <w:r w:rsidRPr="006A535B">
        <w:rPr>
          <w:sz w:val="28"/>
          <w:szCs w:val="28"/>
        </w:rPr>
        <w:t>Приложение № 2.</w:t>
      </w:r>
      <w:r w:rsidR="00DE4740">
        <w:rPr>
          <w:sz w:val="28"/>
          <w:szCs w:val="28"/>
        </w:rPr>
        <w:t>10</w:t>
      </w:r>
    </w:p>
    <w:p w:rsidR="006A535B" w:rsidRPr="006A535B" w:rsidRDefault="006A535B" w:rsidP="006A535B">
      <w:pPr>
        <w:ind w:left="4678"/>
        <w:rPr>
          <w:sz w:val="28"/>
          <w:szCs w:val="28"/>
        </w:rPr>
      </w:pPr>
      <w:r w:rsidRPr="006A535B">
        <w:rPr>
          <w:sz w:val="28"/>
          <w:szCs w:val="28"/>
        </w:rPr>
        <w:t xml:space="preserve">к Закону Приднестровской </w:t>
      </w:r>
    </w:p>
    <w:p w:rsidR="006A535B" w:rsidRPr="006A535B" w:rsidRDefault="006A535B" w:rsidP="006A535B">
      <w:pPr>
        <w:ind w:left="4678"/>
        <w:rPr>
          <w:sz w:val="28"/>
          <w:szCs w:val="28"/>
        </w:rPr>
      </w:pPr>
      <w:r w:rsidRPr="006A535B">
        <w:rPr>
          <w:sz w:val="28"/>
          <w:szCs w:val="28"/>
        </w:rPr>
        <w:t>Молдавской Республики</w:t>
      </w:r>
    </w:p>
    <w:p w:rsidR="006A535B" w:rsidRPr="006A535B" w:rsidRDefault="006A535B" w:rsidP="006A535B">
      <w:pPr>
        <w:ind w:left="4678"/>
        <w:rPr>
          <w:sz w:val="28"/>
          <w:szCs w:val="28"/>
        </w:rPr>
      </w:pPr>
      <w:r w:rsidRPr="006A535B">
        <w:rPr>
          <w:sz w:val="28"/>
          <w:szCs w:val="28"/>
        </w:rPr>
        <w:t xml:space="preserve">«О республиканском бюджете </w:t>
      </w:r>
    </w:p>
    <w:p w:rsidR="006A535B" w:rsidRDefault="006A535B" w:rsidP="006A535B">
      <w:pPr>
        <w:ind w:left="4678"/>
        <w:rPr>
          <w:sz w:val="28"/>
          <w:szCs w:val="28"/>
        </w:rPr>
      </w:pPr>
      <w:r w:rsidRPr="006A535B">
        <w:rPr>
          <w:sz w:val="28"/>
          <w:szCs w:val="28"/>
        </w:rPr>
        <w:t>на 2026 год»</w:t>
      </w:r>
    </w:p>
    <w:p w:rsidR="006A535B" w:rsidRDefault="006A535B" w:rsidP="006A535B">
      <w:pPr>
        <w:ind w:left="4678"/>
        <w:rPr>
          <w:sz w:val="28"/>
          <w:szCs w:val="28"/>
        </w:rPr>
      </w:pPr>
    </w:p>
    <w:p w:rsidR="00DE4740" w:rsidRDefault="00DE4740" w:rsidP="00DE4740">
      <w:pPr>
        <w:jc w:val="center"/>
        <w:rPr>
          <w:b/>
          <w:bCs/>
          <w:sz w:val="28"/>
          <w:szCs w:val="28"/>
        </w:rPr>
      </w:pPr>
      <w:r w:rsidRPr="00DE4740">
        <w:rPr>
          <w:b/>
          <w:bCs/>
          <w:sz w:val="28"/>
          <w:szCs w:val="28"/>
        </w:rPr>
        <w:t xml:space="preserve">Мероприятия по реализации государственной целевой программы «Онкология: совершенствование онкологической помощи населению Приднестровской Молдавской Республики» </w:t>
      </w:r>
    </w:p>
    <w:p w:rsidR="006A535B" w:rsidRDefault="00DE4740" w:rsidP="00DE4740">
      <w:pPr>
        <w:jc w:val="center"/>
        <w:rPr>
          <w:sz w:val="28"/>
          <w:szCs w:val="28"/>
        </w:rPr>
      </w:pPr>
      <w:r w:rsidRPr="00DE4740">
        <w:rPr>
          <w:b/>
          <w:bCs/>
          <w:sz w:val="28"/>
          <w:szCs w:val="28"/>
        </w:rPr>
        <w:t>на 2026–2030 годы</w:t>
      </w:r>
      <w:r>
        <w:rPr>
          <w:b/>
          <w:bCs/>
          <w:sz w:val="28"/>
          <w:szCs w:val="28"/>
        </w:rPr>
        <w:t xml:space="preserve"> </w:t>
      </w:r>
      <w:r w:rsidRPr="00DE4740">
        <w:rPr>
          <w:b/>
          <w:bCs/>
          <w:sz w:val="28"/>
          <w:szCs w:val="28"/>
        </w:rPr>
        <w:t>на 2026 год</w:t>
      </w:r>
    </w:p>
    <w:p w:rsidR="00DE4740" w:rsidRDefault="00DE4740" w:rsidP="006A535B">
      <w:pPr>
        <w:jc w:val="both"/>
        <w:rPr>
          <w:sz w:val="28"/>
          <w:szCs w:val="28"/>
        </w:rPr>
      </w:pPr>
    </w:p>
    <w:tbl>
      <w:tblPr>
        <w:tblW w:w="9498" w:type="dxa"/>
        <w:tblInd w:w="-142" w:type="dxa"/>
        <w:tblLook w:val="04A0" w:firstRow="1" w:lastRow="0" w:firstColumn="1" w:lastColumn="0" w:noHBand="0" w:noVBand="1"/>
      </w:tblPr>
      <w:tblGrid>
        <w:gridCol w:w="636"/>
        <w:gridCol w:w="6880"/>
        <w:gridCol w:w="1982"/>
      </w:tblGrid>
      <w:tr w:rsidR="00DE4740" w:rsidRPr="00DE4740" w:rsidTr="004F499F">
        <w:trPr>
          <w:trHeight w:val="78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740" w:rsidRPr="00DE4740" w:rsidRDefault="00DE4740" w:rsidP="00DE4740">
            <w:pPr>
              <w:jc w:val="center"/>
              <w:rPr>
                <w:b/>
                <w:bCs/>
                <w:sz w:val="28"/>
                <w:szCs w:val="28"/>
              </w:rPr>
            </w:pPr>
            <w:r w:rsidRPr="00DE4740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740" w:rsidRPr="00DE4740" w:rsidRDefault="00DE4740" w:rsidP="00DE4740">
            <w:pPr>
              <w:jc w:val="center"/>
              <w:rPr>
                <w:b/>
                <w:bCs/>
                <w:sz w:val="28"/>
                <w:szCs w:val="28"/>
              </w:rPr>
            </w:pPr>
            <w:r w:rsidRPr="00DE4740">
              <w:rPr>
                <w:b/>
                <w:bCs/>
                <w:sz w:val="28"/>
                <w:szCs w:val="28"/>
              </w:rPr>
              <w:t>Наименование</w:t>
            </w:r>
            <w:r w:rsidR="00F1381F">
              <w:rPr>
                <w:b/>
                <w:bCs/>
                <w:sz w:val="28"/>
                <w:szCs w:val="28"/>
              </w:rPr>
              <w:t xml:space="preserve"> мероприятий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740" w:rsidRPr="00DE4740" w:rsidRDefault="00DE4740" w:rsidP="00DE4740">
            <w:pPr>
              <w:jc w:val="center"/>
              <w:rPr>
                <w:b/>
                <w:bCs/>
                <w:sz w:val="28"/>
                <w:szCs w:val="28"/>
              </w:rPr>
            </w:pPr>
            <w:r w:rsidRPr="00DE4740">
              <w:rPr>
                <w:b/>
                <w:bCs/>
                <w:sz w:val="28"/>
                <w:szCs w:val="28"/>
              </w:rPr>
              <w:t>Сумма, руб.</w:t>
            </w:r>
          </w:p>
        </w:tc>
      </w:tr>
      <w:tr w:rsidR="00DE4740" w:rsidRPr="00DE4740" w:rsidTr="004F499F">
        <w:trPr>
          <w:trHeight w:val="338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740" w:rsidRDefault="00DE4740" w:rsidP="00DE4740">
            <w:pPr>
              <w:jc w:val="center"/>
              <w:rPr>
                <w:b/>
                <w:bCs/>
                <w:sz w:val="28"/>
                <w:szCs w:val="28"/>
              </w:rPr>
            </w:pPr>
            <w:r w:rsidRPr="00DE4740">
              <w:rPr>
                <w:b/>
                <w:bCs/>
                <w:sz w:val="28"/>
                <w:szCs w:val="28"/>
              </w:rPr>
              <w:t xml:space="preserve">Министерство здравоохранения </w:t>
            </w:r>
          </w:p>
          <w:p w:rsidR="00DE4740" w:rsidRPr="00DE4740" w:rsidRDefault="00DE4740" w:rsidP="00DE4740">
            <w:pPr>
              <w:jc w:val="center"/>
              <w:rPr>
                <w:b/>
                <w:bCs/>
                <w:sz w:val="28"/>
                <w:szCs w:val="28"/>
              </w:rPr>
            </w:pPr>
            <w:r w:rsidRPr="00DE4740">
              <w:rPr>
                <w:b/>
                <w:bCs/>
                <w:sz w:val="28"/>
                <w:szCs w:val="28"/>
              </w:rPr>
              <w:t>Приднестровской Молдавской Республики</w:t>
            </w:r>
          </w:p>
        </w:tc>
      </w:tr>
      <w:tr w:rsidR="00DE4740" w:rsidRPr="00DE4740" w:rsidTr="004F499F">
        <w:trPr>
          <w:trHeight w:val="63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740" w:rsidRPr="00DE4740" w:rsidRDefault="00DE4740" w:rsidP="00F1381F">
            <w:pPr>
              <w:jc w:val="center"/>
              <w:rPr>
                <w:b/>
                <w:bCs/>
                <w:sz w:val="28"/>
                <w:szCs w:val="28"/>
              </w:rPr>
            </w:pPr>
            <w:bookmarkStart w:id="0" w:name="_GoBack" w:colFirst="0" w:colLast="0"/>
            <w:r w:rsidRPr="00DE4740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740" w:rsidRPr="00DE4740" w:rsidRDefault="00DE4740" w:rsidP="00DE4740">
            <w:pPr>
              <w:rPr>
                <w:b/>
                <w:bCs/>
                <w:sz w:val="28"/>
                <w:szCs w:val="28"/>
              </w:rPr>
            </w:pPr>
            <w:r w:rsidRPr="00DE4740">
              <w:rPr>
                <w:b/>
                <w:bCs/>
                <w:sz w:val="28"/>
                <w:szCs w:val="28"/>
              </w:rPr>
              <w:t>Организация и проведение мероприятий по профилактике и раннему выявлению злокачественных новообразований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740" w:rsidRPr="00DE4740" w:rsidRDefault="00DE4740" w:rsidP="00DE4740">
            <w:pPr>
              <w:jc w:val="right"/>
              <w:rPr>
                <w:b/>
                <w:bCs/>
                <w:sz w:val="28"/>
                <w:szCs w:val="28"/>
              </w:rPr>
            </w:pPr>
            <w:r w:rsidRPr="00DE4740">
              <w:rPr>
                <w:b/>
                <w:bCs/>
                <w:sz w:val="28"/>
                <w:szCs w:val="28"/>
              </w:rPr>
              <w:t>2 389 981</w:t>
            </w:r>
          </w:p>
        </w:tc>
      </w:tr>
      <w:tr w:rsidR="00DE4740" w:rsidRPr="00DE4740" w:rsidTr="004F499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740" w:rsidRPr="00DE4740" w:rsidRDefault="00DE4740" w:rsidP="00F1381F">
            <w:pPr>
              <w:jc w:val="center"/>
              <w:rPr>
                <w:sz w:val="28"/>
                <w:szCs w:val="28"/>
              </w:rPr>
            </w:pPr>
            <w:r w:rsidRPr="00DE4740">
              <w:rPr>
                <w:sz w:val="28"/>
                <w:szCs w:val="28"/>
              </w:rPr>
              <w:t>1.1.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740" w:rsidRPr="00DE4740" w:rsidRDefault="00DE4740" w:rsidP="00DE4740">
            <w:pPr>
              <w:rPr>
                <w:sz w:val="28"/>
                <w:szCs w:val="28"/>
              </w:rPr>
            </w:pPr>
            <w:r w:rsidRPr="00DE4740">
              <w:rPr>
                <w:sz w:val="28"/>
                <w:szCs w:val="28"/>
              </w:rPr>
              <w:t>Проведение информационно-пропагандистской кампании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740" w:rsidRPr="00DE4740" w:rsidRDefault="00DE4740" w:rsidP="00DE4740">
            <w:pPr>
              <w:jc w:val="right"/>
              <w:rPr>
                <w:sz w:val="28"/>
                <w:szCs w:val="28"/>
              </w:rPr>
            </w:pPr>
            <w:r w:rsidRPr="00DE4740">
              <w:rPr>
                <w:sz w:val="28"/>
                <w:szCs w:val="28"/>
              </w:rPr>
              <w:t>5 650</w:t>
            </w:r>
          </w:p>
        </w:tc>
      </w:tr>
      <w:tr w:rsidR="00DE4740" w:rsidRPr="00DE4740" w:rsidTr="004F499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740" w:rsidRPr="00DE4740" w:rsidRDefault="00DE4740" w:rsidP="00F1381F">
            <w:pPr>
              <w:jc w:val="center"/>
              <w:rPr>
                <w:sz w:val="28"/>
                <w:szCs w:val="28"/>
              </w:rPr>
            </w:pPr>
            <w:r w:rsidRPr="00DE4740">
              <w:rPr>
                <w:sz w:val="28"/>
                <w:szCs w:val="28"/>
              </w:rPr>
              <w:t>1.2.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740" w:rsidRPr="00DE4740" w:rsidRDefault="00DE4740" w:rsidP="00DE4740">
            <w:pPr>
              <w:rPr>
                <w:sz w:val="28"/>
                <w:szCs w:val="28"/>
              </w:rPr>
            </w:pPr>
            <w:r w:rsidRPr="00DE4740">
              <w:rPr>
                <w:sz w:val="28"/>
                <w:szCs w:val="28"/>
              </w:rPr>
              <w:t>Цитологические исследования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740" w:rsidRPr="00DE4740" w:rsidRDefault="00DE4740" w:rsidP="00DE4740">
            <w:pPr>
              <w:jc w:val="right"/>
              <w:rPr>
                <w:sz w:val="28"/>
                <w:szCs w:val="28"/>
              </w:rPr>
            </w:pPr>
            <w:r w:rsidRPr="00DE4740">
              <w:rPr>
                <w:sz w:val="28"/>
                <w:szCs w:val="28"/>
              </w:rPr>
              <w:t>37 800</w:t>
            </w:r>
          </w:p>
        </w:tc>
      </w:tr>
      <w:tr w:rsidR="00DE4740" w:rsidRPr="00DE4740" w:rsidTr="004F499F">
        <w:trPr>
          <w:trHeight w:val="289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740" w:rsidRPr="00DE4740" w:rsidRDefault="00DE4740" w:rsidP="00F1381F">
            <w:pPr>
              <w:jc w:val="center"/>
              <w:rPr>
                <w:sz w:val="28"/>
                <w:szCs w:val="28"/>
              </w:rPr>
            </w:pPr>
            <w:r w:rsidRPr="00DE4740">
              <w:rPr>
                <w:sz w:val="28"/>
                <w:szCs w:val="28"/>
              </w:rPr>
              <w:t>1.3.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740" w:rsidRPr="00DE4740" w:rsidRDefault="00DE4740" w:rsidP="00DE4740">
            <w:pPr>
              <w:rPr>
                <w:sz w:val="28"/>
                <w:szCs w:val="28"/>
              </w:rPr>
            </w:pPr>
            <w:r w:rsidRPr="00DE4740">
              <w:rPr>
                <w:sz w:val="28"/>
                <w:szCs w:val="28"/>
              </w:rPr>
              <w:t>Гистологические исследования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740" w:rsidRPr="00DE4740" w:rsidRDefault="00DE4740" w:rsidP="00DE4740">
            <w:pPr>
              <w:jc w:val="right"/>
              <w:rPr>
                <w:sz w:val="28"/>
                <w:szCs w:val="28"/>
              </w:rPr>
            </w:pPr>
            <w:r w:rsidRPr="00DE4740">
              <w:rPr>
                <w:sz w:val="28"/>
                <w:szCs w:val="28"/>
              </w:rPr>
              <w:t>354 620</w:t>
            </w:r>
          </w:p>
        </w:tc>
      </w:tr>
      <w:tr w:rsidR="00DE4740" w:rsidRPr="00DE4740" w:rsidTr="004F499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740" w:rsidRPr="00DE4740" w:rsidRDefault="00DE4740" w:rsidP="00F1381F">
            <w:pPr>
              <w:jc w:val="center"/>
              <w:rPr>
                <w:sz w:val="28"/>
                <w:szCs w:val="28"/>
              </w:rPr>
            </w:pPr>
            <w:r w:rsidRPr="00DE4740">
              <w:rPr>
                <w:sz w:val="28"/>
                <w:szCs w:val="28"/>
              </w:rPr>
              <w:t>1.4.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740" w:rsidRPr="00DE4740" w:rsidRDefault="00DE4740" w:rsidP="00DE4740">
            <w:pPr>
              <w:rPr>
                <w:sz w:val="28"/>
                <w:szCs w:val="28"/>
              </w:rPr>
            </w:pPr>
            <w:r w:rsidRPr="00DE4740">
              <w:rPr>
                <w:sz w:val="28"/>
                <w:szCs w:val="28"/>
              </w:rPr>
              <w:t>Лучевая диагностика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740" w:rsidRPr="00DE4740" w:rsidRDefault="00DE4740" w:rsidP="00DE4740">
            <w:pPr>
              <w:jc w:val="right"/>
              <w:rPr>
                <w:sz w:val="28"/>
                <w:szCs w:val="28"/>
              </w:rPr>
            </w:pPr>
            <w:r w:rsidRPr="00DE4740">
              <w:rPr>
                <w:sz w:val="28"/>
                <w:szCs w:val="28"/>
              </w:rPr>
              <w:t>1 261 073</w:t>
            </w:r>
          </w:p>
        </w:tc>
      </w:tr>
      <w:tr w:rsidR="00DE4740" w:rsidRPr="00DE4740" w:rsidTr="004F499F">
        <w:trPr>
          <w:trHeight w:val="338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740" w:rsidRPr="00DE4740" w:rsidRDefault="00DE4740" w:rsidP="00F1381F">
            <w:pPr>
              <w:jc w:val="center"/>
              <w:rPr>
                <w:sz w:val="28"/>
                <w:szCs w:val="28"/>
              </w:rPr>
            </w:pPr>
            <w:r w:rsidRPr="00DE4740">
              <w:rPr>
                <w:sz w:val="28"/>
                <w:szCs w:val="28"/>
              </w:rPr>
              <w:t>1.5.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740" w:rsidRPr="00DE4740" w:rsidRDefault="00DE4740" w:rsidP="00DE4740">
            <w:pPr>
              <w:rPr>
                <w:sz w:val="28"/>
                <w:szCs w:val="28"/>
              </w:rPr>
            </w:pPr>
            <w:r w:rsidRPr="00DE4740">
              <w:rPr>
                <w:sz w:val="28"/>
                <w:szCs w:val="28"/>
              </w:rPr>
              <w:t>Лабораторные исследования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740" w:rsidRPr="00DE4740" w:rsidRDefault="00DE4740" w:rsidP="00DE4740">
            <w:pPr>
              <w:jc w:val="right"/>
              <w:rPr>
                <w:sz w:val="28"/>
                <w:szCs w:val="28"/>
              </w:rPr>
            </w:pPr>
            <w:r w:rsidRPr="00DE4740">
              <w:rPr>
                <w:sz w:val="28"/>
                <w:szCs w:val="28"/>
              </w:rPr>
              <w:t>664 048</w:t>
            </w:r>
          </w:p>
        </w:tc>
      </w:tr>
      <w:tr w:rsidR="00DE4740" w:rsidRPr="00DE4740" w:rsidTr="004F499F">
        <w:trPr>
          <w:trHeight w:val="312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740" w:rsidRPr="00DE4740" w:rsidRDefault="00DE4740" w:rsidP="00F1381F">
            <w:pPr>
              <w:jc w:val="center"/>
              <w:rPr>
                <w:sz w:val="28"/>
                <w:szCs w:val="28"/>
              </w:rPr>
            </w:pPr>
            <w:r w:rsidRPr="00DE4740">
              <w:rPr>
                <w:sz w:val="28"/>
                <w:szCs w:val="28"/>
              </w:rPr>
              <w:t>1.6.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740" w:rsidRPr="00DE4740" w:rsidRDefault="00DE4740" w:rsidP="00DE4740">
            <w:pPr>
              <w:rPr>
                <w:sz w:val="28"/>
                <w:szCs w:val="28"/>
              </w:rPr>
            </w:pPr>
            <w:r w:rsidRPr="00DE4740">
              <w:rPr>
                <w:sz w:val="28"/>
                <w:szCs w:val="28"/>
              </w:rPr>
              <w:t>Обеспечение ранней диагностики онкологических заболеваний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740" w:rsidRPr="00DE4740" w:rsidRDefault="00DE4740" w:rsidP="00DE4740">
            <w:pPr>
              <w:jc w:val="right"/>
              <w:rPr>
                <w:sz w:val="28"/>
                <w:szCs w:val="28"/>
              </w:rPr>
            </w:pPr>
            <w:r w:rsidRPr="00DE4740">
              <w:rPr>
                <w:sz w:val="28"/>
                <w:szCs w:val="28"/>
              </w:rPr>
              <w:t>66 790</w:t>
            </w:r>
          </w:p>
        </w:tc>
      </w:tr>
      <w:tr w:rsidR="00DE4740" w:rsidRPr="00DE4740" w:rsidTr="004F499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740" w:rsidRPr="00DE4740" w:rsidRDefault="00DE4740" w:rsidP="00F1381F">
            <w:pPr>
              <w:jc w:val="center"/>
              <w:rPr>
                <w:b/>
                <w:bCs/>
                <w:sz w:val="28"/>
                <w:szCs w:val="28"/>
              </w:rPr>
            </w:pPr>
            <w:r w:rsidRPr="00DE4740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740" w:rsidRPr="00DE4740" w:rsidRDefault="00DE4740" w:rsidP="00DE4740">
            <w:pPr>
              <w:rPr>
                <w:b/>
                <w:bCs/>
                <w:sz w:val="28"/>
                <w:szCs w:val="28"/>
              </w:rPr>
            </w:pPr>
            <w:r w:rsidRPr="00DE4740">
              <w:rPr>
                <w:b/>
                <w:bCs/>
                <w:sz w:val="28"/>
                <w:szCs w:val="28"/>
              </w:rPr>
              <w:t>Обеспечение качественной медицинской помощью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740" w:rsidRPr="00DE4740" w:rsidRDefault="00DE4740" w:rsidP="00DE4740">
            <w:pPr>
              <w:jc w:val="right"/>
              <w:rPr>
                <w:b/>
                <w:bCs/>
                <w:sz w:val="28"/>
                <w:szCs w:val="28"/>
              </w:rPr>
            </w:pPr>
            <w:r w:rsidRPr="00DE4740">
              <w:rPr>
                <w:b/>
                <w:bCs/>
                <w:sz w:val="28"/>
                <w:szCs w:val="28"/>
              </w:rPr>
              <w:t>18 438 344</w:t>
            </w:r>
          </w:p>
        </w:tc>
      </w:tr>
      <w:tr w:rsidR="00DE4740" w:rsidRPr="00DE4740" w:rsidTr="004F499F">
        <w:trPr>
          <w:trHeight w:val="323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740" w:rsidRPr="00DE4740" w:rsidRDefault="00DE4740" w:rsidP="00F1381F">
            <w:pPr>
              <w:jc w:val="center"/>
              <w:rPr>
                <w:sz w:val="28"/>
                <w:szCs w:val="28"/>
              </w:rPr>
            </w:pPr>
            <w:r w:rsidRPr="00DE4740">
              <w:rPr>
                <w:sz w:val="28"/>
                <w:szCs w:val="28"/>
              </w:rPr>
              <w:t>2.1.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740" w:rsidRPr="00DE4740" w:rsidRDefault="00DE4740" w:rsidP="00DE4740">
            <w:pPr>
              <w:rPr>
                <w:sz w:val="28"/>
                <w:szCs w:val="28"/>
              </w:rPr>
            </w:pPr>
            <w:r w:rsidRPr="00DE4740">
              <w:rPr>
                <w:sz w:val="28"/>
                <w:szCs w:val="28"/>
              </w:rPr>
              <w:t>Химиотерапевтическое лечение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740" w:rsidRPr="00DE4740" w:rsidRDefault="00DE4740" w:rsidP="00DE4740">
            <w:pPr>
              <w:jc w:val="right"/>
              <w:rPr>
                <w:sz w:val="28"/>
                <w:szCs w:val="28"/>
              </w:rPr>
            </w:pPr>
            <w:r w:rsidRPr="00DE4740">
              <w:rPr>
                <w:sz w:val="28"/>
                <w:szCs w:val="28"/>
              </w:rPr>
              <w:t>16 841 572</w:t>
            </w:r>
          </w:p>
        </w:tc>
      </w:tr>
      <w:tr w:rsidR="00DE4740" w:rsidRPr="00DE4740" w:rsidTr="004F499F">
        <w:trPr>
          <w:trHeight w:val="312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740" w:rsidRPr="00DE4740" w:rsidRDefault="00DE4740" w:rsidP="00F1381F">
            <w:pPr>
              <w:jc w:val="center"/>
              <w:rPr>
                <w:sz w:val="28"/>
                <w:szCs w:val="28"/>
              </w:rPr>
            </w:pPr>
            <w:r w:rsidRPr="00DE4740">
              <w:rPr>
                <w:sz w:val="28"/>
                <w:szCs w:val="28"/>
              </w:rPr>
              <w:t>2.2.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740" w:rsidRPr="00DE4740" w:rsidRDefault="00DE4740" w:rsidP="00DE4740">
            <w:pPr>
              <w:rPr>
                <w:sz w:val="28"/>
                <w:szCs w:val="28"/>
              </w:rPr>
            </w:pPr>
            <w:r w:rsidRPr="00DE4740">
              <w:rPr>
                <w:sz w:val="28"/>
                <w:szCs w:val="28"/>
              </w:rPr>
              <w:t>Хирургическое лечение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740" w:rsidRPr="00DE4740" w:rsidRDefault="00DE4740" w:rsidP="00DE4740">
            <w:pPr>
              <w:jc w:val="right"/>
              <w:rPr>
                <w:sz w:val="28"/>
                <w:szCs w:val="28"/>
              </w:rPr>
            </w:pPr>
            <w:r w:rsidRPr="00DE4740">
              <w:rPr>
                <w:sz w:val="28"/>
                <w:szCs w:val="28"/>
              </w:rPr>
              <w:t>920 724</w:t>
            </w:r>
          </w:p>
        </w:tc>
      </w:tr>
      <w:tr w:rsidR="00DE4740" w:rsidRPr="00DE4740" w:rsidTr="004F499F">
        <w:trPr>
          <w:trHeight w:val="529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740" w:rsidRPr="00DE4740" w:rsidRDefault="00DE4740" w:rsidP="00F1381F">
            <w:pPr>
              <w:jc w:val="center"/>
              <w:rPr>
                <w:sz w:val="28"/>
                <w:szCs w:val="28"/>
              </w:rPr>
            </w:pPr>
            <w:r w:rsidRPr="00DE4740">
              <w:rPr>
                <w:sz w:val="28"/>
                <w:szCs w:val="28"/>
              </w:rPr>
              <w:t>2.3.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740" w:rsidRPr="00DE4740" w:rsidRDefault="00DE4740" w:rsidP="00DE4740">
            <w:pPr>
              <w:rPr>
                <w:sz w:val="28"/>
                <w:szCs w:val="28"/>
              </w:rPr>
            </w:pPr>
            <w:r w:rsidRPr="00DE4740">
              <w:rPr>
                <w:sz w:val="28"/>
                <w:szCs w:val="28"/>
              </w:rPr>
              <w:t>Симптоматическое лечение, лекарственные препараты и медицинские средства реабилитации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740" w:rsidRPr="00DE4740" w:rsidRDefault="00DE4740" w:rsidP="00DE4740">
            <w:pPr>
              <w:jc w:val="right"/>
              <w:rPr>
                <w:sz w:val="28"/>
                <w:szCs w:val="28"/>
              </w:rPr>
            </w:pPr>
            <w:r w:rsidRPr="00DE4740">
              <w:rPr>
                <w:sz w:val="28"/>
                <w:szCs w:val="28"/>
              </w:rPr>
              <w:t>514 329</w:t>
            </w:r>
          </w:p>
        </w:tc>
      </w:tr>
      <w:tr w:rsidR="00DE4740" w:rsidRPr="00DE4740" w:rsidTr="004F499F">
        <w:trPr>
          <w:trHeight w:val="6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740" w:rsidRPr="00DE4740" w:rsidRDefault="00DE4740" w:rsidP="00F1381F">
            <w:pPr>
              <w:jc w:val="center"/>
              <w:rPr>
                <w:sz w:val="28"/>
                <w:szCs w:val="28"/>
              </w:rPr>
            </w:pPr>
            <w:r w:rsidRPr="00DE4740">
              <w:rPr>
                <w:sz w:val="28"/>
                <w:szCs w:val="28"/>
              </w:rPr>
              <w:t>2.4.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740" w:rsidRPr="00DE4740" w:rsidRDefault="00DE4740" w:rsidP="00DE4740">
            <w:pPr>
              <w:rPr>
                <w:sz w:val="28"/>
                <w:szCs w:val="28"/>
              </w:rPr>
            </w:pPr>
            <w:r w:rsidRPr="00DE4740">
              <w:rPr>
                <w:sz w:val="28"/>
                <w:szCs w:val="28"/>
              </w:rPr>
              <w:t>Прочие расходные материалы для обеспечения хирургической и симптоматической помощи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740" w:rsidRPr="00DE4740" w:rsidRDefault="00DE4740" w:rsidP="00DE4740">
            <w:pPr>
              <w:jc w:val="right"/>
              <w:rPr>
                <w:sz w:val="28"/>
                <w:szCs w:val="28"/>
              </w:rPr>
            </w:pPr>
            <w:r w:rsidRPr="00DE4740">
              <w:rPr>
                <w:sz w:val="28"/>
                <w:szCs w:val="28"/>
              </w:rPr>
              <w:t>161 719</w:t>
            </w:r>
          </w:p>
        </w:tc>
      </w:tr>
      <w:bookmarkEnd w:id="0"/>
      <w:tr w:rsidR="00DE4740" w:rsidRPr="00DE4740" w:rsidTr="004F499F">
        <w:trPr>
          <w:trHeight w:val="349"/>
        </w:trPr>
        <w:tc>
          <w:tcPr>
            <w:tcW w:w="7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740" w:rsidRPr="00DE4740" w:rsidRDefault="00DE4740" w:rsidP="00DE4740">
            <w:pPr>
              <w:jc w:val="both"/>
              <w:rPr>
                <w:b/>
                <w:bCs/>
                <w:sz w:val="28"/>
                <w:szCs w:val="28"/>
              </w:rPr>
            </w:pPr>
            <w:r w:rsidRPr="00DE4740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740" w:rsidRPr="00DE4740" w:rsidRDefault="00DE4740" w:rsidP="00C908FB">
            <w:pPr>
              <w:jc w:val="right"/>
              <w:rPr>
                <w:b/>
                <w:bCs/>
                <w:sz w:val="28"/>
                <w:szCs w:val="28"/>
              </w:rPr>
            </w:pPr>
            <w:r w:rsidRPr="00DE4740">
              <w:rPr>
                <w:b/>
                <w:bCs/>
                <w:sz w:val="28"/>
                <w:szCs w:val="28"/>
              </w:rPr>
              <w:t>20 828 325</w:t>
            </w:r>
          </w:p>
        </w:tc>
      </w:tr>
    </w:tbl>
    <w:p w:rsidR="00A25E9A" w:rsidRDefault="00A25E9A" w:rsidP="0095763C">
      <w:pPr>
        <w:jc w:val="both"/>
        <w:rPr>
          <w:sz w:val="28"/>
          <w:szCs w:val="28"/>
        </w:rPr>
      </w:pPr>
    </w:p>
    <w:p w:rsidR="00AC03DB" w:rsidRDefault="00AC03DB" w:rsidP="0095763C">
      <w:pPr>
        <w:jc w:val="both"/>
        <w:rPr>
          <w:sz w:val="28"/>
          <w:szCs w:val="28"/>
        </w:rPr>
      </w:pPr>
    </w:p>
    <w:p w:rsidR="0095763C" w:rsidRPr="0095763C" w:rsidRDefault="0095763C" w:rsidP="0095763C">
      <w:pPr>
        <w:jc w:val="both"/>
        <w:rPr>
          <w:sz w:val="28"/>
          <w:szCs w:val="28"/>
        </w:rPr>
      </w:pPr>
      <w:r w:rsidRPr="0095763C">
        <w:rPr>
          <w:sz w:val="28"/>
          <w:szCs w:val="28"/>
        </w:rPr>
        <w:lastRenderedPageBreak/>
        <w:t>Примечание.</w:t>
      </w:r>
    </w:p>
    <w:p w:rsidR="00DE4740" w:rsidRDefault="0095763C" w:rsidP="0095763C">
      <w:pPr>
        <w:jc w:val="both"/>
        <w:rPr>
          <w:sz w:val="28"/>
          <w:szCs w:val="28"/>
        </w:rPr>
      </w:pPr>
      <w:r w:rsidRPr="0095763C">
        <w:rPr>
          <w:sz w:val="28"/>
          <w:szCs w:val="28"/>
        </w:rPr>
        <w:t>Разрешить исполнительному органу государственной власти, в ведении которого находятся вопросы исполнения республиканского бюджета, на основании обоснованных обращений исполнительного органа государственной власти, ответственного за исполнение данной программы, производить перераспределение денежных средств по направлениям программы в рамках утвержденных настоящим Приложением мероприятий и в пределах сумм по мероприятиям согласно закону Приднестровской Молдавской Республики об утверждении данной программы в общей сумме, не превышающей размер, утвержденный настоящим Законом.</w:t>
      </w:r>
    </w:p>
    <w:sectPr w:rsidR="00DE4740" w:rsidSect="00CA52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0431" w:rsidRDefault="00510431" w:rsidP="00CA521E">
      <w:r>
        <w:separator/>
      </w:r>
    </w:p>
  </w:endnote>
  <w:endnote w:type="continuationSeparator" w:id="0">
    <w:p w:rsidR="00510431" w:rsidRDefault="00510431" w:rsidP="00CA5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21E" w:rsidRDefault="00CA52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21E" w:rsidRDefault="00CA52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21E" w:rsidRDefault="00CA52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0431" w:rsidRDefault="00510431" w:rsidP="00CA521E">
      <w:r>
        <w:separator/>
      </w:r>
    </w:p>
  </w:footnote>
  <w:footnote w:type="continuationSeparator" w:id="0">
    <w:p w:rsidR="00510431" w:rsidRDefault="00510431" w:rsidP="00CA52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21E" w:rsidRDefault="00CA52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85067051"/>
      <w:docPartObj>
        <w:docPartGallery w:val="Page Numbers (Top of Page)"/>
        <w:docPartUnique/>
      </w:docPartObj>
    </w:sdtPr>
    <w:sdtEndPr/>
    <w:sdtContent>
      <w:p w:rsidR="00CA521E" w:rsidRDefault="00CA521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381F">
          <w:rPr>
            <w:noProof/>
          </w:rPr>
          <w:t>5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21E" w:rsidRDefault="00CA52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35B"/>
    <w:rsid w:val="00147233"/>
    <w:rsid w:val="00330D05"/>
    <w:rsid w:val="004D5CD0"/>
    <w:rsid w:val="00510431"/>
    <w:rsid w:val="00602349"/>
    <w:rsid w:val="0065611E"/>
    <w:rsid w:val="006A535B"/>
    <w:rsid w:val="0095763C"/>
    <w:rsid w:val="00976ECE"/>
    <w:rsid w:val="00A17FC0"/>
    <w:rsid w:val="00A25E9A"/>
    <w:rsid w:val="00AC03DB"/>
    <w:rsid w:val="00B92DA3"/>
    <w:rsid w:val="00C908FB"/>
    <w:rsid w:val="00CA521E"/>
    <w:rsid w:val="00DE4740"/>
    <w:rsid w:val="00E137FE"/>
    <w:rsid w:val="00E2134D"/>
    <w:rsid w:val="00F1381F"/>
    <w:rsid w:val="00F85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D299E"/>
  <w15:chartTrackingRefBased/>
  <w15:docId w15:val="{49172054-53FA-4961-AE68-9C50A0DC2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35B"/>
    <w:pPr>
      <w:spacing w:after="0" w:line="240" w:lineRule="auto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521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A521E"/>
    <w:rPr>
      <w:rFonts w:eastAsia="Times New Roman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A521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A521E"/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Шеремет Наталья Николаевна</dc:creator>
  <cp:keywords/>
  <dc:description/>
  <cp:lastModifiedBy>Шеремет Наталья Николаевна</cp:lastModifiedBy>
  <cp:revision>13</cp:revision>
  <dcterms:created xsi:type="dcterms:W3CDTF">2026-09-22T12:38:00Z</dcterms:created>
  <dcterms:modified xsi:type="dcterms:W3CDTF">2026-09-23T11:34:00Z</dcterms:modified>
</cp:coreProperties>
</file>