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35B" w:rsidRPr="006A535B" w:rsidRDefault="006A535B" w:rsidP="006A535B">
      <w:pPr>
        <w:widowControl w:val="0"/>
        <w:autoSpaceDE w:val="0"/>
        <w:autoSpaceDN w:val="0"/>
        <w:adjustRightInd w:val="0"/>
        <w:ind w:firstLine="4678"/>
        <w:rPr>
          <w:sz w:val="28"/>
          <w:szCs w:val="28"/>
        </w:rPr>
      </w:pPr>
      <w:r w:rsidRPr="006A535B">
        <w:rPr>
          <w:sz w:val="28"/>
          <w:szCs w:val="28"/>
        </w:rPr>
        <w:t xml:space="preserve">Приложение № </w:t>
      </w:r>
      <w:r w:rsidR="005B67E4">
        <w:rPr>
          <w:sz w:val="28"/>
          <w:szCs w:val="28"/>
        </w:rPr>
        <w:t>4</w:t>
      </w:r>
    </w:p>
    <w:p w:rsidR="006A535B" w:rsidRPr="006A535B" w:rsidRDefault="006A535B" w:rsidP="006A535B">
      <w:pPr>
        <w:widowControl w:val="0"/>
        <w:autoSpaceDE w:val="0"/>
        <w:autoSpaceDN w:val="0"/>
        <w:adjustRightInd w:val="0"/>
        <w:ind w:firstLine="4678"/>
        <w:rPr>
          <w:sz w:val="28"/>
          <w:szCs w:val="28"/>
        </w:rPr>
      </w:pPr>
      <w:r w:rsidRPr="006A535B">
        <w:rPr>
          <w:sz w:val="28"/>
          <w:szCs w:val="28"/>
        </w:rPr>
        <w:t xml:space="preserve">к Закону Приднестровской </w:t>
      </w:r>
    </w:p>
    <w:p w:rsidR="006A535B" w:rsidRPr="006A535B" w:rsidRDefault="006A535B" w:rsidP="006A535B">
      <w:pPr>
        <w:widowControl w:val="0"/>
        <w:autoSpaceDE w:val="0"/>
        <w:autoSpaceDN w:val="0"/>
        <w:adjustRightInd w:val="0"/>
        <w:ind w:firstLine="4678"/>
        <w:rPr>
          <w:sz w:val="28"/>
          <w:szCs w:val="28"/>
        </w:rPr>
      </w:pPr>
      <w:r w:rsidRPr="006A535B">
        <w:rPr>
          <w:sz w:val="28"/>
          <w:szCs w:val="28"/>
        </w:rPr>
        <w:t>Молдавской Республики</w:t>
      </w:r>
    </w:p>
    <w:p w:rsidR="006A535B" w:rsidRPr="006A535B" w:rsidRDefault="006A535B" w:rsidP="006A535B">
      <w:pPr>
        <w:widowControl w:val="0"/>
        <w:autoSpaceDE w:val="0"/>
        <w:autoSpaceDN w:val="0"/>
        <w:adjustRightInd w:val="0"/>
        <w:ind w:firstLine="4678"/>
        <w:rPr>
          <w:sz w:val="28"/>
          <w:szCs w:val="28"/>
        </w:rPr>
      </w:pPr>
      <w:r w:rsidRPr="006A535B">
        <w:rPr>
          <w:sz w:val="28"/>
          <w:szCs w:val="28"/>
        </w:rPr>
        <w:t xml:space="preserve">«О внесении изменений в Закон </w:t>
      </w:r>
    </w:p>
    <w:p w:rsidR="006A535B" w:rsidRPr="006A535B" w:rsidRDefault="006A535B" w:rsidP="006A535B">
      <w:pPr>
        <w:widowControl w:val="0"/>
        <w:autoSpaceDE w:val="0"/>
        <w:autoSpaceDN w:val="0"/>
        <w:adjustRightInd w:val="0"/>
        <w:ind w:firstLine="4678"/>
        <w:rPr>
          <w:sz w:val="28"/>
          <w:szCs w:val="28"/>
        </w:rPr>
      </w:pPr>
      <w:r w:rsidRPr="006A535B">
        <w:rPr>
          <w:sz w:val="28"/>
          <w:szCs w:val="28"/>
        </w:rPr>
        <w:t xml:space="preserve">Приднестровской Молдавской </w:t>
      </w:r>
    </w:p>
    <w:p w:rsidR="006A535B" w:rsidRPr="006A535B" w:rsidRDefault="006A535B" w:rsidP="006A535B">
      <w:pPr>
        <w:widowControl w:val="0"/>
        <w:autoSpaceDE w:val="0"/>
        <w:autoSpaceDN w:val="0"/>
        <w:adjustRightInd w:val="0"/>
        <w:ind w:firstLine="4678"/>
        <w:rPr>
          <w:sz w:val="28"/>
          <w:szCs w:val="28"/>
        </w:rPr>
      </w:pPr>
      <w:r w:rsidRPr="006A535B">
        <w:rPr>
          <w:sz w:val="28"/>
          <w:szCs w:val="28"/>
        </w:rPr>
        <w:t xml:space="preserve">Республики «О республиканском </w:t>
      </w:r>
    </w:p>
    <w:p w:rsidR="006A535B" w:rsidRPr="006A535B" w:rsidRDefault="006A535B" w:rsidP="006A535B">
      <w:pPr>
        <w:widowControl w:val="0"/>
        <w:autoSpaceDE w:val="0"/>
        <w:autoSpaceDN w:val="0"/>
        <w:adjustRightInd w:val="0"/>
        <w:ind w:firstLine="4678"/>
        <w:rPr>
          <w:sz w:val="28"/>
          <w:szCs w:val="28"/>
        </w:rPr>
      </w:pPr>
      <w:r w:rsidRPr="006A535B">
        <w:rPr>
          <w:sz w:val="28"/>
          <w:szCs w:val="28"/>
        </w:rPr>
        <w:t>бюджете на 2026 год»</w:t>
      </w:r>
    </w:p>
    <w:p w:rsidR="006A535B" w:rsidRDefault="006A535B" w:rsidP="006A535B"/>
    <w:p w:rsidR="006A535B" w:rsidRPr="006A535B" w:rsidRDefault="006A535B" w:rsidP="006A535B">
      <w:pPr>
        <w:ind w:left="4678"/>
        <w:rPr>
          <w:sz w:val="28"/>
          <w:szCs w:val="28"/>
        </w:rPr>
      </w:pPr>
      <w:r w:rsidRPr="006A535B">
        <w:rPr>
          <w:sz w:val="28"/>
          <w:szCs w:val="28"/>
        </w:rPr>
        <w:t>Приложение № 2.</w:t>
      </w:r>
      <w:r w:rsidR="00DE4740">
        <w:rPr>
          <w:sz w:val="28"/>
          <w:szCs w:val="28"/>
        </w:rPr>
        <w:t>1</w:t>
      </w:r>
      <w:r w:rsidR="005B67E4">
        <w:rPr>
          <w:sz w:val="28"/>
          <w:szCs w:val="28"/>
        </w:rPr>
        <w:t>3</w:t>
      </w:r>
    </w:p>
    <w:p w:rsidR="006A535B" w:rsidRPr="006A535B" w:rsidRDefault="006A535B" w:rsidP="006A535B">
      <w:pPr>
        <w:ind w:left="4678"/>
        <w:rPr>
          <w:sz w:val="28"/>
          <w:szCs w:val="28"/>
        </w:rPr>
      </w:pPr>
      <w:r w:rsidRPr="006A535B">
        <w:rPr>
          <w:sz w:val="28"/>
          <w:szCs w:val="28"/>
        </w:rPr>
        <w:t xml:space="preserve">к Закону Приднестровской </w:t>
      </w:r>
    </w:p>
    <w:p w:rsidR="006A535B" w:rsidRPr="006A535B" w:rsidRDefault="006A535B" w:rsidP="006A535B">
      <w:pPr>
        <w:ind w:left="4678"/>
        <w:rPr>
          <w:sz w:val="28"/>
          <w:szCs w:val="28"/>
        </w:rPr>
      </w:pPr>
      <w:r w:rsidRPr="006A535B">
        <w:rPr>
          <w:sz w:val="28"/>
          <w:szCs w:val="28"/>
        </w:rPr>
        <w:t>Молдавской Республики</w:t>
      </w:r>
    </w:p>
    <w:p w:rsidR="006A535B" w:rsidRPr="006A535B" w:rsidRDefault="006A535B" w:rsidP="006A535B">
      <w:pPr>
        <w:ind w:left="4678"/>
        <w:rPr>
          <w:sz w:val="28"/>
          <w:szCs w:val="28"/>
        </w:rPr>
      </w:pPr>
      <w:r w:rsidRPr="006A535B">
        <w:rPr>
          <w:sz w:val="28"/>
          <w:szCs w:val="28"/>
        </w:rPr>
        <w:t xml:space="preserve">«О республиканском бюджете </w:t>
      </w:r>
    </w:p>
    <w:p w:rsidR="006A535B" w:rsidRDefault="006A535B" w:rsidP="006A535B">
      <w:pPr>
        <w:ind w:left="4678"/>
        <w:rPr>
          <w:sz w:val="28"/>
          <w:szCs w:val="28"/>
        </w:rPr>
      </w:pPr>
      <w:r w:rsidRPr="006A535B">
        <w:rPr>
          <w:sz w:val="28"/>
          <w:szCs w:val="28"/>
        </w:rPr>
        <w:t>на 2026 год»</w:t>
      </w:r>
    </w:p>
    <w:p w:rsidR="006A535B" w:rsidRDefault="006A535B" w:rsidP="006A535B">
      <w:pPr>
        <w:ind w:left="4678"/>
        <w:rPr>
          <w:sz w:val="28"/>
          <w:szCs w:val="28"/>
        </w:rPr>
      </w:pPr>
    </w:p>
    <w:p w:rsidR="005B67E4" w:rsidRPr="005B67E4" w:rsidRDefault="005B67E4" w:rsidP="005B67E4">
      <w:pPr>
        <w:jc w:val="center"/>
        <w:rPr>
          <w:b/>
          <w:bCs/>
          <w:sz w:val="28"/>
          <w:szCs w:val="28"/>
        </w:rPr>
      </w:pPr>
      <w:r w:rsidRPr="005B67E4">
        <w:rPr>
          <w:b/>
          <w:bCs/>
          <w:sz w:val="28"/>
          <w:szCs w:val="28"/>
        </w:rPr>
        <w:t>Мероприятия по реализации государственной целевой программы «Профилактика и лечение ВИЧ-инфекции, вирусных гепатитов В и С</w:t>
      </w:r>
    </w:p>
    <w:p w:rsidR="005B67E4" w:rsidRPr="005B67E4" w:rsidRDefault="005B67E4" w:rsidP="005B67E4">
      <w:pPr>
        <w:jc w:val="center"/>
        <w:rPr>
          <w:b/>
          <w:bCs/>
          <w:sz w:val="28"/>
          <w:szCs w:val="28"/>
        </w:rPr>
      </w:pPr>
      <w:r w:rsidRPr="005B67E4">
        <w:rPr>
          <w:b/>
          <w:bCs/>
          <w:sz w:val="28"/>
          <w:szCs w:val="28"/>
        </w:rPr>
        <w:t>и инфекций, передающихся половым путем (ИППП),</w:t>
      </w:r>
    </w:p>
    <w:p w:rsidR="005B67E4" w:rsidRPr="005B67E4" w:rsidRDefault="005B67E4" w:rsidP="005B67E4">
      <w:pPr>
        <w:jc w:val="center"/>
        <w:rPr>
          <w:b/>
          <w:bCs/>
          <w:sz w:val="28"/>
          <w:szCs w:val="28"/>
        </w:rPr>
      </w:pPr>
      <w:r w:rsidRPr="005B67E4">
        <w:rPr>
          <w:b/>
          <w:bCs/>
          <w:sz w:val="28"/>
          <w:szCs w:val="28"/>
        </w:rPr>
        <w:t>в Приднестровской Молдавской Республике»</w:t>
      </w:r>
    </w:p>
    <w:p w:rsidR="005B67E4" w:rsidRDefault="005B67E4" w:rsidP="005B67E4">
      <w:pPr>
        <w:jc w:val="center"/>
        <w:rPr>
          <w:sz w:val="28"/>
          <w:szCs w:val="28"/>
        </w:rPr>
      </w:pPr>
      <w:r w:rsidRPr="005B67E4">
        <w:rPr>
          <w:b/>
          <w:bCs/>
          <w:sz w:val="28"/>
          <w:szCs w:val="28"/>
        </w:rPr>
        <w:t>на 2025–2028 годы на 2026 год</w:t>
      </w:r>
    </w:p>
    <w:p w:rsidR="005B67E4" w:rsidRDefault="005B67E4" w:rsidP="006A535B">
      <w:pPr>
        <w:ind w:left="4678"/>
        <w:rPr>
          <w:sz w:val="28"/>
          <w:szCs w:val="28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617"/>
        <w:gridCol w:w="6460"/>
        <w:gridCol w:w="2421"/>
      </w:tblGrid>
      <w:tr w:rsidR="005B67E4" w:rsidRPr="005B67E4" w:rsidTr="00DF2299">
        <w:trPr>
          <w:trHeight w:val="6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7E4" w:rsidRPr="005B67E4" w:rsidRDefault="005B67E4" w:rsidP="005C48B7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0" w:name="_GoBack"/>
            <w:r w:rsidRPr="005B67E4">
              <w:rPr>
                <w:b/>
                <w:bCs/>
                <w:sz w:val="28"/>
                <w:szCs w:val="28"/>
              </w:rPr>
              <w:t>№ п/п</w:t>
            </w:r>
            <w:bookmarkEnd w:id="0"/>
          </w:p>
        </w:tc>
        <w:tc>
          <w:tcPr>
            <w:tcW w:w="6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7E4" w:rsidRPr="005B67E4" w:rsidRDefault="005B67E4" w:rsidP="00AB5370">
            <w:pPr>
              <w:jc w:val="center"/>
              <w:rPr>
                <w:b/>
                <w:bCs/>
                <w:sz w:val="28"/>
                <w:szCs w:val="28"/>
              </w:rPr>
            </w:pPr>
            <w:r w:rsidRPr="005B67E4">
              <w:rPr>
                <w:b/>
                <w:bCs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7E4" w:rsidRPr="005B67E4" w:rsidRDefault="005B67E4" w:rsidP="00AB5370">
            <w:pPr>
              <w:jc w:val="center"/>
              <w:rPr>
                <w:b/>
                <w:bCs/>
                <w:sz w:val="28"/>
                <w:szCs w:val="28"/>
              </w:rPr>
            </w:pPr>
            <w:r w:rsidRPr="005B67E4">
              <w:rPr>
                <w:b/>
                <w:bCs/>
                <w:sz w:val="28"/>
                <w:szCs w:val="28"/>
              </w:rPr>
              <w:t>Сумма, руб.</w:t>
            </w:r>
          </w:p>
        </w:tc>
      </w:tr>
      <w:tr w:rsidR="005B67E4" w:rsidRPr="005B67E4" w:rsidTr="00DF2299">
        <w:trPr>
          <w:trHeight w:val="585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7E4" w:rsidRDefault="005B67E4" w:rsidP="005B67E4">
            <w:pPr>
              <w:jc w:val="center"/>
              <w:rPr>
                <w:b/>
                <w:bCs/>
                <w:sz w:val="28"/>
                <w:szCs w:val="28"/>
              </w:rPr>
            </w:pPr>
            <w:r w:rsidRPr="005B67E4">
              <w:rPr>
                <w:b/>
                <w:bCs/>
                <w:sz w:val="28"/>
                <w:szCs w:val="28"/>
              </w:rPr>
              <w:t xml:space="preserve">Министерство здравоохранения </w:t>
            </w:r>
          </w:p>
          <w:p w:rsidR="005B67E4" w:rsidRPr="005B67E4" w:rsidRDefault="005B67E4" w:rsidP="005B67E4">
            <w:pPr>
              <w:jc w:val="center"/>
              <w:rPr>
                <w:b/>
                <w:bCs/>
                <w:sz w:val="28"/>
                <w:szCs w:val="28"/>
              </w:rPr>
            </w:pPr>
            <w:r w:rsidRPr="005B67E4">
              <w:rPr>
                <w:b/>
                <w:bCs/>
                <w:sz w:val="28"/>
                <w:szCs w:val="28"/>
              </w:rPr>
              <w:t>Приднестровской Молдавской Республики</w:t>
            </w:r>
          </w:p>
        </w:tc>
      </w:tr>
      <w:tr w:rsidR="005B67E4" w:rsidRPr="005B67E4" w:rsidTr="00DF2299">
        <w:trPr>
          <w:trHeight w:val="56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7E4" w:rsidRPr="005B67E4" w:rsidRDefault="005B67E4" w:rsidP="005B67E4">
            <w:pPr>
              <w:jc w:val="center"/>
              <w:rPr>
                <w:sz w:val="28"/>
                <w:szCs w:val="28"/>
              </w:rPr>
            </w:pPr>
            <w:r w:rsidRPr="005B67E4">
              <w:rPr>
                <w:sz w:val="28"/>
                <w:szCs w:val="28"/>
              </w:rPr>
              <w:t>1.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7E4" w:rsidRPr="005B67E4" w:rsidRDefault="005B67E4" w:rsidP="005B67E4">
            <w:pPr>
              <w:rPr>
                <w:sz w:val="28"/>
                <w:szCs w:val="28"/>
              </w:rPr>
            </w:pPr>
            <w:r w:rsidRPr="005B67E4">
              <w:rPr>
                <w:sz w:val="28"/>
                <w:szCs w:val="28"/>
              </w:rPr>
              <w:t>Профилактика ВИЧ-инфекции, хронических вирусных гепатитов В и С и ИППП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7E4" w:rsidRPr="005B67E4" w:rsidRDefault="005B67E4" w:rsidP="005B67E4">
            <w:pPr>
              <w:jc w:val="right"/>
              <w:rPr>
                <w:sz w:val="28"/>
                <w:szCs w:val="28"/>
              </w:rPr>
            </w:pPr>
            <w:r w:rsidRPr="005B67E4">
              <w:rPr>
                <w:sz w:val="28"/>
                <w:szCs w:val="28"/>
              </w:rPr>
              <w:t xml:space="preserve">2 802 893 </w:t>
            </w:r>
          </w:p>
        </w:tc>
      </w:tr>
      <w:tr w:rsidR="005B67E4" w:rsidRPr="005B67E4" w:rsidTr="00DF2299">
        <w:trPr>
          <w:trHeight w:val="9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7E4" w:rsidRPr="005B67E4" w:rsidRDefault="005B67E4" w:rsidP="005B67E4">
            <w:pPr>
              <w:jc w:val="center"/>
              <w:rPr>
                <w:sz w:val="28"/>
                <w:szCs w:val="28"/>
              </w:rPr>
            </w:pPr>
            <w:r w:rsidRPr="005B67E4">
              <w:rPr>
                <w:sz w:val="28"/>
                <w:szCs w:val="28"/>
              </w:rPr>
              <w:t>2.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7E4" w:rsidRPr="005B67E4" w:rsidRDefault="005B67E4" w:rsidP="005B67E4">
            <w:pPr>
              <w:rPr>
                <w:sz w:val="28"/>
                <w:szCs w:val="28"/>
              </w:rPr>
            </w:pPr>
            <w:r w:rsidRPr="005B67E4">
              <w:rPr>
                <w:sz w:val="28"/>
                <w:szCs w:val="28"/>
              </w:rPr>
              <w:t xml:space="preserve">Обеспечение всеобщего доступа к лечению, уходу и поддержке лицам, инфицированным ВИЧ-инфекцией, вирусными гепатитами В и С и ИППП  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7E4" w:rsidRPr="005B67E4" w:rsidRDefault="005B67E4" w:rsidP="005B67E4">
            <w:pPr>
              <w:jc w:val="right"/>
              <w:rPr>
                <w:sz w:val="28"/>
                <w:szCs w:val="28"/>
              </w:rPr>
            </w:pPr>
            <w:r w:rsidRPr="005B67E4">
              <w:rPr>
                <w:sz w:val="28"/>
                <w:szCs w:val="28"/>
              </w:rPr>
              <w:t xml:space="preserve">4 620 348 </w:t>
            </w:r>
          </w:p>
        </w:tc>
      </w:tr>
      <w:tr w:rsidR="005B67E4" w:rsidRPr="005B67E4" w:rsidTr="00DF2299">
        <w:trPr>
          <w:trHeight w:val="278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7E4" w:rsidRPr="005B67E4" w:rsidRDefault="005B67E4" w:rsidP="005B67E4">
            <w:pPr>
              <w:jc w:val="center"/>
              <w:rPr>
                <w:sz w:val="28"/>
                <w:szCs w:val="28"/>
              </w:rPr>
            </w:pPr>
            <w:r w:rsidRPr="005B67E4">
              <w:rPr>
                <w:sz w:val="28"/>
                <w:szCs w:val="28"/>
              </w:rPr>
              <w:t>3.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7E4" w:rsidRPr="005B67E4" w:rsidRDefault="005B67E4" w:rsidP="005B67E4">
            <w:pPr>
              <w:rPr>
                <w:sz w:val="28"/>
                <w:szCs w:val="28"/>
              </w:rPr>
            </w:pPr>
            <w:r w:rsidRPr="005B67E4">
              <w:rPr>
                <w:sz w:val="28"/>
                <w:szCs w:val="28"/>
              </w:rPr>
              <w:t>Обеспечение эффективного управления программой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7E4" w:rsidRPr="005B67E4" w:rsidRDefault="005B67E4" w:rsidP="005B67E4">
            <w:pPr>
              <w:jc w:val="right"/>
              <w:rPr>
                <w:sz w:val="28"/>
                <w:szCs w:val="28"/>
              </w:rPr>
            </w:pPr>
            <w:r w:rsidRPr="005B67E4">
              <w:rPr>
                <w:sz w:val="28"/>
                <w:szCs w:val="28"/>
              </w:rPr>
              <w:t>-</w:t>
            </w:r>
          </w:p>
        </w:tc>
      </w:tr>
      <w:tr w:rsidR="005B67E4" w:rsidRPr="005B67E4" w:rsidTr="00DF2299">
        <w:trPr>
          <w:trHeight w:val="312"/>
        </w:trPr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7E4" w:rsidRPr="005B67E4" w:rsidRDefault="005B67E4" w:rsidP="005B67E4">
            <w:pPr>
              <w:rPr>
                <w:b/>
                <w:bCs/>
                <w:sz w:val="28"/>
                <w:szCs w:val="28"/>
              </w:rPr>
            </w:pPr>
            <w:r w:rsidRPr="005B67E4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7E4" w:rsidRPr="005B67E4" w:rsidRDefault="005B67E4" w:rsidP="005B67E4">
            <w:pPr>
              <w:jc w:val="right"/>
              <w:rPr>
                <w:b/>
                <w:bCs/>
                <w:sz w:val="28"/>
                <w:szCs w:val="28"/>
              </w:rPr>
            </w:pPr>
            <w:r w:rsidRPr="005B67E4">
              <w:rPr>
                <w:b/>
                <w:bCs/>
                <w:sz w:val="28"/>
                <w:szCs w:val="28"/>
              </w:rPr>
              <w:t xml:space="preserve">7 423 241 </w:t>
            </w:r>
          </w:p>
        </w:tc>
      </w:tr>
    </w:tbl>
    <w:p w:rsidR="005B67E4" w:rsidRDefault="005B67E4" w:rsidP="005B67E4">
      <w:pPr>
        <w:rPr>
          <w:sz w:val="28"/>
          <w:szCs w:val="28"/>
        </w:rPr>
      </w:pPr>
    </w:p>
    <w:p w:rsidR="00FD2B64" w:rsidRPr="00FD2B64" w:rsidRDefault="00FD2B64" w:rsidP="00FD2B64">
      <w:pPr>
        <w:rPr>
          <w:sz w:val="28"/>
          <w:szCs w:val="28"/>
        </w:rPr>
      </w:pPr>
      <w:r w:rsidRPr="00FD2B64">
        <w:rPr>
          <w:sz w:val="28"/>
          <w:szCs w:val="28"/>
        </w:rPr>
        <w:t>Примечание.</w:t>
      </w:r>
    </w:p>
    <w:p w:rsidR="005B67E4" w:rsidRDefault="00FD2B64" w:rsidP="00FD2B64">
      <w:pPr>
        <w:jc w:val="both"/>
        <w:rPr>
          <w:sz w:val="28"/>
          <w:szCs w:val="28"/>
        </w:rPr>
      </w:pPr>
      <w:r w:rsidRPr="00FD2B64">
        <w:rPr>
          <w:sz w:val="28"/>
          <w:szCs w:val="28"/>
        </w:rPr>
        <w:t>Разрешить исполнительному органу государственной власти, в ведении которого находятся вопросы исполнения республиканского бюджета, на основании обоснованных обращений исполнительного органа государственной власти, ответственного за исполнение данной программы, производить перераспределение денежных средств по направлениям программы в рамках утвержденных настоящим Приложением мероприятий и в пределах сумм по мероприятиям, согласно закону Приднестровской Молдавской Республики об утверждении данной программы, в общей сумме, не превышающей размер, утвержденный настоящим Законом.</w:t>
      </w:r>
    </w:p>
    <w:sectPr w:rsidR="005B67E4" w:rsidSect="00442911">
      <w:headerReference w:type="default" r:id="rId6"/>
      <w:pgSz w:w="11906" w:h="16838"/>
      <w:pgMar w:top="1134" w:right="850" w:bottom="1134" w:left="1701" w:header="708" w:footer="708" w:gutter="0"/>
      <w:pgNumType w:start="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23C" w:rsidRDefault="007D623C" w:rsidP="00442911">
      <w:r>
        <w:separator/>
      </w:r>
    </w:p>
  </w:endnote>
  <w:endnote w:type="continuationSeparator" w:id="0">
    <w:p w:rsidR="007D623C" w:rsidRDefault="007D623C" w:rsidP="00442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23C" w:rsidRDefault="007D623C" w:rsidP="00442911">
      <w:r>
        <w:separator/>
      </w:r>
    </w:p>
  </w:footnote>
  <w:footnote w:type="continuationSeparator" w:id="0">
    <w:p w:rsidR="007D623C" w:rsidRDefault="007D623C" w:rsidP="00442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6445180"/>
      <w:docPartObj>
        <w:docPartGallery w:val="Page Numbers (Top of Page)"/>
        <w:docPartUnique/>
      </w:docPartObj>
    </w:sdtPr>
    <w:sdtEndPr/>
    <w:sdtContent>
      <w:p w:rsidR="00442911" w:rsidRDefault="0044291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48B7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35B"/>
    <w:rsid w:val="000262AD"/>
    <w:rsid w:val="00147233"/>
    <w:rsid w:val="00330D05"/>
    <w:rsid w:val="00442911"/>
    <w:rsid w:val="005B67E4"/>
    <w:rsid w:val="005C48B7"/>
    <w:rsid w:val="00602349"/>
    <w:rsid w:val="0065465C"/>
    <w:rsid w:val="0065611E"/>
    <w:rsid w:val="006A535B"/>
    <w:rsid w:val="006E32F0"/>
    <w:rsid w:val="00750B56"/>
    <w:rsid w:val="007D623C"/>
    <w:rsid w:val="0095763C"/>
    <w:rsid w:val="00A17FC0"/>
    <w:rsid w:val="00A66216"/>
    <w:rsid w:val="00AB5370"/>
    <w:rsid w:val="00B92DA3"/>
    <w:rsid w:val="00C908FB"/>
    <w:rsid w:val="00DE4740"/>
    <w:rsid w:val="00E137FE"/>
    <w:rsid w:val="00F85EA5"/>
    <w:rsid w:val="00FD2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172054-53FA-4961-AE68-9C50A0DC2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35B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291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42911"/>
    <w:rPr>
      <w:rFonts w:eastAsia="Times New Roman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4291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42911"/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Шеремет Наталья Николаевна</dc:creator>
  <cp:keywords/>
  <dc:description/>
  <cp:lastModifiedBy>Шеремет Наталья Николаевна</cp:lastModifiedBy>
  <cp:revision>9</cp:revision>
  <dcterms:created xsi:type="dcterms:W3CDTF">2026-09-22T13:35:00Z</dcterms:created>
  <dcterms:modified xsi:type="dcterms:W3CDTF">2026-09-23T11:37:00Z</dcterms:modified>
</cp:coreProperties>
</file>