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2B4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Распоряжения Президента </w:t>
      </w:r>
    </w:p>
    <w:p w:rsidR="00814BD2" w:rsidRPr="004232B4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2B4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2B4">
        <w:rPr>
          <w:rFonts w:ascii="Times New Roman" w:hAnsi="Times New Roman" w:cs="Times New Roman"/>
          <w:sz w:val="28"/>
          <w:szCs w:val="28"/>
          <w:lang w:eastAsia="ru-RU"/>
        </w:rPr>
        <w:t xml:space="preserve">от 7 октября 2014 года № 486рп </w:t>
      </w: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2B4">
        <w:rPr>
          <w:rFonts w:ascii="Times New Roman" w:hAnsi="Times New Roman" w:cs="Times New Roman"/>
          <w:sz w:val="28"/>
          <w:szCs w:val="28"/>
          <w:lang w:eastAsia="ru-RU"/>
        </w:rPr>
        <w:t xml:space="preserve">«О некоторых особенностях проведения </w:t>
      </w: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2B4">
        <w:rPr>
          <w:rFonts w:ascii="Times New Roman" w:hAnsi="Times New Roman" w:cs="Times New Roman"/>
          <w:sz w:val="28"/>
          <w:szCs w:val="28"/>
          <w:lang w:eastAsia="ru-RU"/>
        </w:rPr>
        <w:t xml:space="preserve">внеочередных контрольных мероприятий </w:t>
      </w:r>
    </w:p>
    <w:p w:rsidR="00814BD2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2B4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предмет соблюдения таможенного законодательства </w:t>
      </w:r>
    </w:p>
    <w:p w:rsidR="00814BD2" w:rsidRPr="004232B4" w:rsidRDefault="00814BD2" w:rsidP="004232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2B4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Республики»</w:t>
      </w:r>
    </w:p>
    <w:p w:rsidR="00814BD2" w:rsidRPr="004232B4" w:rsidRDefault="00814BD2" w:rsidP="004232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32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4BD2" w:rsidRPr="004232B4" w:rsidRDefault="00814BD2" w:rsidP="004232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2B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 в целях повышения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32B4">
        <w:rPr>
          <w:rFonts w:ascii="Times New Roman" w:hAnsi="Times New Roman" w:cs="Times New Roman"/>
          <w:sz w:val="28"/>
          <w:szCs w:val="28"/>
          <w:lang w:eastAsia="ru-RU"/>
        </w:rPr>
        <w:t>проведения внеочередных контрольных мероприятий:</w:t>
      </w:r>
    </w:p>
    <w:p w:rsidR="00814BD2" w:rsidRPr="004232B4" w:rsidRDefault="00814BD2" w:rsidP="004232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Default="00814BD2" w:rsidP="004232B4">
      <w:pPr>
        <w:pStyle w:val="ListParagraph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232B4">
        <w:rPr>
          <w:rFonts w:ascii="Times New Roman" w:hAnsi="Times New Roman" w:cs="Times New Roman"/>
          <w:sz w:val="28"/>
          <w:szCs w:val="28"/>
          <w:lang w:eastAsia="ru-RU"/>
        </w:rPr>
        <w:t xml:space="preserve">ризнать утратившим силу Распоряжение Президента Приднестровской Молдавской Республики от 7 октября 2014 года № 486рп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32B4">
        <w:rPr>
          <w:rFonts w:ascii="Times New Roman" w:hAnsi="Times New Roman" w:cs="Times New Roman"/>
          <w:sz w:val="28"/>
          <w:szCs w:val="28"/>
          <w:lang w:eastAsia="ru-RU"/>
        </w:rPr>
        <w:t>«О некоторых особенностях проведения внеочередных контрольных мероприятий на предмет соблюдения таможенного 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32B4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Республики» (САЗ 14-41).</w:t>
      </w:r>
    </w:p>
    <w:p w:rsidR="00814BD2" w:rsidRPr="004232B4" w:rsidRDefault="00814BD2" w:rsidP="004232B4">
      <w:pPr>
        <w:pStyle w:val="ListParagraph"/>
        <w:shd w:val="clear" w:color="auto" w:fill="FFFFFF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BD2" w:rsidRPr="004232B4" w:rsidRDefault="00814BD2" w:rsidP="004232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4BD2" w:rsidRPr="004232B4" w:rsidRDefault="00814BD2" w:rsidP="004232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4BD2" w:rsidRPr="004232B4" w:rsidRDefault="00814BD2" w:rsidP="0042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B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14BD2" w:rsidRPr="004232B4" w:rsidRDefault="00814BD2" w:rsidP="0042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D2" w:rsidRPr="004232B4" w:rsidRDefault="00814BD2" w:rsidP="0042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D2" w:rsidRPr="004511D0" w:rsidRDefault="00814BD2" w:rsidP="0042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D2" w:rsidRPr="004511D0" w:rsidRDefault="00814BD2" w:rsidP="004232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11D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14BD2" w:rsidRPr="004511D0" w:rsidRDefault="00814BD2" w:rsidP="0042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1D0">
        <w:rPr>
          <w:rFonts w:ascii="Times New Roman" w:hAnsi="Times New Roman" w:cs="Times New Roman"/>
          <w:sz w:val="28"/>
          <w:szCs w:val="28"/>
        </w:rPr>
        <w:t xml:space="preserve">      7 сентября 2017 г.</w:t>
      </w:r>
    </w:p>
    <w:p w:rsidR="00814BD2" w:rsidRPr="004511D0" w:rsidRDefault="00814BD2" w:rsidP="0042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№ 246</w:t>
      </w:r>
      <w:r w:rsidRPr="004511D0">
        <w:rPr>
          <w:rFonts w:ascii="Times New Roman" w:hAnsi="Times New Roman" w:cs="Times New Roman"/>
          <w:sz w:val="28"/>
          <w:szCs w:val="28"/>
        </w:rPr>
        <w:t>рп</w:t>
      </w:r>
    </w:p>
    <w:sectPr w:rsidR="00814BD2" w:rsidRPr="004511D0" w:rsidSect="004232B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28BD"/>
    <w:multiLevelType w:val="hybridMultilevel"/>
    <w:tmpl w:val="2A568B98"/>
    <w:lvl w:ilvl="0" w:tplc="24CC0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AF69E0"/>
    <w:multiLevelType w:val="hybridMultilevel"/>
    <w:tmpl w:val="FDDC9044"/>
    <w:lvl w:ilvl="0" w:tplc="BF6C474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21C"/>
    <w:rsid w:val="00096B31"/>
    <w:rsid w:val="00210FBA"/>
    <w:rsid w:val="002F34BE"/>
    <w:rsid w:val="004232B4"/>
    <w:rsid w:val="00425112"/>
    <w:rsid w:val="004349F4"/>
    <w:rsid w:val="004511D0"/>
    <w:rsid w:val="006800FF"/>
    <w:rsid w:val="006E7B26"/>
    <w:rsid w:val="00814BD2"/>
    <w:rsid w:val="00844277"/>
    <w:rsid w:val="00886618"/>
    <w:rsid w:val="00987002"/>
    <w:rsid w:val="009F42DB"/>
    <w:rsid w:val="00A35652"/>
    <w:rsid w:val="00BC7560"/>
    <w:rsid w:val="00C27072"/>
    <w:rsid w:val="00CE7BC3"/>
    <w:rsid w:val="00D90BA2"/>
    <w:rsid w:val="00DA2853"/>
    <w:rsid w:val="00F2521C"/>
    <w:rsid w:val="00F6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072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2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139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Красюн Т.</dc:creator>
  <cp:keywords/>
  <dc:description/>
  <cp:lastModifiedBy>user</cp:lastModifiedBy>
  <cp:revision>8</cp:revision>
  <cp:lastPrinted>2017-08-28T08:29:00Z</cp:lastPrinted>
  <dcterms:created xsi:type="dcterms:W3CDTF">2017-08-28T08:20:00Z</dcterms:created>
  <dcterms:modified xsi:type="dcterms:W3CDTF">2017-09-07T07:23:00Z</dcterms:modified>
</cp:coreProperties>
</file>