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E2" w:rsidRDefault="001040E2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EC4" w:rsidRDefault="00D72EC4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EC4" w:rsidRDefault="00D72EC4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EC4" w:rsidRDefault="00D72EC4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EC4" w:rsidRDefault="00D72EC4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EC4" w:rsidRDefault="00D72EC4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EC4" w:rsidRDefault="00D72EC4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EC4" w:rsidRDefault="00D72EC4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EC4" w:rsidRDefault="00D72EC4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EC4" w:rsidRDefault="00D72EC4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EC4" w:rsidRDefault="00D72EC4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EC4" w:rsidRPr="00D72EC4" w:rsidRDefault="00D72EC4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40E2" w:rsidRPr="00D72EC4" w:rsidRDefault="001040E2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Указ Президента</w:t>
      </w:r>
    </w:p>
    <w:p w:rsidR="001040E2" w:rsidRPr="00D72EC4" w:rsidRDefault="001040E2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1040E2" w:rsidRPr="00D72EC4" w:rsidRDefault="001040E2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от 26 июля 2012 года № 473</w:t>
      </w:r>
    </w:p>
    <w:p w:rsidR="001040E2" w:rsidRPr="00D72EC4" w:rsidRDefault="001040E2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«О Реестре должностей государственной гражданской службы»</w:t>
      </w:r>
    </w:p>
    <w:p w:rsidR="001040E2" w:rsidRPr="00D72EC4" w:rsidRDefault="001040E2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40E2" w:rsidRPr="00D72EC4" w:rsidRDefault="001040E2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40E2" w:rsidRPr="00D72EC4" w:rsidRDefault="001040E2" w:rsidP="00D72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</w:p>
    <w:p w:rsidR="001040E2" w:rsidRPr="00D72EC4" w:rsidRDefault="001040E2" w:rsidP="00D7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72EC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D72EC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1040E2" w:rsidRPr="00D72EC4" w:rsidRDefault="001040E2" w:rsidP="00D72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95" w:rsidRPr="00D72EC4" w:rsidRDefault="001040E2" w:rsidP="00D72EC4">
      <w:pPr>
        <w:pStyle w:val="11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Указ Президента Приднестровской Молдавской Республики от 26 июля 2012 года № 473 «О Реестре должностей государственной гражданской службы» (САЗ 12-31) с изменениями, внесенными указами Президента Приднестровской Молдавской Республики </w:t>
      </w:r>
      <w:r w:rsidRPr="00D72E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31 августа 2012 года № 563 (САЗ 12-36), от 30 ноября 2015 года № 427 </w:t>
      </w:r>
      <w:r w:rsidRPr="00D72E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(САЗ 15-49), от 18 февраля 2016 года № 64 (САЗ 16-07), от 6 марта 2017 года </w:t>
      </w:r>
      <w:r w:rsidRPr="00D72EC4">
        <w:rPr>
          <w:rFonts w:ascii="Times New Roman" w:hAnsi="Times New Roman" w:cs="Times New Roman"/>
          <w:color w:val="000000"/>
          <w:sz w:val="28"/>
          <w:szCs w:val="28"/>
        </w:rPr>
        <w:br/>
        <w:t>№ 158 (САЗ</w:t>
      </w:r>
      <w:proofErr w:type="gramEnd"/>
      <w:r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 17-11), от 26 сентября 2017 года № 550 (САЗ 17-40), от 26 сентяб</w:t>
      </w:r>
      <w:r w:rsidR="00815CA6">
        <w:rPr>
          <w:rFonts w:ascii="Times New Roman" w:hAnsi="Times New Roman" w:cs="Times New Roman"/>
          <w:color w:val="000000"/>
          <w:sz w:val="28"/>
          <w:szCs w:val="28"/>
        </w:rPr>
        <w:t xml:space="preserve">ря 2017 года № 550 </w:t>
      </w:r>
      <w:r w:rsidR="00537E73"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(САЗ 17-40), </w:t>
      </w:r>
      <w:r w:rsidRPr="00D72EC4">
        <w:rPr>
          <w:rFonts w:ascii="Times New Roman" w:hAnsi="Times New Roman" w:cs="Times New Roman"/>
          <w:color w:val="000000"/>
          <w:sz w:val="28"/>
          <w:szCs w:val="28"/>
        </w:rPr>
        <w:t>следующее изменение:</w:t>
      </w:r>
    </w:p>
    <w:p w:rsidR="004F4995" w:rsidRPr="00D72EC4" w:rsidRDefault="004F4995" w:rsidP="00D72EC4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0E2" w:rsidRPr="00D72EC4" w:rsidRDefault="004F4995" w:rsidP="00D72EC4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537E73" w:rsidRPr="00D72EC4">
        <w:rPr>
          <w:rFonts w:ascii="Times New Roman" w:hAnsi="Times New Roman" w:cs="Times New Roman"/>
          <w:color w:val="000000"/>
          <w:sz w:val="28"/>
          <w:szCs w:val="28"/>
        </w:rPr>
        <w:t>пункт 2</w:t>
      </w:r>
      <w:r w:rsidR="00815CA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«Перечень должностей </w:t>
      </w:r>
      <w:r w:rsidR="001040E2"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в Верховном Совете Приднестровской Молдавской Республики» </w:t>
      </w:r>
      <w:r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Указу </w:t>
      </w:r>
      <w:r w:rsidR="001040E2" w:rsidRPr="00D72EC4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2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40E2" w:rsidRPr="00D72EC4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4F4995" w:rsidRPr="00D72EC4" w:rsidRDefault="004F4995" w:rsidP="00D72EC4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E73" w:rsidRPr="00D72EC4" w:rsidRDefault="00D9414B" w:rsidP="00D72EC4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«2</w:t>
      </w:r>
      <w:r w:rsidR="004F4995"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7E73" w:rsidRPr="00D72EC4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«помощники (советники)»</w:t>
      </w:r>
    </w:p>
    <w:p w:rsidR="00537E73" w:rsidRPr="00D72EC4" w:rsidRDefault="00537E73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7E73" w:rsidRPr="00D72EC4" w:rsidRDefault="00537E73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Высшая группа должностей</w:t>
      </w:r>
    </w:p>
    <w:p w:rsidR="00537E73" w:rsidRPr="00D72EC4" w:rsidRDefault="00537E73" w:rsidP="00D72EC4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7E73" w:rsidRPr="00D72EC4" w:rsidRDefault="00537E73" w:rsidP="00D72EC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EC4">
        <w:rPr>
          <w:rFonts w:ascii="Times New Roman" w:hAnsi="Times New Roman"/>
          <w:sz w:val="28"/>
          <w:szCs w:val="28"/>
        </w:rPr>
        <w:t>Советник Председателя Верховного Совета</w:t>
      </w:r>
    </w:p>
    <w:p w:rsidR="00537E73" w:rsidRPr="00D72EC4" w:rsidRDefault="00537E73" w:rsidP="00D72EC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EC4">
        <w:rPr>
          <w:rFonts w:ascii="Times New Roman" w:hAnsi="Times New Roman"/>
          <w:sz w:val="28"/>
          <w:szCs w:val="28"/>
        </w:rPr>
        <w:t>Советник Председателя Верховного Совета – Полномочный представитель Верховного Совета</w:t>
      </w:r>
    </w:p>
    <w:p w:rsidR="00537E73" w:rsidRPr="00D72EC4" w:rsidRDefault="00537E73" w:rsidP="00D72EC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EC4">
        <w:rPr>
          <w:rFonts w:ascii="Times New Roman" w:hAnsi="Times New Roman"/>
          <w:sz w:val="28"/>
          <w:szCs w:val="28"/>
        </w:rPr>
        <w:t>Советник Председателя Верховного Совета – начальник отдела</w:t>
      </w:r>
    </w:p>
    <w:p w:rsidR="00537E73" w:rsidRPr="00D72EC4" w:rsidRDefault="00537E73" w:rsidP="00D72EC4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7E73" w:rsidRPr="00D72EC4" w:rsidRDefault="00537E73" w:rsidP="00D7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537E73" w:rsidRPr="00D72EC4" w:rsidRDefault="00537E73" w:rsidP="00D72EC4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7E73" w:rsidRPr="00D72EC4" w:rsidRDefault="00537E73" w:rsidP="00D72EC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EC4">
        <w:rPr>
          <w:rFonts w:ascii="Times New Roman" w:hAnsi="Times New Roman"/>
          <w:sz w:val="28"/>
          <w:szCs w:val="28"/>
        </w:rPr>
        <w:t>Помощник Председателя Верховного Совета</w:t>
      </w:r>
    </w:p>
    <w:p w:rsidR="00537E73" w:rsidRPr="00D72EC4" w:rsidRDefault="00537E73" w:rsidP="00D72EC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EC4">
        <w:rPr>
          <w:rFonts w:ascii="Times New Roman" w:hAnsi="Times New Roman"/>
          <w:sz w:val="28"/>
          <w:szCs w:val="28"/>
        </w:rPr>
        <w:lastRenderedPageBreak/>
        <w:t>Советник заместителя Председателя Верховного Совета</w:t>
      </w:r>
      <w:r w:rsidR="004F4995" w:rsidRPr="00D72EC4">
        <w:rPr>
          <w:rFonts w:ascii="Times New Roman" w:hAnsi="Times New Roman"/>
          <w:sz w:val="28"/>
          <w:szCs w:val="28"/>
        </w:rPr>
        <w:t>»;</w:t>
      </w:r>
    </w:p>
    <w:p w:rsidR="004F4995" w:rsidRPr="00D72EC4" w:rsidRDefault="004F4995" w:rsidP="00D72EC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995" w:rsidRPr="00D72EC4" w:rsidRDefault="004F4995" w:rsidP="00D72EC4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/>
          <w:sz w:val="28"/>
          <w:szCs w:val="28"/>
        </w:rPr>
        <w:t xml:space="preserve">б) </w:t>
      </w:r>
      <w:r w:rsidRPr="00D72EC4">
        <w:rPr>
          <w:rFonts w:ascii="Times New Roman" w:hAnsi="Times New Roman" w:cs="Times New Roman"/>
          <w:color w:val="000000"/>
          <w:sz w:val="28"/>
          <w:szCs w:val="28"/>
        </w:rPr>
        <w:t>пункт 3</w:t>
      </w:r>
      <w:r w:rsidR="00BE1E89"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«Отдельные должности в органах юстиции»</w:t>
      </w:r>
      <w:r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 раздела «Отдельные должности в исполнительных органах государственной власти Приднес</w:t>
      </w:r>
      <w:r w:rsidR="00815CA6">
        <w:rPr>
          <w:rFonts w:ascii="Times New Roman" w:hAnsi="Times New Roman" w:cs="Times New Roman"/>
          <w:color w:val="000000"/>
          <w:sz w:val="28"/>
          <w:szCs w:val="28"/>
        </w:rPr>
        <w:t>тровской Молдавской Республики»</w:t>
      </w:r>
      <w:r w:rsidRPr="00D72EC4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Указу изложить в следующей редакции:</w:t>
      </w:r>
    </w:p>
    <w:p w:rsidR="004F4995" w:rsidRPr="00D72EC4" w:rsidRDefault="004F4995" w:rsidP="00D72EC4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995" w:rsidRPr="00D72EC4" w:rsidRDefault="004F4995" w:rsidP="00D72EC4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«3. Должности категории «специалисты»</w:t>
      </w:r>
    </w:p>
    <w:p w:rsidR="004F4995" w:rsidRPr="00D72EC4" w:rsidRDefault="004F4995" w:rsidP="00D72EC4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4F4995" w:rsidRPr="00D72EC4" w:rsidRDefault="004F4995" w:rsidP="00D72EC4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4F4995" w:rsidRPr="00D72EC4" w:rsidRDefault="004F4995" w:rsidP="00D72EC4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4F4995" w:rsidRPr="00D72EC4" w:rsidRDefault="004F4995" w:rsidP="00D7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Службы</w:t>
      </w:r>
    </w:p>
    <w:p w:rsidR="004F4995" w:rsidRPr="00D72EC4" w:rsidRDefault="004F4995" w:rsidP="00D7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Начальник Государственной инспекции (управления) – главный государственный инспектор</w:t>
      </w:r>
    </w:p>
    <w:p w:rsidR="004F4995" w:rsidRPr="00D72EC4" w:rsidRDefault="004F4995" w:rsidP="00D7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– старший государственный нотариус</w:t>
      </w:r>
    </w:p>
    <w:p w:rsidR="004F4995" w:rsidRPr="00D72EC4" w:rsidRDefault="004F4995" w:rsidP="00D7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– эксперт</w:t>
      </w:r>
    </w:p>
    <w:p w:rsidR="00BE1E89" w:rsidRPr="00D72EC4" w:rsidRDefault="004F4995" w:rsidP="00D7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Государственной инспекции (управления) – государственный инспектор</w:t>
      </w:r>
    </w:p>
    <w:p w:rsidR="00BE1E89" w:rsidRPr="00D72EC4" w:rsidRDefault="00BE1E89" w:rsidP="00D7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E89" w:rsidRPr="00D72EC4" w:rsidRDefault="00BE1E89" w:rsidP="00D72EC4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BE1E89" w:rsidRPr="00D72EC4" w:rsidRDefault="00BE1E89" w:rsidP="00D72EC4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1E89" w:rsidRPr="00D72EC4" w:rsidRDefault="00BE1E89" w:rsidP="00D72E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Начальник отдела – старший государственный нотариус</w:t>
      </w:r>
    </w:p>
    <w:p w:rsidR="00BE1E89" w:rsidRPr="00D72EC4" w:rsidRDefault="00BE1E89" w:rsidP="00D72E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Начальник отдела – государственный регистратор</w:t>
      </w:r>
    </w:p>
    <w:p w:rsidR="00BE1E89" w:rsidRPr="00D72EC4" w:rsidRDefault="00BE1E89" w:rsidP="00D72E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Начальник отдела – эксперт</w:t>
      </w:r>
    </w:p>
    <w:p w:rsidR="00BE1E89" w:rsidRPr="00D72EC4" w:rsidRDefault="00BE1E89" w:rsidP="00D72E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 – государственный нотариус</w:t>
      </w:r>
    </w:p>
    <w:p w:rsidR="00BE1E89" w:rsidRPr="00D72EC4" w:rsidRDefault="00BE1E89" w:rsidP="00D72E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 – государственный регистратор</w:t>
      </w:r>
    </w:p>
    <w:p w:rsidR="00BE1E89" w:rsidRPr="00D72EC4" w:rsidRDefault="00BE1E89" w:rsidP="00D72E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Главный специалист – государственный инспектор</w:t>
      </w:r>
    </w:p>
    <w:p w:rsidR="00BE1E89" w:rsidRPr="00D72EC4" w:rsidRDefault="00BE1E89" w:rsidP="00D72E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Главный специалист – государственный нотариус</w:t>
      </w:r>
    </w:p>
    <w:p w:rsidR="00BE1E89" w:rsidRPr="00D72EC4" w:rsidRDefault="00BE1E89" w:rsidP="00D72E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Главный специалист – государственный регистратор</w:t>
      </w:r>
    </w:p>
    <w:p w:rsidR="00537E73" w:rsidRPr="00D72EC4" w:rsidRDefault="00BE1E89" w:rsidP="00D72E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Главный специалист – эксперт</w:t>
      </w:r>
      <w:r w:rsidR="00C32EE1" w:rsidRPr="00D72EC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040E2" w:rsidRPr="00D72EC4" w:rsidRDefault="001040E2" w:rsidP="00815CA6">
      <w:pPr>
        <w:pStyle w:val="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0E2" w:rsidRPr="00D72EC4" w:rsidRDefault="001040E2" w:rsidP="00D72EC4">
      <w:pPr>
        <w:pStyle w:val="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EC4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дня, следующего за днем его официального опубликования.</w:t>
      </w:r>
    </w:p>
    <w:p w:rsidR="001040E2" w:rsidRDefault="001040E2" w:rsidP="00D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CA6" w:rsidRDefault="00815CA6" w:rsidP="00D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CA6" w:rsidRPr="00D72EC4" w:rsidRDefault="00815CA6" w:rsidP="00D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0E2" w:rsidRPr="00D72EC4" w:rsidRDefault="001040E2" w:rsidP="00D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0E2" w:rsidRDefault="001040E2" w:rsidP="0081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EC4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</w:t>
      </w:r>
      <w:r w:rsidR="00815CA6">
        <w:rPr>
          <w:rFonts w:ascii="Times New Roman" w:hAnsi="Times New Roman" w:cs="Times New Roman"/>
          <w:sz w:val="24"/>
          <w:szCs w:val="24"/>
        </w:rPr>
        <w:t xml:space="preserve">      </w:t>
      </w:r>
      <w:r w:rsidRPr="00D72EC4">
        <w:rPr>
          <w:rFonts w:ascii="Times New Roman" w:hAnsi="Times New Roman" w:cs="Times New Roman"/>
          <w:sz w:val="24"/>
          <w:szCs w:val="24"/>
        </w:rPr>
        <w:t xml:space="preserve">  В.КРАСНОСЕЛЬСКИЙ</w:t>
      </w:r>
    </w:p>
    <w:p w:rsidR="00815CA6" w:rsidRDefault="00815CA6" w:rsidP="0081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A6" w:rsidRDefault="00815CA6" w:rsidP="0081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EC" w:rsidRPr="00527281" w:rsidRDefault="005864EC" w:rsidP="00815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4EC" w:rsidRPr="00527281" w:rsidRDefault="005864EC" w:rsidP="00815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CA6" w:rsidRPr="00527281" w:rsidRDefault="00815CA6" w:rsidP="00815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г. Тирасполь</w:t>
      </w:r>
    </w:p>
    <w:p w:rsidR="00815CA6" w:rsidRPr="00527281" w:rsidRDefault="00815CA6" w:rsidP="00815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27281" w:rsidRPr="0052728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52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2018 г.</w:t>
      </w:r>
    </w:p>
    <w:p w:rsidR="00815CA6" w:rsidRPr="00527281" w:rsidRDefault="00815CA6" w:rsidP="00815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2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272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2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272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123</w:t>
      </w:r>
    </w:p>
    <w:sectPr w:rsidR="00815CA6" w:rsidRPr="00527281" w:rsidSect="0051122C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CC" w:rsidRDefault="000429CC" w:rsidP="0051122C">
      <w:pPr>
        <w:spacing w:after="0" w:line="240" w:lineRule="auto"/>
      </w:pPr>
      <w:r>
        <w:separator/>
      </w:r>
    </w:p>
  </w:endnote>
  <w:endnote w:type="continuationSeparator" w:id="0">
    <w:p w:rsidR="000429CC" w:rsidRDefault="000429CC" w:rsidP="0051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CC" w:rsidRDefault="000429CC" w:rsidP="0051122C">
      <w:pPr>
        <w:spacing w:after="0" w:line="240" w:lineRule="auto"/>
      </w:pPr>
      <w:r>
        <w:separator/>
      </w:r>
    </w:p>
  </w:footnote>
  <w:footnote w:type="continuationSeparator" w:id="0">
    <w:p w:rsidR="000429CC" w:rsidRDefault="000429CC" w:rsidP="0051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9719"/>
      <w:docPartObj>
        <w:docPartGallery w:val="Page Numbers (Top of Page)"/>
        <w:docPartUnique/>
      </w:docPartObj>
    </w:sdtPr>
    <w:sdtContent>
      <w:p w:rsidR="0051122C" w:rsidRDefault="009E704B">
        <w:pPr>
          <w:pStyle w:val="a6"/>
          <w:jc w:val="center"/>
        </w:pPr>
        <w:r w:rsidRPr="005112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122C" w:rsidRPr="005112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12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A0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112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122C" w:rsidRDefault="005112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3140"/>
    <w:multiLevelType w:val="hybridMultilevel"/>
    <w:tmpl w:val="EA2E8CAC"/>
    <w:lvl w:ilvl="0" w:tplc="199CFE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9D7CD9"/>
    <w:multiLevelType w:val="hybridMultilevel"/>
    <w:tmpl w:val="2786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453DC"/>
    <w:multiLevelType w:val="hybridMultilevel"/>
    <w:tmpl w:val="73FE7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0E2"/>
    <w:rsid w:val="000429CC"/>
    <w:rsid w:val="00081CD4"/>
    <w:rsid w:val="001040E2"/>
    <w:rsid w:val="002C7C51"/>
    <w:rsid w:val="00406D03"/>
    <w:rsid w:val="004F4995"/>
    <w:rsid w:val="0051122C"/>
    <w:rsid w:val="00527281"/>
    <w:rsid w:val="00537E73"/>
    <w:rsid w:val="0056746A"/>
    <w:rsid w:val="005864EC"/>
    <w:rsid w:val="007F6A07"/>
    <w:rsid w:val="00815CA6"/>
    <w:rsid w:val="009E704B"/>
    <w:rsid w:val="00A20A89"/>
    <w:rsid w:val="00BE1E89"/>
    <w:rsid w:val="00C32EE1"/>
    <w:rsid w:val="00D72EC4"/>
    <w:rsid w:val="00D9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0E2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1040E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1"/>
    <w:basedOn w:val="a"/>
    <w:uiPriority w:val="99"/>
    <w:semiHidden/>
    <w:rsid w:val="001040E2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22C"/>
  </w:style>
  <w:style w:type="paragraph" w:styleId="a8">
    <w:name w:val="footer"/>
    <w:basedOn w:val="a"/>
    <w:link w:val="a9"/>
    <w:uiPriority w:val="99"/>
    <w:semiHidden/>
    <w:unhideWhenUsed/>
    <w:rsid w:val="0051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g303kki</dc:creator>
  <cp:lastModifiedBy>g30ses</cp:lastModifiedBy>
  <cp:revision>6</cp:revision>
  <cp:lastPrinted>2018-03-30T12:23:00Z</cp:lastPrinted>
  <dcterms:created xsi:type="dcterms:W3CDTF">2018-03-29T13:25:00Z</dcterms:created>
  <dcterms:modified xsi:type="dcterms:W3CDTF">2018-03-30T12:23:00Z</dcterms:modified>
</cp:coreProperties>
</file>