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12" w:rsidRDefault="00FC7812" w:rsidP="00863C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63C82" w:rsidRDefault="00863C82" w:rsidP="00863C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63C82" w:rsidRDefault="00863C82" w:rsidP="00863C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63C82" w:rsidRDefault="00863C82" w:rsidP="00863C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63C82" w:rsidRDefault="00863C82" w:rsidP="00863C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63C82" w:rsidRDefault="00863C82" w:rsidP="00863C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63C82" w:rsidRDefault="00863C82" w:rsidP="00863C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63C82" w:rsidRDefault="00863C82" w:rsidP="00863C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63C82" w:rsidRDefault="00863C82" w:rsidP="00863C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63C82" w:rsidRDefault="00863C82" w:rsidP="00863C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63C82" w:rsidRDefault="00863C82" w:rsidP="00863C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63C82" w:rsidRPr="00863C82" w:rsidRDefault="00863C82" w:rsidP="00863C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F539C" w:rsidRPr="006C047F" w:rsidRDefault="00AF539C" w:rsidP="00863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047F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Указ Президента</w:t>
      </w:r>
    </w:p>
    <w:p w:rsidR="00AF539C" w:rsidRPr="006C047F" w:rsidRDefault="00AF539C" w:rsidP="00863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047F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AF539C" w:rsidRPr="006C047F" w:rsidRDefault="00AF539C" w:rsidP="00863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047F">
        <w:rPr>
          <w:rFonts w:ascii="Times New Roman" w:hAnsi="Times New Roman" w:cs="Times New Roman"/>
          <w:color w:val="000000"/>
          <w:sz w:val="28"/>
          <w:szCs w:val="28"/>
        </w:rPr>
        <w:t>от 11 января 2017 года № 21</w:t>
      </w:r>
    </w:p>
    <w:p w:rsidR="00AF539C" w:rsidRPr="006C047F" w:rsidRDefault="00AF539C" w:rsidP="00863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047F">
        <w:rPr>
          <w:rFonts w:ascii="Times New Roman" w:hAnsi="Times New Roman" w:cs="Times New Roman"/>
          <w:color w:val="000000"/>
          <w:sz w:val="28"/>
          <w:szCs w:val="28"/>
        </w:rPr>
        <w:t>«О членах Центральной избирательной комиссии</w:t>
      </w:r>
    </w:p>
    <w:p w:rsidR="00AF539C" w:rsidRPr="006C047F" w:rsidRDefault="00AF539C" w:rsidP="00863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047F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Республики»</w:t>
      </w:r>
    </w:p>
    <w:p w:rsidR="00AF539C" w:rsidRPr="00A2417B" w:rsidRDefault="00AF539C" w:rsidP="0086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39C" w:rsidRPr="00A2417B" w:rsidRDefault="00AF539C" w:rsidP="0086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39C" w:rsidRPr="00A2417B" w:rsidRDefault="00AF539C" w:rsidP="0086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17B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статьёй 65 Конституции Приднес</w:t>
      </w:r>
      <w:r w:rsidR="002329E7">
        <w:rPr>
          <w:rFonts w:ascii="Times New Roman" w:hAnsi="Times New Roman" w:cs="Times New Roman"/>
          <w:color w:val="000000"/>
          <w:sz w:val="28"/>
          <w:szCs w:val="28"/>
        </w:rPr>
        <w:t>тровской Молдавской Республики</w:t>
      </w:r>
    </w:p>
    <w:p w:rsidR="00AF539C" w:rsidRPr="00A2417B" w:rsidRDefault="00AF539C" w:rsidP="0086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2417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A2417B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A2417B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A2417B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AF539C" w:rsidRPr="00A2417B" w:rsidRDefault="00AF539C" w:rsidP="0086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39C" w:rsidRPr="00A2417B" w:rsidRDefault="00AF539C" w:rsidP="00863C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17B">
        <w:rPr>
          <w:rFonts w:ascii="Times New Roman" w:hAnsi="Times New Roman" w:cs="Times New Roman"/>
          <w:color w:val="000000"/>
          <w:sz w:val="28"/>
          <w:szCs w:val="28"/>
        </w:rPr>
        <w:t>1. Внести в Указ Президента Приднестровской Молдавской Республики от 11 января 2017 года № 21 «О членах Центральной избирательной комиссии Приднестровской Молдавской Республики» (САЗ 17-</w:t>
      </w:r>
      <w:r w:rsidR="00FC78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2417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24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дополнением, внесенным Указом Президента Приднестровской Молдавской Республики</w:t>
      </w:r>
      <w:r w:rsidRPr="00A24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C82" w:rsidRPr="00863C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81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63C82">
        <w:rPr>
          <w:rFonts w:ascii="Times New Roman" w:hAnsi="Times New Roman" w:cs="Times New Roman"/>
          <w:sz w:val="28"/>
          <w:szCs w:val="28"/>
        </w:rPr>
        <w:t>14 февраля 2017 года</w:t>
      </w:r>
      <w:r w:rsidR="00272901" w:rsidRPr="00A2417B">
        <w:rPr>
          <w:rFonts w:ascii="Times New Roman" w:hAnsi="Times New Roman" w:cs="Times New Roman"/>
          <w:sz w:val="28"/>
          <w:szCs w:val="28"/>
        </w:rPr>
        <w:t xml:space="preserve"> № 109 (САЗ 17-8), </w:t>
      </w:r>
      <w:r w:rsidRPr="00A2417B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следующее </w:t>
      </w:r>
      <w:r w:rsidR="00272901" w:rsidRPr="00A2417B"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Pr="00A241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F539C" w:rsidRPr="00A2417B" w:rsidRDefault="00AF539C" w:rsidP="0086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39C" w:rsidRPr="00A2417B" w:rsidRDefault="00A2417B" w:rsidP="0086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подпункт</w:t>
      </w:r>
      <w:r w:rsidR="00272901" w:rsidRPr="00A2417B">
        <w:rPr>
          <w:rFonts w:ascii="Times New Roman" w:hAnsi="Times New Roman" w:cs="Times New Roman"/>
          <w:color w:val="000000"/>
          <w:sz w:val="28"/>
          <w:szCs w:val="28"/>
        </w:rPr>
        <w:t xml:space="preserve"> «ж» </w:t>
      </w:r>
      <w:r w:rsidR="00AF539C" w:rsidRPr="00A2417B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FC78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F539C" w:rsidRPr="00A2417B">
        <w:rPr>
          <w:rFonts w:ascii="Times New Roman" w:hAnsi="Times New Roman" w:cs="Times New Roman"/>
          <w:color w:val="000000"/>
          <w:sz w:val="28"/>
          <w:szCs w:val="28"/>
        </w:rPr>
        <w:t xml:space="preserve"> 1 Указа </w:t>
      </w:r>
      <w:r w:rsidR="00272901" w:rsidRPr="00A2417B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AF539C" w:rsidRPr="00A241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F539C" w:rsidRPr="00A2417B" w:rsidRDefault="00AF539C" w:rsidP="0086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39C" w:rsidRPr="00A2417B" w:rsidRDefault="00AF539C" w:rsidP="0086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17B">
        <w:rPr>
          <w:rFonts w:ascii="Times New Roman" w:hAnsi="Times New Roman" w:cs="Times New Roman"/>
          <w:color w:val="000000"/>
          <w:sz w:val="28"/>
          <w:szCs w:val="28"/>
        </w:rPr>
        <w:t xml:space="preserve">«ж) </w:t>
      </w:r>
      <w:proofErr w:type="spellStart"/>
      <w:r w:rsidR="00272901" w:rsidRPr="00A2417B">
        <w:rPr>
          <w:rFonts w:ascii="Times New Roman" w:hAnsi="Times New Roman" w:cs="Times New Roman"/>
          <w:color w:val="000000"/>
          <w:sz w:val="28"/>
          <w:szCs w:val="28"/>
        </w:rPr>
        <w:t>Таранов</w:t>
      </w:r>
      <w:r w:rsidR="00D1352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272901" w:rsidRPr="00A2417B">
        <w:rPr>
          <w:rFonts w:ascii="Times New Roman" w:hAnsi="Times New Roman" w:cs="Times New Roman"/>
          <w:color w:val="000000"/>
          <w:sz w:val="28"/>
          <w:szCs w:val="28"/>
        </w:rPr>
        <w:t xml:space="preserve"> Виктор</w:t>
      </w:r>
      <w:r w:rsidR="00D1352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72901" w:rsidRPr="00A2417B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Михайлович</w:t>
      </w:r>
      <w:r w:rsidR="00D1352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417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72901" w:rsidRPr="00A2417B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D135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2901" w:rsidRPr="00A2417B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Аппарата Правительства</w:t>
      </w:r>
      <w:r w:rsidRPr="00A2417B">
        <w:rPr>
          <w:rFonts w:ascii="Times New Roman" w:hAnsi="Times New Roman" w:cs="Times New Roman"/>
          <w:color w:val="000000"/>
          <w:sz w:val="28"/>
          <w:szCs w:val="28"/>
        </w:rPr>
        <w:t xml:space="preserve"> Приднестровской Молдавской Республики</w:t>
      </w:r>
      <w:r w:rsidR="00A2417B" w:rsidRPr="00A24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C82" w:rsidRPr="00863C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417B" w:rsidRPr="00A2417B">
        <w:rPr>
          <w:rFonts w:ascii="Times New Roman" w:hAnsi="Times New Roman" w:cs="Times New Roman"/>
          <w:color w:val="000000"/>
          <w:sz w:val="28"/>
          <w:szCs w:val="28"/>
        </w:rPr>
        <w:t>по вопросам правового регулирования</w:t>
      </w:r>
      <w:r w:rsidRPr="00A2417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F539C" w:rsidRPr="00A2417B" w:rsidRDefault="00AF539C" w:rsidP="0086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39C" w:rsidRPr="00A2417B" w:rsidRDefault="00AF539C" w:rsidP="0086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17B"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 подписания.</w:t>
      </w:r>
    </w:p>
    <w:p w:rsidR="00AF539C" w:rsidRPr="00A2417B" w:rsidRDefault="00AF539C" w:rsidP="00863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39C" w:rsidRPr="00A2417B" w:rsidRDefault="00AF539C" w:rsidP="00863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39C" w:rsidRPr="00863C82" w:rsidRDefault="00AF539C" w:rsidP="00863C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C82" w:rsidRPr="00863C82" w:rsidRDefault="00863C82" w:rsidP="0086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8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63C82" w:rsidRPr="00863C82" w:rsidRDefault="00863C82" w:rsidP="00863C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3C82" w:rsidRPr="00863C82" w:rsidRDefault="00863C82" w:rsidP="00863C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3C82" w:rsidRPr="00461605" w:rsidRDefault="00863C82" w:rsidP="00863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C82" w:rsidRPr="00461605" w:rsidRDefault="00863C82" w:rsidP="00863C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160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63C82" w:rsidRPr="00461605" w:rsidRDefault="00863C82" w:rsidP="00863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05">
        <w:rPr>
          <w:rFonts w:ascii="Times New Roman" w:hAnsi="Times New Roman" w:cs="Times New Roman"/>
          <w:sz w:val="28"/>
          <w:szCs w:val="28"/>
        </w:rPr>
        <w:t xml:space="preserve">         1</w:t>
      </w:r>
      <w:r w:rsidR="00461605" w:rsidRPr="00461605">
        <w:rPr>
          <w:rFonts w:ascii="Times New Roman" w:hAnsi="Times New Roman" w:cs="Times New Roman"/>
          <w:sz w:val="28"/>
          <w:szCs w:val="28"/>
        </w:rPr>
        <w:t>6</w:t>
      </w:r>
      <w:r w:rsidRPr="00461605">
        <w:rPr>
          <w:rFonts w:ascii="Times New Roman" w:hAnsi="Times New Roman" w:cs="Times New Roman"/>
          <w:sz w:val="28"/>
          <w:szCs w:val="28"/>
        </w:rPr>
        <w:t xml:space="preserve"> мая 2018 г.</w:t>
      </w:r>
    </w:p>
    <w:p w:rsidR="00863C82" w:rsidRPr="00461605" w:rsidRDefault="00863C82" w:rsidP="00863C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16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1605">
        <w:rPr>
          <w:rFonts w:ascii="Times New Roman" w:hAnsi="Times New Roman" w:cs="Times New Roman"/>
          <w:sz w:val="28"/>
          <w:szCs w:val="28"/>
        </w:rPr>
        <w:t xml:space="preserve">  № </w:t>
      </w:r>
      <w:r w:rsidR="00461605">
        <w:rPr>
          <w:rFonts w:ascii="Times New Roman" w:hAnsi="Times New Roman" w:cs="Times New Roman"/>
          <w:sz w:val="28"/>
          <w:szCs w:val="28"/>
          <w:lang w:val="en-US"/>
        </w:rPr>
        <w:t>180</w:t>
      </w:r>
    </w:p>
    <w:sectPr w:rsidR="00863C82" w:rsidRPr="00461605" w:rsidSect="00863C8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39C"/>
    <w:rsid w:val="002329E7"/>
    <w:rsid w:val="00272901"/>
    <w:rsid w:val="00396A99"/>
    <w:rsid w:val="003C1913"/>
    <w:rsid w:val="00461605"/>
    <w:rsid w:val="006C047F"/>
    <w:rsid w:val="00863C82"/>
    <w:rsid w:val="00894998"/>
    <w:rsid w:val="00A2417B"/>
    <w:rsid w:val="00AF539C"/>
    <w:rsid w:val="00C16640"/>
    <w:rsid w:val="00C26F9A"/>
    <w:rsid w:val="00D13528"/>
    <w:rsid w:val="00E343B6"/>
    <w:rsid w:val="00F45B9D"/>
    <w:rsid w:val="00FC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6</cp:revision>
  <cp:lastPrinted>2018-05-15T11:06:00Z</cp:lastPrinted>
  <dcterms:created xsi:type="dcterms:W3CDTF">2018-05-15T08:06:00Z</dcterms:created>
  <dcterms:modified xsi:type="dcterms:W3CDTF">2018-05-16T12:02:00Z</dcterms:modified>
</cp:coreProperties>
</file>