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членов </w:t>
      </w: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Общественной палаты Приднестровской Молдавской Республики </w:t>
      </w:r>
    </w:p>
    <w:p w:rsidR="00484935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из числа лиц, представленных органами местной власти и управления </w:t>
      </w:r>
    </w:p>
    <w:p w:rsidR="00484935" w:rsidRPr="00A274B2" w:rsidRDefault="00484935" w:rsidP="00A274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>и представителями общественности</w:t>
      </w:r>
    </w:p>
    <w:p w:rsidR="00484935" w:rsidRDefault="00484935" w:rsidP="00A274B2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Pr="00A274B2" w:rsidRDefault="00484935" w:rsidP="00A27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935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74B2">
        <w:rPr>
          <w:rFonts w:ascii="Times New Roman" w:hAnsi="Times New Roman" w:cs="Times New Roman"/>
          <w:sz w:val="28"/>
          <w:szCs w:val="28"/>
        </w:rPr>
        <w:t>от 3 февраля 2017 года № 84 «Об Общественной палате Приднестровской Молдавской Республики» (САЗ 17-6):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935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членами Общественной палаты Приднестровской Молдавской Республики следующих граждан Приднестровской Молдавской Республики, представленных главами государственных администраций городов и районов Приднестровской Молдавской Республики и Общереспубликанским общественным </w:t>
      </w:r>
      <w:r w:rsidRPr="00A274B2">
        <w:rPr>
          <w:rFonts w:ascii="Times New Roman" w:hAnsi="Times New Roman" w:cs="Times New Roman"/>
          <w:sz w:val="28"/>
          <w:szCs w:val="28"/>
        </w:rPr>
        <w:t>консолидирующим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Общеприднестровский народный 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а) Бака Владимира Николаевича – члена </w:t>
      </w:r>
      <w:r w:rsidRPr="00A274B2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«Ветераны 2-й </w:t>
      </w:r>
      <w:r w:rsidRPr="00A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Рымникской, Краснознаменной орденов Суворова, Кутузова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Богдана Хмельницкого понтонно-мостовой бригады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защитника Приднестровья,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Координационного Совета ОНФ,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Рыбница;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spacing w:val="-6"/>
          <w:sz w:val="28"/>
          <w:szCs w:val="28"/>
        </w:rPr>
        <w:t xml:space="preserve">б) Бондзюх Галину Марковну – учителя английского языка </w:t>
      </w:r>
      <w:r w:rsidRPr="00A274B2">
        <w:rPr>
          <w:rFonts w:ascii="Times New Roman" w:hAnsi="Times New Roman" w:cs="Times New Roman"/>
          <w:spacing w:val="-6"/>
          <w:sz w:val="28"/>
          <w:szCs w:val="28"/>
        </w:rPr>
        <w:br/>
        <w:t>МОУ «Григориопольская общеобразовательная средняя школа № 2 им. А. Стоев</w:t>
      </w:r>
      <w:r w:rsidRPr="00A274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74B2">
        <w:rPr>
          <w:rFonts w:ascii="Times New Roman" w:hAnsi="Times New Roman" w:cs="Times New Roman"/>
          <w:sz w:val="28"/>
          <w:szCs w:val="28"/>
        </w:rPr>
        <w:t>с лицейскими классами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4B2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Григориополь;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A274B2">
        <w:rPr>
          <w:rFonts w:ascii="Times New Roman" w:hAnsi="Times New Roman" w:cs="Times New Roman"/>
          <w:sz w:val="28"/>
          <w:szCs w:val="28"/>
        </w:rPr>
        <w:t xml:space="preserve">Булгака Олега Николаевича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74B2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4B2">
        <w:rPr>
          <w:rFonts w:ascii="Times New Roman" w:hAnsi="Times New Roman" w:cs="Times New Roman"/>
          <w:sz w:val="28"/>
          <w:szCs w:val="28"/>
        </w:rPr>
        <w:t>Рыбницкая русская гимназия №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  <w:r w:rsidRPr="00A274B2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Рыбница;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A274B2">
        <w:rPr>
          <w:rFonts w:ascii="Times New Roman" w:hAnsi="Times New Roman" w:cs="Times New Roman"/>
          <w:sz w:val="28"/>
          <w:szCs w:val="28"/>
        </w:rPr>
        <w:t xml:space="preserve">Воробьёву Наталью Владимировну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74B2">
        <w:rPr>
          <w:rFonts w:ascii="Times New Roman" w:hAnsi="Times New Roman" w:cs="Times New Roman"/>
          <w:sz w:val="28"/>
          <w:szCs w:val="28"/>
        </w:rPr>
        <w:t>редседателя общественной организации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274B2">
        <w:rPr>
          <w:rFonts w:ascii="Times New Roman" w:hAnsi="Times New Roman" w:cs="Times New Roman"/>
          <w:sz w:val="28"/>
          <w:szCs w:val="28"/>
        </w:rPr>
        <w:t>Союз журналистов Приднестровья», члена Координационного Совета ОНФ, редактора газеты «Трудовой Тирасполь»,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Бендеры;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д) Горбаченко Сергея Викторовича – ректора ГОУ ВПО «Бендерский высший художественный колледж им. В.И. Постойкина», </w:t>
      </w:r>
      <w:r w:rsidRPr="00A274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Бендеры;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е) Гуменского Владимира Васильевича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защитника Приднестровья, ликвидатора последствий аварии на Чернобыльской АЭС,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Давыгору</w:t>
      </w:r>
      <w:r w:rsidRPr="00A274B2">
        <w:rPr>
          <w:rFonts w:ascii="Times New Roman" w:hAnsi="Times New Roman" w:cs="Times New Roman"/>
          <w:sz w:val="28"/>
          <w:szCs w:val="28"/>
        </w:rPr>
        <w:t xml:space="preserve"> Александра Владимировича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члена общественной организации 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«Совет Ветеранов войны, труда и вооруженных сил Рыбницкого района и города Рыбница»,</w:t>
      </w:r>
      <w:r w:rsidRPr="00A274B2">
        <w:rPr>
          <w:rFonts w:ascii="Times New Roman" w:hAnsi="Times New Roman" w:cs="Times New Roman"/>
          <w:sz w:val="28"/>
          <w:szCs w:val="28"/>
        </w:rPr>
        <w:t xml:space="preserve"> пенсионера,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Рыбница;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Pr="00A274B2">
        <w:rPr>
          <w:rFonts w:ascii="Times New Roman" w:hAnsi="Times New Roman" w:cs="Times New Roman"/>
          <w:sz w:val="28"/>
          <w:szCs w:val="28"/>
        </w:rPr>
        <w:t xml:space="preserve">Демидкова Сергея Ильича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74B2">
        <w:rPr>
          <w:rFonts w:ascii="Times New Roman" w:hAnsi="Times New Roman" w:cs="Times New Roman"/>
          <w:sz w:val="28"/>
          <w:szCs w:val="28"/>
        </w:rPr>
        <w:t>редседателя общественной организации «Союз ветеранов спецподразделения «Дельта», члена Координационного Совета ОНФ,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и) </w:t>
      </w:r>
      <w:r w:rsidRPr="00A274B2">
        <w:rPr>
          <w:rFonts w:ascii="Times New Roman" w:hAnsi="Times New Roman" w:cs="Times New Roman"/>
          <w:spacing w:val="-6"/>
          <w:sz w:val="28"/>
          <w:szCs w:val="28"/>
        </w:rPr>
        <w:t xml:space="preserve">Ермолаеву Маргариту Владимировну – члена общественной организации «Григориопольский 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A274B2">
        <w:rPr>
          <w:rFonts w:ascii="Times New Roman" w:hAnsi="Times New Roman" w:cs="Times New Roman"/>
          <w:spacing w:val="-6"/>
          <w:sz w:val="28"/>
          <w:szCs w:val="28"/>
        </w:rPr>
        <w:t>оюз женщин», пенсионера, город Григориополь;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>к) Затык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Юрия Николаевича – председателя Районной общественной организации «Объединённый совет трудовых коллективов Слободзейского район</w:t>
      </w:r>
      <w:r w:rsidRPr="00A274B2">
        <w:rPr>
          <w:rFonts w:ascii="Times New Roman" w:hAnsi="Times New Roman" w:cs="Times New Roman"/>
          <w:sz w:val="28"/>
          <w:szCs w:val="28"/>
        </w:rPr>
        <w:t>а»,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Слободзея;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л) Иванишину Светлану Николаевну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МОУ «Бендерский теоретический лицей»,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Бендеры;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Pr="00A274B2">
        <w:rPr>
          <w:rFonts w:ascii="Times New Roman" w:hAnsi="Times New Roman" w:cs="Times New Roman"/>
          <w:sz w:val="28"/>
          <w:szCs w:val="28"/>
        </w:rPr>
        <w:t>Иванченкова Виктора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ЗАО «Тиротекс», председателя Тираспольского территориального объединения профсоюзов, члена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«Объединённый совет трудовых коллективов г. Тирасполь», </w:t>
      </w:r>
      <w:r w:rsidRPr="00A274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н) Иоржеву Марию Ивановну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пенсионера,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74B2">
        <w:rPr>
          <w:rFonts w:ascii="Times New Roman" w:hAnsi="Times New Roman" w:cs="Times New Roman"/>
          <w:spacing w:val="-6"/>
          <w:sz w:val="28"/>
          <w:szCs w:val="28"/>
        </w:rPr>
        <w:t xml:space="preserve">о) Кожушняна Валерия Ивановича – председателя Правления </w:t>
      </w:r>
      <w:r w:rsidRPr="00A274B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общественной организации «</w:t>
      </w:r>
      <w:r w:rsidRPr="00A274B2">
        <w:rPr>
          <w:rFonts w:ascii="Times New Roman" w:hAnsi="Times New Roman" w:cs="Times New Roman"/>
          <w:spacing w:val="-6"/>
          <w:sz w:val="28"/>
          <w:szCs w:val="28"/>
        </w:rPr>
        <w:t>Союз писателей Приднестровья», город Днестровск;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>п) Кузнецова Павла Николаевича</w:t>
      </w:r>
      <w:r w:rsidRPr="00A27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74B2">
        <w:rPr>
          <w:rFonts w:ascii="Times New Roman" w:hAnsi="Times New Roman" w:cs="Times New Roman"/>
          <w:sz w:val="28"/>
          <w:szCs w:val="28"/>
        </w:rPr>
        <w:t xml:space="preserve">редседателя Республиканской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4B2">
        <w:rPr>
          <w:rFonts w:ascii="Times New Roman" w:hAnsi="Times New Roman" w:cs="Times New Roman"/>
          <w:sz w:val="28"/>
          <w:szCs w:val="28"/>
        </w:rPr>
        <w:t xml:space="preserve">Инвалиды войны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защитники Приднестровья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4B2">
        <w:rPr>
          <w:rFonts w:ascii="Times New Roman" w:hAnsi="Times New Roman" w:cs="Times New Roman"/>
          <w:sz w:val="28"/>
          <w:szCs w:val="28"/>
        </w:rPr>
        <w:t>, председателя Представительства Российской общественной организации инвалидов силовых структур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274B2">
        <w:rPr>
          <w:rFonts w:ascii="Times New Roman" w:hAnsi="Times New Roman" w:cs="Times New Roman"/>
          <w:sz w:val="28"/>
          <w:szCs w:val="28"/>
        </w:rPr>
        <w:t xml:space="preserve"> Тирасполь, сопредседателя Координационного Совета ОНФ,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> 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р) Лещенко Сергея Владимировича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4B2">
        <w:rPr>
          <w:rFonts w:ascii="Times New Roman" w:hAnsi="Times New Roman" w:cs="Times New Roman"/>
          <w:sz w:val="28"/>
          <w:szCs w:val="28"/>
        </w:rPr>
        <w:t xml:space="preserve"> председателя Республиканской общественной организации «Союз ветеранов спецназа «ДНЕСТР»,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</w:t>
      </w:r>
      <w:r w:rsidRPr="00A274B2">
        <w:rPr>
          <w:rFonts w:ascii="Times New Roman" w:hAnsi="Times New Roman" w:cs="Times New Roman"/>
          <w:sz w:val="28"/>
          <w:szCs w:val="28"/>
        </w:rPr>
        <w:t>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>с) Романова Родиона Леонидовича</w:t>
      </w:r>
      <w:r w:rsidRPr="00A27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4B2">
        <w:rPr>
          <w:rFonts w:ascii="Times New Roman" w:hAnsi="Times New Roman" w:cs="Times New Roman"/>
          <w:sz w:val="28"/>
          <w:szCs w:val="28"/>
        </w:rPr>
        <w:t xml:space="preserve">– члена общественной организации «Молодёжный спортивно-патриотический клуб «Наследники Победы»,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74B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4B2">
        <w:rPr>
          <w:rFonts w:ascii="Times New Roman" w:hAnsi="Times New Roman" w:cs="Times New Roman"/>
          <w:sz w:val="28"/>
          <w:szCs w:val="28"/>
        </w:rPr>
        <w:t xml:space="preserve"> Координационного Совета ОНФ,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т)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Рылякова Владимира Марковича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 учредителей Фонда основателей республики, сопредседател</w:t>
      </w:r>
      <w:r w:rsidRPr="00A274B2">
        <w:rPr>
          <w:rFonts w:ascii="Times New Roman" w:hAnsi="Times New Roman" w:cs="Times New Roman"/>
          <w:sz w:val="28"/>
          <w:szCs w:val="28"/>
        </w:rPr>
        <w:t xml:space="preserve">я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Координационного Совета ОНФ,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у)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Слободянюк Людмилу Вадимовну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общественной организации «Комитет женщин г. Дубоссары»,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 Дубоссары;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ф)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Соловова Олега Васильевича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бщественной организации «Союз ветеранов Афганистана г. Каменка», водителя скорой медицинской помощи ГУ «Каменская центральная районная больница»,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Каменка;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 xml:space="preserve">х)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Сорочан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Виктора Петровича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члена общественной организации «Объединённый совет трудовых коллективов города Каменка и Каменского района», защитника Приднестровья, пенсионера,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Каменка;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ц) Тимонову Галину Васильевну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общественной организации «Дубоссарс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Союз «Память», город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Дубоссары;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>ч) Чебан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Юрия Михайловича</w:t>
      </w:r>
      <w:r w:rsidRPr="00A27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 вице-президента, заместителя председателя Республиканской организации некоммерческого партнёрства «Союз промышленников, аграриев и</w:t>
      </w:r>
      <w:r w:rsidRPr="00A274B2">
        <w:rPr>
          <w:rFonts w:ascii="Times New Roman" w:hAnsi="Times New Roman" w:cs="Times New Roman"/>
          <w:sz w:val="28"/>
          <w:szCs w:val="28"/>
        </w:rPr>
        <w:t xml:space="preserve">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предпринимателей Приднестровья», сопредседателя Координационного Совета ОНФ</w:t>
      </w:r>
      <w:r w:rsidRPr="00A274B2">
        <w:rPr>
          <w:rFonts w:ascii="Times New Roman" w:hAnsi="Times New Roman" w:cs="Times New Roman"/>
          <w:sz w:val="28"/>
          <w:szCs w:val="28"/>
        </w:rPr>
        <w:t xml:space="preserve">,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 </w:t>
      </w:r>
      <w:r w:rsidRPr="00A274B2">
        <w:rPr>
          <w:rFonts w:ascii="Times New Roman" w:hAnsi="Times New Roman" w:cs="Times New Roman"/>
          <w:color w:val="000000"/>
          <w:sz w:val="28"/>
          <w:szCs w:val="28"/>
        </w:rPr>
        <w:t>Тирасполь;</w:t>
      </w:r>
    </w:p>
    <w:p w:rsidR="00484935" w:rsidRPr="00A274B2" w:rsidRDefault="00484935" w:rsidP="00A2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color w:val="000000"/>
          <w:sz w:val="28"/>
          <w:szCs w:val="28"/>
        </w:rPr>
        <w:t xml:space="preserve">ш) </w:t>
      </w:r>
      <w:r w:rsidRPr="00A274B2">
        <w:rPr>
          <w:rFonts w:ascii="Times New Roman" w:hAnsi="Times New Roman" w:cs="Times New Roman"/>
          <w:sz w:val="28"/>
          <w:szCs w:val="28"/>
        </w:rPr>
        <w:t xml:space="preserve">Шакуро Юрия Васильевича – председателя общественной организации «Союз защитников Приднестровья Дубоссарского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74B2">
        <w:rPr>
          <w:rFonts w:ascii="Times New Roman" w:hAnsi="Times New Roman" w:cs="Times New Roman"/>
          <w:sz w:val="28"/>
          <w:szCs w:val="28"/>
        </w:rPr>
        <w:t>и города Дубоссары», члена Координационного Совета ОНФ,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A274B2">
        <w:rPr>
          <w:rFonts w:ascii="Times New Roman" w:hAnsi="Times New Roman" w:cs="Times New Roman"/>
          <w:sz w:val="28"/>
          <w:szCs w:val="28"/>
        </w:rPr>
        <w:t xml:space="preserve"> Дубоссары.</w:t>
      </w:r>
    </w:p>
    <w:p w:rsidR="00484935" w:rsidRPr="00A274B2" w:rsidRDefault="00484935" w:rsidP="00A2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B2">
        <w:rPr>
          <w:rFonts w:ascii="Times New Roman" w:hAnsi="Times New Roman" w:cs="Times New Roman"/>
          <w:sz w:val="28"/>
          <w:szCs w:val="28"/>
        </w:rPr>
        <w:tab/>
      </w:r>
    </w:p>
    <w:p w:rsidR="00484935" w:rsidRPr="00A274B2" w:rsidRDefault="00484935" w:rsidP="00A274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4935" w:rsidRPr="00A274B2" w:rsidRDefault="00484935" w:rsidP="00A274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4935" w:rsidRPr="00A274B2" w:rsidRDefault="00484935" w:rsidP="00A274B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4B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84935" w:rsidRPr="00A274B2" w:rsidRDefault="00484935" w:rsidP="00A2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35" w:rsidRPr="00A74FF1" w:rsidRDefault="00484935" w:rsidP="00A2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35" w:rsidRPr="00A74FF1" w:rsidRDefault="00484935" w:rsidP="00A2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35" w:rsidRPr="00A74FF1" w:rsidRDefault="00484935" w:rsidP="00A274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FF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84935" w:rsidRPr="00A74FF1" w:rsidRDefault="00484935" w:rsidP="00A274B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4FF1">
        <w:rPr>
          <w:rFonts w:ascii="Times New Roman" w:hAnsi="Times New Roman" w:cs="Times New Roman"/>
          <w:sz w:val="28"/>
          <w:szCs w:val="28"/>
        </w:rPr>
        <w:t xml:space="preserve">        3 марта 2017 г.</w:t>
      </w:r>
    </w:p>
    <w:p w:rsidR="00484935" w:rsidRPr="00A74FF1" w:rsidRDefault="00484935" w:rsidP="00A274B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64</w:t>
      </w:r>
      <w:r w:rsidRPr="00A74FF1">
        <w:rPr>
          <w:rFonts w:ascii="Times New Roman" w:hAnsi="Times New Roman" w:cs="Times New Roman"/>
          <w:sz w:val="28"/>
          <w:szCs w:val="28"/>
        </w:rPr>
        <w:t>рп</w:t>
      </w:r>
    </w:p>
    <w:p w:rsidR="00484935" w:rsidRPr="00A74FF1" w:rsidRDefault="00484935" w:rsidP="00A274B2">
      <w:pPr>
        <w:tabs>
          <w:tab w:val="left" w:pos="3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935" w:rsidRPr="00A74FF1" w:rsidSect="00A274B2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35" w:rsidRDefault="00484935">
      <w:r>
        <w:separator/>
      </w:r>
    </w:p>
  </w:endnote>
  <w:endnote w:type="continuationSeparator" w:id="1">
    <w:p w:rsidR="00484935" w:rsidRDefault="0048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35" w:rsidRDefault="00484935">
      <w:r>
        <w:separator/>
      </w:r>
    </w:p>
  </w:footnote>
  <w:footnote w:type="continuationSeparator" w:id="1">
    <w:p w:rsidR="00484935" w:rsidRDefault="0048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35" w:rsidRPr="00A274B2" w:rsidRDefault="00484935" w:rsidP="00A274B2">
    <w:pPr>
      <w:pStyle w:val="Header"/>
      <w:framePr w:wrap="auto" w:vAnchor="text" w:hAnchor="page" w:x="6022" w:y="-138"/>
      <w:rPr>
        <w:rStyle w:val="PageNumber"/>
        <w:rFonts w:ascii="Times New Roman" w:hAnsi="Times New Roman" w:cs="Times New Roman"/>
        <w:sz w:val="24"/>
        <w:szCs w:val="24"/>
      </w:rPr>
    </w:pPr>
    <w:r w:rsidRPr="00A274B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274B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274B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- 3 -</w:t>
    </w:r>
    <w:r w:rsidRPr="00A274B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84935" w:rsidRDefault="00484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6D0"/>
    <w:multiLevelType w:val="hybridMultilevel"/>
    <w:tmpl w:val="F6142524"/>
    <w:lvl w:ilvl="0" w:tplc="1BF012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765"/>
    <w:rsid w:val="00020025"/>
    <w:rsid w:val="00044686"/>
    <w:rsid w:val="00064CFC"/>
    <w:rsid w:val="000A5F06"/>
    <w:rsid w:val="0012456C"/>
    <w:rsid w:val="001255E2"/>
    <w:rsid w:val="001B05A5"/>
    <w:rsid w:val="001B74D9"/>
    <w:rsid w:val="001C671C"/>
    <w:rsid w:val="001E6EF8"/>
    <w:rsid w:val="002648CF"/>
    <w:rsid w:val="002B6364"/>
    <w:rsid w:val="002E18CE"/>
    <w:rsid w:val="002E30A5"/>
    <w:rsid w:val="002F401E"/>
    <w:rsid w:val="00325567"/>
    <w:rsid w:val="003A521A"/>
    <w:rsid w:val="003E6EED"/>
    <w:rsid w:val="00436324"/>
    <w:rsid w:val="004737E6"/>
    <w:rsid w:val="00484935"/>
    <w:rsid w:val="004B3DF6"/>
    <w:rsid w:val="004B4595"/>
    <w:rsid w:val="004C30EC"/>
    <w:rsid w:val="004E2F45"/>
    <w:rsid w:val="005202D5"/>
    <w:rsid w:val="005E0364"/>
    <w:rsid w:val="00622752"/>
    <w:rsid w:val="00627307"/>
    <w:rsid w:val="00644DBC"/>
    <w:rsid w:val="006E68B0"/>
    <w:rsid w:val="00730C6D"/>
    <w:rsid w:val="007C3025"/>
    <w:rsid w:val="007D78BC"/>
    <w:rsid w:val="007F27E3"/>
    <w:rsid w:val="00800493"/>
    <w:rsid w:val="008102DD"/>
    <w:rsid w:val="0081753A"/>
    <w:rsid w:val="00830FE5"/>
    <w:rsid w:val="0087363B"/>
    <w:rsid w:val="008E2F80"/>
    <w:rsid w:val="008F23F0"/>
    <w:rsid w:val="00916985"/>
    <w:rsid w:val="00925765"/>
    <w:rsid w:val="0096734D"/>
    <w:rsid w:val="009705DE"/>
    <w:rsid w:val="009801D2"/>
    <w:rsid w:val="009C6F94"/>
    <w:rsid w:val="00A06271"/>
    <w:rsid w:val="00A14C1F"/>
    <w:rsid w:val="00A274B2"/>
    <w:rsid w:val="00A3261C"/>
    <w:rsid w:val="00A42501"/>
    <w:rsid w:val="00A74FF1"/>
    <w:rsid w:val="00AE4748"/>
    <w:rsid w:val="00AF3B57"/>
    <w:rsid w:val="00AF78BD"/>
    <w:rsid w:val="00B34EB4"/>
    <w:rsid w:val="00B70B20"/>
    <w:rsid w:val="00B728A0"/>
    <w:rsid w:val="00BD604B"/>
    <w:rsid w:val="00C237E5"/>
    <w:rsid w:val="00C635A7"/>
    <w:rsid w:val="00CA3BE4"/>
    <w:rsid w:val="00D2413A"/>
    <w:rsid w:val="00D87FFA"/>
    <w:rsid w:val="00DA0C73"/>
    <w:rsid w:val="00DB1FDF"/>
    <w:rsid w:val="00DD652C"/>
    <w:rsid w:val="00E0316A"/>
    <w:rsid w:val="00E35467"/>
    <w:rsid w:val="00E467F8"/>
    <w:rsid w:val="00E967C2"/>
    <w:rsid w:val="00EC1EEE"/>
    <w:rsid w:val="00EC3DA5"/>
    <w:rsid w:val="00F2212C"/>
    <w:rsid w:val="00F3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5"/>
    <w:pPr>
      <w:spacing w:after="200" w:line="360" w:lineRule="auto"/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5765"/>
    <w:pPr>
      <w:spacing w:line="276" w:lineRule="auto"/>
      <w:ind w:left="720" w:firstLine="0"/>
    </w:pPr>
  </w:style>
  <w:style w:type="paragraph" w:customStyle="1" w:styleId="Default">
    <w:name w:val="Default"/>
    <w:uiPriority w:val="99"/>
    <w:rsid w:val="0092576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B3DF6"/>
  </w:style>
  <w:style w:type="paragraph" w:styleId="Header">
    <w:name w:val="header"/>
    <w:basedOn w:val="Normal"/>
    <w:link w:val="HeaderChar"/>
    <w:uiPriority w:val="99"/>
    <w:rsid w:val="00A274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A274B2"/>
  </w:style>
  <w:style w:type="paragraph" w:styleId="Footer">
    <w:name w:val="footer"/>
    <w:basedOn w:val="Normal"/>
    <w:link w:val="FooterChar"/>
    <w:uiPriority w:val="99"/>
    <w:rsid w:val="00A274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758</Words>
  <Characters>4326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Крисько И.И.</dc:creator>
  <cp:keywords/>
  <dc:description/>
  <cp:lastModifiedBy>user</cp:lastModifiedBy>
  <cp:revision>8</cp:revision>
  <dcterms:created xsi:type="dcterms:W3CDTF">2017-03-01T13:09:00Z</dcterms:created>
  <dcterms:modified xsi:type="dcterms:W3CDTF">2017-03-06T07:15:00Z</dcterms:modified>
</cp:coreProperties>
</file>