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7D" w:rsidRDefault="00C9547D" w:rsidP="00193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C9547D" w:rsidRDefault="00C9547D" w:rsidP="00193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CA7" w:rsidRDefault="00193CA7" w:rsidP="00193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CA7" w:rsidRDefault="00193CA7" w:rsidP="00193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CA7" w:rsidRDefault="00193CA7" w:rsidP="00193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CA7" w:rsidRDefault="00193CA7" w:rsidP="00193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CA7" w:rsidRDefault="00193CA7" w:rsidP="00193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CA7" w:rsidRDefault="00193CA7" w:rsidP="00193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CA7" w:rsidRDefault="00193CA7" w:rsidP="00193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CA7" w:rsidRDefault="00193CA7" w:rsidP="00193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547D" w:rsidRDefault="00C9547D" w:rsidP="00193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547D" w:rsidRDefault="00C9547D" w:rsidP="00193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воинского звания</w:t>
      </w:r>
    </w:p>
    <w:p w:rsidR="00C9547D" w:rsidRDefault="00F660CE" w:rsidP="00193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</w:t>
      </w:r>
      <w:r w:rsidR="00C9547D">
        <w:rPr>
          <w:rFonts w:ascii="Times New Roman" w:hAnsi="Times New Roman" w:cs="Times New Roman"/>
          <w:sz w:val="28"/>
          <w:szCs w:val="28"/>
        </w:rPr>
        <w:t>сютенко</w:t>
      </w:r>
      <w:proofErr w:type="spellEnd"/>
      <w:r w:rsidR="00C9547D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C9547D" w:rsidRDefault="00C9547D" w:rsidP="00193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547D" w:rsidRPr="00E80190" w:rsidRDefault="00C9547D" w:rsidP="0019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47D" w:rsidRDefault="00C9547D" w:rsidP="0019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6564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пунктом 4 статьи 63, </w:t>
      </w:r>
      <w:r w:rsidRPr="001E6564">
        <w:rPr>
          <w:rFonts w:ascii="Times New Roman" w:eastAsia="Times New Roman" w:hAnsi="Times New Roman"/>
          <w:color w:val="000000"/>
          <w:sz w:val="28"/>
          <w:szCs w:val="28"/>
        </w:rPr>
        <w:t>статьей 65 Конституции Приднестровской Молдавской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подпунктом «а» пункта 1 статьи 46 Закона Приднестровской Молдавской Республики от 5 мая 2000 года № 292-З «О всеобщей воинской обязанности и военной службе» (СЗМР 00-2) </w:t>
      </w:r>
      <w:r w:rsidR="00A57D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действующей редакции</w:t>
      </w:r>
      <w:r w:rsidR="00DC4E8C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C9547D" w:rsidRDefault="00C9547D" w:rsidP="0019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801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E80190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E8019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80190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9547D" w:rsidRPr="00E80190" w:rsidRDefault="00C9547D" w:rsidP="0019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47D" w:rsidRPr="004B31DA" w:rsidRDefault="00C9547D" w:rsidP="00193C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DA">
        <w:rPr>
          <w:rFonts w:ascii="Times New Roman" w:hAnsi="Times New Roman" w:cs="Times New Roman"/>
          <w:color w:val="000000"/>
          <w:sz w:val="28"/>
          <w:szCs w:val="28"/>
        </w:rPr>
        <w:t>Присвоить полковнику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42E6">
        <w:rPr>
          <w:rFonts w:ascii="Times New Roman" w:hAnsi="Times New Roman" w:cs="Times New Roman"/>
          <w:color w:val="000000"/>
          <w:sz w:val="28"/>
          <w:szCs w:val="28"/>
        </w:rPr>
        <w:t>Герасютенко</w:t>
      </w:r>
      <w:proofErr w:type="spellEnd"/>
      <w:r w:rsidR="006742E6">
        <w:rPr>
          <w:rFonts w:ascii="Times New Roman" w:hAnsi="Times New Roman" w:cs="Times New Roman"/>
          <w:color w:val="000000"/>
          <w:sz w:val="28"/>
          <w:szCs w:val="28"/>
        </w:rPr>
        <w:t xml:space="preserve"> Сергею Павловичу</w:t>
      </w:r>
      <w:r w:rsidRPr="004B31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42E6">
        <w:rPr>
          <w:rFonts w:ascii="Times New Roman" w:hAnsi="Times New Roman" w:cs="Times New Roman"/>
          <w:color w:val="000000"/>
          <w:sz w:val="28"/>
          <w:szCs w:val="28"/>
        </w:rPr>
        <w:t>начальнику Главного штаба Вооруженных сил – первому заместителю</w:t>
      </w:r>
      <w:r w:rsidR="00D232C1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обороны</w:t>
      </w:r>
      <w:r w:rsidRPr="004B31DA">
        <w:rPr>
          <w:rFonts w:ascii="Times New Roman" w:hAnsi="Times New Roman" w:cs="Times New Roman"/>
          <w:color w:val="000000"/>
          <w:sz w:val="28"/>
          <w:szCs w:val="28"/>
        </w:rPr>
        <w:t xml:space="preserve"> Придне</w:t>
      </w:r>
      <w:r w:rsidR="00DC4E8C">
        <w:rPr>
          <w:rFonts w:ascii="Times New Roman" w:hAnsi="Times New Roman" w:cs="Times New Roman"/>
          <w:color w:val="000000"/>
          <w:sz w:val="28"/>
          <w:szCs w:val="28"/>
        </w:rPr>
        <w:t xml:space="preserve">стровской Молдавской Республики, </w:t>
      </w:r>
      <w:r w:rsidR="00DC4E8C" w:rsidRPr="004B31DA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очередное воинское звание </w:t>
      </w:r>
      <w:r w:rsidR="00DC4E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C4E8C" w:rsidRPr="004B31DA">
        <w:rPr>
          <w:rFonts w:ascii="Times New Roman" w:hAnsi="Times New Roman" w:cs="Times New Roman"/>
          <w:color w:val="000000"/>
          <w:sz w:val="28"/>
          <w:szCs w:val="28"/>
        </w:rPr>
        <w:t>генерал-майор</w:t>
      </w:r>
      <w:r w:rsidR="00DC4E8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9547D" w:rsidRPr="00E80190" w:rsidRDefault="00C9547D" w:rsidP="00193CA7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47D" w:rsidRPr="00E80190" w:rsidRDefault="00C9547D" w:rsidP="00193CA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190">
        <w:rPr>
          <w:rFonts w:ascii="Times New Roman" w:hAnsi="Times New Roman" w:cs="Times New Roman"/>
          <w:color w:val="000000"/>
          <w:sz w:val="28"/>
          <w:szCs w:val="28"/>
        </w:rPr>
        <w:t>Настоящий Указ вступает в силу со дня подписания.</w:t>
      </w:r>
    </w:p>
    <w:p w:rsidR="00C9547D" w:rsidRDefault="00C9547D" w:rsidP="0019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0CE" w:rsidRDefault="00F660CE" w:rsidP="0019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E8C" w:rsidRDefault="00DC4E8C" w:rsidP="0019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7" w:rsidRPr="00193CA7" w:rsidRDefault="00193CA7" w:rsidP="0019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7" w:rsidRPr="00193CA7" w:rsidRDefault="00193CA7" w:rsidP="001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193CA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93CA7" w:rsidRPr="0045321C" w:rsidRDefault="00193CA7" w:rsidP="00193CA7">
      <w:pPr>
        <w:rPr>
          <w:rFonts w:ascii="Times New Roman" w:hAnsi="Times New Roman" w:cs="Times New Roman"/>
          <w:sz w:val="28"/>
          <w:szCs w:val="28"/>
        </w:rPr>
      </w:pPr>
    </w:p>
    <w:p w:rsidR="00193CA7" w:rsidRPr="0045321C" w:rsidRDefault="00193CA7" w:rsidP="00193CA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5321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93CA7" w:rsidRPr="0045321C" w:rsidRDefault="0045321C" w:rsidP="0019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321C">
        <w:rPr>
          <w:rFonts w:ascii="Times New Roman" w:hAnsi="Times New Roman" w:cs="Times New Roman"/>
          <w:sz w:val="28"/>
          <w:szCs w:val="28"/>
        </w:rPr>
        <w:t>2</w:t>
      </w:r>
      <w:r w:rsidR="00193CA7" w:rsidRPr="0045321C">
        <w:rPr>
          <w:rFonts w:ascii="Times New Roman" w:hAnsi="Times New Roman" w:cs="Times New Roman"/>
          <w:sz w:val="28"/>
          <w:szCs w:val="28"/>
        </w:rPr>
        <w:t>2 февраля 2019 г.</w:t>
      </w:r>
    </w:p>
    <w:p w:rsidR="00193CA7" w:rsidRPr="0045321C" w:rsidRDefault="0045321C" w:rsidP="00193CA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  <w:lang w:val="en-US"/>
        </w:rPr>
        <w:t>51</w:t>
      </w:r>
    </w:p>
    <w:p w:rsidR="00193CA7" w:rsidRPr="0045321C" w:rsidRDefault="00193CA7" w:rsidP="0019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CA7" w:rsidRPr="0045321C" w:rsidSect="00F11284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32D"/>
    <w:multiLevelType w:val="hybridMultilevel"/>
    <w:tmpl w:val="4B02FFE8"/>
    <w:lvl w:ilvl="0" w:tplc="160C4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47D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7A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A7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5E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AC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2F1F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21C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2E6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14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968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7D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2C1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8C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84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0CE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954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dcterms:created xsi:type="dcterms:W3CDTF">2019-02-13T14:54:00Z</dcterms:created>
  <dcterms:modified xsi:type="dcterms:W3CDTF">2019-02-22T06:50:00Z</dcterms:modified>
</cp:coreProperties>
</file>