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0EF2" w:rsidRDefault="009A0EF2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16F2" w:rsidRDefault="00AB60BA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9A0EF2" w:rsidRPr="002243DF" w:rsidRDefault="00AB60BA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E16F2" w:rsidRDefault="00AB60BA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1518">
        <w:rPr>
          <w:rFonts w:ascii="Times New Roman" w:hAnsi="Times New Roman" w:cs="Times New Roman"/>
          <w:sz w:val="28"/>
          <w:szCs w:val="28"/>
        </w:rPr>
        <w:t xml:space="preserve">29 апреля 2010 года № 292 </w:t>
      </w:r>
    </w:p>
    <w:p w:rsidR="009A0EF2" w:rsidRPr="002243DF" w:rsidRDefault="00201518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осложнений, </w:t>
      </w:r>
    </w:p>
    <w:p w:rsidR="009A0EF2" w:rsidRPr="009A0EF2" w:rsidRDefault="00201518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гражданам на получение </w:t>
      </w:r>
    </w:p>
    <w:p w:rsidR="00AB60BA" w:rsidRDefault="00201518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единовременны</w:t>
      </w:r>
      <w:r w:rsidR="00AE3539">
        <w:rPr>
          <w:rFonts w:ascii="Times New Roman" w:hAnsi="Times New Roman" w:cs="Times New Roman"/>
          <w:sz w:val="28"/>
          <w:szCs w:val="28"/>
        </w:rPr>
        <w:t>х пособий»</w:t>
      </w:r>
    </w:p>
    <w:p w:rsidR="00AB60BA" w:rsidRDefault="00AB60BA" w:rsidP="009A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0BA" w:rsidRPr="009A0EF2" w:rsidRDefault="00AB60BA" w:rsidP="009A0E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F2" w:rsidRPr="002243DF" w:rsidRDefault="00AB60BA" w:rsidP="009A0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9A0EF2" w:rsidRPr="009A0E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p235" w:tooltip="(ВСТУПИЛ В СИЛУ 17.01.1996) Конституция Приднестровской Молдавской Республики" w:history="1">
        <w:r w:rsidRPr="00CA0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0EF2" w:rsidRPr="009A0E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(ВСТУПИЛ В СИЛУ 30.12.2011) О Правительстве Приднестровской Молдавской Республики" w:history="1">
        <w:r w:rsidRPr="00CA0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CA0F02">
        <w:t xml:space="preserve"> </w:t>
      </w:r>
      <w:r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11-48) в действующей редакции, </w:t>
      </w:r>
      <w:r w:rsidR="00AE3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1 статьи 17 Закона </w:t>
      </w:r>
      <w:r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AE3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28 февраля 2007 года № 180-З-IV «Об иммунопрофилактике инфекционных болезней» </w:t>
      </w:r>
      <w:r w:rsidR="00F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07-10) в действующей редакции, </w:t>
      </w:r>
      <w:r w:rsidR="001E1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</w:t>
      </w:r>
      <w:r w:rsidR="009A0EF2"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E1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9A0EF2" w:rsidRPr="009A0E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CA0F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="003F0F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F02">
        <w:rPr>
          <w:rFonts w:ascii="Times New Roman" w:hAnsi="Times New Roman" w:cs="Times New Roman"/>
          <w:sz w:val="28"/>
          <w:szCs w:val="28"/>
        </w:rPr>
        <w:t>Приднестровской</w:t>
      </w:r>
      <w:proofErr w:type="gramEnd"/>
      <w:r w:rsidRPr="00CA0F02">
        <w:rPr>
          <w:rFonts w:ascii="Times New Roman" w:hAnsi="Times New Roman" w:cs="Times New Roman"/>
          <w:sz w:val="28"/>
          <w:szCs w:val="28"/>
        </w:rPr>
        <w:t xml:space="preserve"> Молдавской Республики </w:t>
      </w:r>
      <w:r w:rsidRPr="00F24412">
        <w:rPr>
          <w:rFonts w:ascii="Times New Roman" w:hAnsi="Times New Roman" w:cs="Times New Roman"/>
          <w:sz w:val="28"/>
          <w:szCs w:val="28"/>
        </w:rPr>
        <w:t xml:space="preserve">от </w:t>
      </w:r>
      <w:r w:rsidR="00F90A27">
        <w:rPr>
          <w:rFonts w:ascii="Times New Roman" w:hAnsi="Times New Roman" w:cs="Times New Roman"/>
          <w:sz w:val="28"/>
          <w:szCs w:val="28"/>
        </w:rPr>
        <w:t>18 апреля 2019 года № 124 «Об утверждении</w:t>
      </w:r>
      <w:r w:rsidR="007C7E8D">
        <w:rPr>
          <w:rFonts w:ascii="Times New Roman" w:hAnsi="Times New Roman" w:cs="Times New Roman"/>
          <w:sz w:val="28"/>
          <w:szCs w:val="28"/>
        </w:rPr>
        <w:t xml:space="preserve"> Перечня </w:t>
      </w:r>
      <w:proofErr w:type="spellStart"/>
      <w:r w:rsidR="00F90A27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="00F90A27">
        <w:rPr>
          <w:rFonts w:ascii="Times New Roman" w:hAnsi="Times New Roman" w:cs="Times New Roman"/>
          <w:sz w:val="28"/>
          <w:szCs w:val="28"/>
        </w:rPr>
        <w:t xml:space="preserve"> осложнений, дающих право гражданам на получение государственных единовременных пособий» </w:t>
      </w:r>
      <w:r w:rsidRPr="00CA0F02">
        <w:rPr>
          <w:rFonts w:ascii="Times New Roman" w:hAnsi="Times New Roman" w:cs="Times New Roman"/>
          <w:sz w:val="28"/>
          <w:szCs w:val="28"/>
        </w:rPr>
        <w:t xml:space="preserve">(САЗ </w:t>
      </w:r>
      <w:r w:rsidR="00717D1C">
        <w:rPr>
          <w:rFonts w:ascii="Times New Roman" w:hAnsi="Times New Roman" w:cs="Times New Roman"/>
          <w:sz w:val="28"/>
          <w:szCs w:val="28"/>
        </w:rPr>
        <w:t>19-15</w:t>
      </w:r>
      <w:r w:rsidRPr="00717D1C">
        <w:rPr>
          <w:rFonts w:ascii="Times New Roman" w:hAnsi="Times New Roman" w:cs="Times New Roman"/>
          <w:sz w:val="28"/>
          <w:szCs w:val="28"/>
        </w:rPr>
        <w:t>),</w:t>
      </w:r>
      <w:r w:rsidRPr="00CA0F02">
        <w:rPr>
          <w:rFonts w:ascii="Times New Roman" w:hAnsi="Times New Roman" w:cs="Times New Roman"/>
          <w:sz w:val="28"/>
          <w:szCs w:val="28"/>
        </w:rPr>
        <w:t xml:space="preserve"> </w:t>
      </w:r>
      <w:r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AB60BA" w:rsidRPr="00F90A27" w:rsidRDefault="009A0EF2" w:rsidP="009A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A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0BA" w:rsidRPr="00CA0F02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AB60BA" w:rsidRDefault="00AB60BA" w:rsidP="009A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EAF" w:rsidRDefault="00AB60BA" w:rsidP="009A0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Указ Президента Приднестровской Молдавской Республики </w:t>
      </w:r>
      <w:r w:rsidR="00554EAF">
        <w:rPr>
          <w:rFonts w:ascii="Times New Roman" w:hAnsi="Times New Roman" w:cs="Times New Roman"/>
          <w:sz w:val="28"/>
          <w:szCs w:val="28"/>
        </w:rPr>
        <w:t xml:space="preserve">от 29 апреля 2010 года № 292 «Об утверждении Перечня </w:t>
      </w:r>
      <w:proofErr w:type="spellStart"/>
      <w:r w:rsidR="00554EAF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="00554EAF">
        <w:rPr>
          <w:rFonts w:ascii="Times New Roman" w:hAnsi="Times New Roman" w:cs="Times New Roman"/>
          <w:sz w:val="28"/>
          <w:szCs w:val="28"/>
        </w:rPr>
        <w:t xml:space="preserve"> осложнений, дающих право гражданам </w:t>
      </w:r>
      <w:r w:rsidR="009A0EF2">
        <w:rPr>
          <w:rFonts w:ascii="Times New Roman" w:hAnsi="Times New Roman" w:cs="Times New Roman"/>
          <w:sz w:val="28"/>
          <w:szCs w:val="28"/>
        </w:rPr>
        <w:br/>
      </w:r>
      <w:r w:rsidR="00554EAF">
        <w:rPr>
          <w:rFonts w:ascii="Times New Roman" w:hAnsi="Times New Roman" w:cs="Times New Roman"/>
          <w:sz w:val="28"/>
          <w:szCs w:val="28"/>
        </w:rPr>
        <w:t>на получение государственных единовременных пособий»</w:t>
      </w:r>
      <w:r w:rsidR="00DA1A2B">
        <w:rPr>
          <w:rFonts w:ascii="Times New Roman" w:hAnsi="Times New Roman" w:cs="Times New Roman"/>
          <w:sz w:val="28"/>
          <w:szCs w:val="28"/>
        </w:rPr>
        <w:t xml:space="preserve"> (САЗ 10-17). </w:t>
      </w:r>
    </w:p>
    <w:p w:rsidR="00554EAF" w:rsidRPr="009A0EF2" w:rsidRDefault="00554EAF" w:rsidP="009A0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B60BA" w:rsidRDefault="00AB60BA" w:rsidP="009A0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Указ вступает в силу со дня, следующего за днем официального опубликования. </w:t>
      </w:r>
    </w:p>
    <w:p w:rsidR="00AB60BA" w:rsidRPr="002243DF" w:rsidRDefault="00AB60BA" w:rsidP="009A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EF2" w:rsidRPr="002243DF" w:rsidRDefault="009A0EF2" w:rsidP="009A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EF2" w:rsidRPr="002243DF" w:rsidRDefault="009A0EF2" w:rsidP="009A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EF2" w:rsidRPr="002243DF" w:rsidRDefault="009A0EF2" w:rsidP="009A0EF2">
      <w:pPr>
        <w:jc w:val="both"/>
        <w:rPr>
          <w:rFonts w:ascii="Times New Roman" w:hAnsi="Times New Roman" w:cs="Times New Roman"/>
          <w:sz w:val="24"/>
          <w:szCs w:val="24"/>
        </w:rPr>
      </w:pPr>
      <w:r w:rsidRPr="002243D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A0EF2" w:rsidRPr="002243DF" w:rsidRDefault="009A0EF2" w:rsidP="009A0EF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243D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A0EF2" w:rsidRPr="002243DF" w:rsidRDefault="002243DF" w:rsidP="009A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A0EF2" w:rsidRPr="002243DF">
        <w:rPr>
          <w:rFonts w:ascii="Times New Roman" w:hAnsi="Times New Roman" w:cs="Times New Roman"/>
          <w:sz w:val="28"/>
          <w:szCs w:val="28"/>
        </w:rPr>
        <w:t xml:space="preserve"> мая 2019 г.</w:t>
      </w:r>
    </w:p>
    <w:p w:rsidR="009A0EF2" w:rsidRPr="002243DF" w:rsidRDefault="002243DF" w:rsidP="009A0EF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150</w:t>
      </w:r>
    </w:p>
    <w:sectPr w:rsidR="009A0EF2" w:rsidRPr="002243DF" w:rsidSect="009A0EF2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0BA"/>
    <w:rsid w:val="001E16F2"/>
    <w:rsid w:val="00201518"/>
    <w:rsid w:val="00203C49"/>
    <w:rsid w:val="002243DF"/>
    <w:rsid w:val="003F0F8B"/>
    <w:rsid w:val="00554EAF"/>
    <w:rsid w:val="00717D1C"/>
    <w:rsid w:val="007C7E8D"/>
    <w:rsid w:val="0098040B"/>
    <w:rsid w:val="009A0EF2"/>
    <w:rsid w:val="00AB60BA"/>
    <w:rsid w:val="00AE3539"/>
    <w:rsid w:val="00DA1A2B"/>
    <w:rsid w:val="00DB2076"/>
    <w:rsid w:val="00F9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0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0BA"/>
  </w:style>
  <w:style w:type="paragraph" w:styleId="a4">
    <w:name w:val="List Paragraph"/>
    <w:basedOn w:val="a"/>
    <w:uiPriority w:val="34"/>
    <w:qFormat/>
    <w:rsid w:val="0055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mr-online.com/View.aspx?id=FP4HjMRBUzxLnaMwhYlvKQ%3d%3d" TargetMode="Externa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8</cp:revision>
  <dcterms:created xsi:type="dcterms:W3CDTF">2019-04-24T07:58:00Z</dcterms:created>
  <dcterms:modified xsi:type="dcterms:W3CDTF">2019-05-14T08:27:00Z</dcterms:modified>
</cp:coreProperties>
</file>