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48" w:rsidRPr="00382C39" w:rsidRDefault="00685F48" w:rsidP="00382C39">
      <w:pPr>
        <w:spacing w:after="0" w:line="240" w:lineRule="auto"/>
        <w:ind w:firstLine="708"/>
        <w:jc w:val="both"/>
        <w:rPr>
          <w:sz w:val="28"/>
          <w:szCs w:val="28"/>
          <w:lang w:val="en-US"/>
        </w:rPr>
      </w:pPr>
    </w:p>
    <w:p w:rsidR="00685F48" w:rsidRPr="00382C39" w:rsidRDefault="00685F48" w:rsidP="00382C39">
      <w:pPr>
        <w:spacing w:after="0" w:line="240" w:lineRule="auto"/>
        <w:ind w:firstLine="708"/>
        <w:jc w:val="both"/>
        <w:rPr>
          <w:sz w:val="28"/>
          <w:szCs w:val="28"/>
          <w:lang w:val="en-US"/>
        </w:rPr>
      </w:pPr>
    </w:p>
    <w:p w:rsidR="000B7860" w:rsidRDefault="000B7860" w:rsidP="00382C39">
      <w:pPr>
        <w:spacing w:after="0" w:line="240" w:lineRule="auto"/>
        <w:ind w:firstLine="708"/>
        <w:jc w:val="both"/>
        <w:rPr>
          <w:sz w:val="28"/>
          <w:szCs w:val="28"/>
        </w:rPr>
      </w:pPr>
    </w:p>
    <w:p w:rsidR="00382C39" w:rsidRDefault="00382C39" w:rsidP="00382C39">
      <w:pPr>
        <w:spacing w:after="0" w:line="240" w:lineRule="auto"/>
        <w:ind w:firstLine="708"/>
        <w:jc w:val="both"/>
        <w:rPr>
          <w:sz w:val="28"/>
          <w:szCs w:val="28"/>
        </w:rPr>
      </w:pPr>
    </w:p>
    <w:p w:rsidR="00382C39" w:rsidRDefault="00382C39" w:rsidP="00382C39">
      <w:pPr>
        <w:spacing w:after="0" w:line="240" w:lineRule="auto"/>
        <w:ind w:firstLine="708"/>
        <w:jc w:val="both"/>
        <w:rPr>
          <w:sz w:val="28"/>
          <w:szCs w:val="28"/>
        </w:rPr>
      </w:pPr>
    </w:p>
    <w:p w:rsidR="00382C39" w:rsidRDefault="00382C39" w:rsidP="00382C39">
      <w:pPr>
        <w:spacing w:after="0" w:line="240" w:lineRule="auto"/>
        <w:ind w:firstLine="708"/>
        <w:jc w:val="both"/>
        <w:rPr>
          <w:sz w:val="28"/>
          <w:szCs w:val="28"/>
        </w:rPr>
      </w:pPr>
    </w:p>
    <w:p w:rsidR="00382C39" w:rsidRDefault="00382C39" w:rsidP="00382C39">
      <w:pPr>
        <w:spacing w:after="0" w:line="240" w:lineRule="auto"/>
        <w:ind w:firstLine="708"/>
        <w:jc w:val="both"/>
        <w:rPr>
          <w:sz w:val="28"/>
          <w:szCs w:val="28"/>
        </w:rPr>
      </w:pPr>
    </w:p>
    <w:p w:rsidR="00382C39" w:rsidRDefault="00382C39" w:rsidP="00382C39">
      <w:pPr>
        <w:spacing w:after="0" w:line="240" w:lineRule="auto"/>
        <w:ind w:firstLine="708"/>
        <w:jc w:val="both"/>
        <w:rPr>
          <w:sz w:val="28"/>
          <w:szCs w:val="28"/>
        </w:rPr>
      </w:pPr>
    </w:p>
    <w:p w:rsidR="00382C39" w:rsidRPr="00382C39" w:rsidRDefault="00382C39" w:rsidP="00382C39">
      <w:pPr>
        <w:spacing w:after="0" w:line="240" w:lineRule="auto"/>
        <w:ind w:firstLine="708"/>
        <w:jc w:val="both"/>
        <w:rPr>
          <w:sz w:val="28"/>
          <w:szCs w:val="28"/>
        </w:rPr>
      </w:pPr>
    </w:p>
    <w:p w:rsidR="000B7860" w:rsidRPr="00382C39" w:rsidRDefault="000B7860" w:rsidP="00382C39">
      <w:pPr>
        <w:spacing w:after="0" w:line="240" w:lineRule="auto"/>
        <w:ind w:firstLine="708"/>
        <w:jc w:val="center"/>
        <w:rPr>
          <w:sz w:val="28"/>
          <w:szCs w:val="28"/>
        </w:rPr>
      </w:pPr>
    </w:p>
    <w:p w:rsidR="000B7860" w:rsidRPr="00382C39" w:rsidRDefault="000B7860" w:rsidP="00382C39">
      <w:pPr>
        <w:spacing w:after="0" w:line="240" w:lineRule="auto"/>
        <w:ind w:firstLine="708"/>
        <w:jc w:val="both"/>
        <w:rPr>
          <w:sz w:val="28"/>
          <w:szCs w:val="28"/>
        </w:rPr>
      </w:pPr>
    </w:p>
    <w:p w:rsidR="000B7860" w:rsidRPr="00382C39" w:rsidRDefault="000B7860" w:rsidP="00382C39">
      <w:pPr>
        <w:spacing w:after="0" w:line="240" w:lineRule="auto"/>
        <w:jc w:val="center"/>
        <w:rPr>
          <w:color w:val="000000"/>
          <w:sz w:val="28"/>
          <w:szCs w:val="28"/>
          <w:highlight w:val="yellow"/>
        </w:rPr>
      </w:pPr>
      <w:r w:rsidRPr="00382C39">
        <w:rPr>
          <w:color w:val="000000"/>
          <w:sz w:val="28"/>
          <w:szCs w:val="28"/>
        </w:rPr>
        <w:t xml:space="preserve">О запросе Президента Приднестровской Молдавской Республики </w:t>
      </w:r>
    </w:p>
    <w:p w:rsidR="000B7860" w:rsidRPr="00382C39" w:rsidRDefault="000B7860" w:rsidP="00382C39">
      <w:pPr>
        <w:spacing w:after="0" w:line="240" w:lineRule="auto"/>
        <w:jc w:val="center"/>
        <w:rPr>
          <w:color w:val="000000"/>
          <w:sz w:val="28"/>
          <w:szCs w:val="28"/>
        </w:rPr>
      </w:pPr>
      <w:r w:rsidRPr="00382C39">
        <w:rPr>
          <w:color w:val="000000"/>
          <w:sz w:val="28"/>
          <w:szCs w:val="28"/>
        </w:rPr>
        <w:t xml:space="preserve">в Верховный Совет Приднестровской Молдавской Республики </w:t>
      </w:r>
    </w:p>
    <w:p w:rsidR="00F44489" w:rsidRPr="00382C39" w:rsidRDefault="000B7860" w:rsidP="00382C39">
      <w:pPr>
        <w:spacing w:after="0" w:line="240" w:lineRule="auto"/>
        <w:jc w:val="center"/>
        <w:rPr>
          <w:color w:val="000000"/>
          <w:sz w:val="28"/>
          <w:szCs w:val="28"/>
        </w:rPr>
      </w:pPr>
      <w:r w:rsidRPr="00382C39">
        <w:rPr>
          <w:color w:val="000000"/>
          <w:sz w:val="28"/>
          <w:szCs w:val="28"/>
        </w:rPr>
        <w:t xml:space="preserve">о толковании </w:t>
      </w:r>
      <w:r w:rsidR="00F44489" w:rsidRPr="00382C39">
        <w:rPr>
          <w:color w:val="000000"/>
          <w:sz w:val="28"/>
          <w:szCs w:val="28"/>
        </w:rPr>
        <w:t xml:space="preserve">подпунктов «а», «б» пункта 1 статьи 6 </w:t>
      </w:r>
    </w:p>
    <w:p w:rsidR="00595149" w:rsidRPr="00382C39" w:rsidRDefault="000B7860" w:rsidP="00382C39">
      <w:pPr>
        <w:spacing w:after="0" w:line="240" w:lineRule="auto"/>
        <w:jc w:val="center"/>
        <w:rPr>
          <w:color w:val="000000"/>
          <w:sz w:val="28"/>
          <w:szCs w:val="28"/>
        </w:rPr>
      </w:pPr>
      <w:r w:rsidRPr="00382C39">
        <w:rPr>
          <w:color w:val="000000"/>
          <w:sz w:val="28"/>
          <w:szCs w:val="28"/>
        </w:rPr>
        <w:t xml:space="preserve">Закона Приднестровской Молдавской Республики </w:t>
      </w:r>
    </w:p>
    <w:p w:rsidR="00382C39" w:rsidRDefault="00F44489" w:rsidP="00382C39">
      <w:pPr>
        <w:spacing w:after="0" w:line="240" w:lineRule="auto"/>
        <w:jc w:val="center"/>
        <w:rPr>
          <w:sz w:val="28"/>
          <w:szCs w:val="28"/>
        </w:rPr>
      </w:pPr>
      <w:r w:rsidRPr="00382C39">
        <w:rPr>
          <w:sz w:val="28"/>
          <w:szCs w:val="28"/>
        </w:rPr>
        <w:t xml:space="preserve">от 11 августа 2003 года № 327-З-III </w:t>
      </w:r>
    </w:p>
    <w:p w:rsidR="00382C39" w:rsidRDefault="00F44489" w:rsidP="00382C39">
      <w:pPr>
        <w:spacing w:after="0" w:line="240" w:lineRule="auto"/>
        <w:jc w:val="center"/>
        <w:rPr>
          <w:sz w:val="28"/>
          <w:szCs w:val="28"/>
        </w:rPr>
      </w:pPr>
      <w:r w:rsidRPr="00382C39">
        <w:rPr>
          <w:sz w:val="28"/>
          <w:szCs w:val="28"/>
        </w:rPr>
        <w:t xml:space="preserve">«О заработной плате работников бюджетной сферы, </w:t>
      </w:r>
    </w:p>
    <w:p w:rsidR="00382C39" w:rsidRDefault="00F44489" w:rsidP="00382C39">
      <w:pPr>
        <w:spacing w:after="0" w:line="240" w:lineRule="auto"/>
        <w:jc w:val="center"/>
        <w:rPr>
          <w:sz w:val="28"/>
          <w:szCs w:val="28"/>
        </w:rPr>
      </w:pPr>
      <w:r w:rsidRPr="00382C39">
        <w:rPr>
          <w:sz w:val="28"/>
          <w:szCs w:val="28"/>
        </w:rPr>
        <w:t xml:space="preserve">денежном </w:t>
      </w:r>
      <w:proofErr w:type="gramStart"/>
      <w:r w:rsidRPr="00382C39">
        <w:rPr>
          <w:sz w:val="28"/>
          <w:szCs w:val="28"/>
        </w:rPr>
        <w:t>довольствии</w:t>
      </w:r>
      <w:proofErr w:type="gramEnd"/>
      <w:r w:rsidRPr="00382C39">
        <w:rPr>
          <w:sz w:val="28"/>
          <w:szCs w:val="28"/>
        </w:rPr>
        <w:t xml:space="preserve"> военнослужащих и лиц, </w:t>
      </w:r>
    </w:p>
    <w:p w:rsidR="00382C39" w:rsidRDefault="00F44489" w:rsidP="00382C39">
      <w:pPr>
        <w:spacing w:after="0" w:line="240" w:lineRule="auto"/>
        <w:jc w:val="center"/>
        <w:rPr>
          <w:sz w:val="28"/>
          <w:szCs w:val="28"/>
        </w:rPr>
      </w:pPr>
      <w:r w:rsidRPr="00382C39">
        <w:rPr>
          <w:sz w:val="28"/>
          <w:szCs w:val="28"/>
        </w:rPr>
        <w:t xml:space="preserve">приравненных к ним по условиям выплат денежного довольствия, </w:t>
      </w:r>
    </w:p>
    <w:p w:rsidR="000B7860" w:rsidRPr="00382C39" w:rsidRDefault="00F44489" w:rsidP="00382C39">
      <w:pPr>
        <w:spacing w:after="0" w:line="240" w:lineRule="auto"/>
        <w:jc w:val="center"/>
        <w:rPr>
          <w:sz w:val="28"/>
          <w:szCs w:val="28"/>
        </w:rPr>
      </w:pPr>
      <w:r w:rsidRPr="00382C39">
        <w:rPr>
          <w:sz w:val="28"/>
          <w:szCs w:val="28"/>
        </w:rPr>
        <w:t xml:space="preserve">денежном </w:t>
      </w:r>
      <w:proofErr w:type="gramStart"/>
      <w:r w:rsidRPr="00382C39">
        <w:rPr>
          <w:sz w:val="28"/>
          <w:szCs w:val="28"/>
        </w:rPr>
        <w:t>содержании</w:t>
      </w:r>
      <w:proofErr w:type="gramEnd"/>
      <w:r w:rsidRPr="00382C39">
        <w:rPr>
          <w:sz w:val="28"/>
          <w:szCs w:val="28"/>
        </w:rPr>
        <w:t xml:space="preserve"> государственных гражданских служащих»</w:t>
      </w:r>
    </w:p>
    <w:p w:rsidR="000B7860" w:rsidRPr="00382C39" w:rsidRDefault="000B7860" w:rsidP="00382C39">
      <w:pPr>
        <w:autoSpaceDE w:val="0"/>
        <w:autoSpaceDN w:val="0"/>
        <w:adjustRightInd w:val="0"/>
        <w:spacing w:after="0" w:line="240" w:lineRule="auto"/>
        <w:jc w:val="center"/>
        <w:rPr>
          <w:color w:val="000000"/>
          <w:sz w:val="28"/>
          <w:szCs w:val="28"/>
        </w:rPr>
      </w:pPr>
    </w:p>
    <w:p w:rsidR="000B7860" w:rsidRPr="00382C39" w:rsidRDefault="000B7860" w:rsidP="00382C39">
      <w:pPr>
        <w:autoSpaceDE w:val="0"/>
        <w:autoSpaceDN w:val="0"/>
        <w:adjustRightInd w:val="0"/>
        <w:spacing w:after="0" w:line="240" w:lineRule="auto"/>
        <w:jc w:val="center"/>
        <w:rPr>
          <w:color w:val="000000"/>
          <w:sz w:val="28"/>
          <w:szCs w:val="28"/>
        </w:rPr>
      </w:pPr>
    </w:p>
    <w:p w:rsidR="000B7860" w:rsidRPr="00382C39" w:rsidRDefault="000B7860" w:rsidP="00382C39">
      <w:pPr>
        <w:autoSpaceDE w:val="0"/>
        <w:autoSpaceDN w:val="0"/>
        <w:adjustRightInd w:val="0"/>
        <w:spacing w:after="0" w:line="240" w:lineRule="auto"/>
        <w:ind w:firstLine="720"/>
        <w:jc w:val="both"/>
        <w:rPr>
          <w:color w:val="000000"/>
          <w:sz w:val="28"/>
          <w:szCs w:val="28"/>
        </w:rPr>
      </w:pPr>
      <w:r w:rsidRPr="00382C39">
        <w:rPr>
          <w:color w:val="000000"/>
          <w:sz w:val="28"/>
          <w:szCs w:val="28"/>
        </w:rPr>
        <w:t>В соответствии с подпунктом «л» пункта 3 статьи 70 Конституции Приднестровской Молдавской Республики:</w:t>
      </w:r>
    </w:p>
    <w:p w:rsidR="000B7860" w:rsidRPr="00382C39" w:rsidRDefault="000B7860" w:rsidP="00382C39">
      <w:pPr>
        <w:autoSpaceDE w:val="0"/>
        <w:autoSpaceDN w:val="0"/>
        <w:adjustRightInd w:val="0"/>
        <w:spacing w:after="0" w:line="240" w:lineRule="auto"/>
        <w:ind w:firstLine="720"/>
        <w:jc w:val="both"/>
        <w:rPr>
          <w:color w:val="000000"/>
          <w:sz w:val="28"/>
          <w:szCs w:val="28"/>
        </w:rPr>
      </w:pPr>
    </w:p>
    <w:p w:rsidR="00C05C89" w:rsidRPr="00382C39" w:rsidRDefault="003A0312" w:rsidP="00382C39">
      <w:pPr>
        <w:spacing w:after="0" w:line="240" w:lineRule="auto"/>
        <w:ind w:firstLine="708"/>
        <w:jc w:val="both"/>
        <w:rPr>
          <w:sz w:val="28"/>
          <w:szCs w:val="28"/>
        </w:rPr>
      </w:pPr>
      <w:proofErr w:type="gramStart"/>
      <w:r w:rsidRPr="00382C39">
        <w:rPr>
          <w:color w:val="000000"/>
          <w:sz w:val="28"/>
          <w:szCs w:val="28"/>
        </w:rPr>
        <w:t>н</w:t>
      </w:r>
      <w:r w:rsidR="000B7860" w:rsidRPr="00382C39">
        <w:rPr>
          <w:color w:val="000000"/>
          <w:sz w:val="28"/>
          <w:szCs w:val="28"/>
        </w:rPr>
        <w:t xml:space="preserve">аправить на рассмотрение в Верховный Совет Приднестровской Молдавской Республики запрос </w:t>
      </w:r>
      <w:r w:rsidR="00C05C89" w:rsidRPr="00382C39">
        <w:rPr>
          <w:color w:val="000000"/>
          <w:sz w:val="28"/>
          <w:szCs w:val="28"/>
        </w:rPr>
        <w:t>о толковании подпунктов «а», «б»</w:t>
      </w:r>
      <w:r w:rsidR="00BF15D1" w:rsidRPr="00382C39">
        <w:rPr>
          <w:sz w:val="28"/>
          <w:szCs w:val="28"/>
        </w:rPr>
        <w:t xml:space="preserve"> </w:t>
      </w:r>
      <w:r w:rsidR="00C05C89" w:rsidRPr="00382C39">
        <w:rPr>
          <w:color w:val="000000"/>
          <w:sz w:val="28"/>
          <w:szCs w:val="28"/>
        </w:rPr>
        <w:t xml:space="preserve">пункта 1 статьи 6 Закона Приднестровской Молдавской Республики </w:t>
      </w:r>
      <w:r w:rsidR="00C05C89" w:rsidRPr="00382C39">
        <w:rPr>
          <w:sz w:val="28"/>
          <w:szCs w:val="28"/>
        </w:rPr>
        <w:t xml:space="preserve">от 11 августа </w:t>
      </w:r>
      <w:r w:rsidR="00382C39">
        <w:rPr>
          <w:sz w:val="28"/>
          <w:szCs w:val="28"/>
        </w:rPr>
        <w:br/>
      </w:r>
      <w:r w:rsidR="00C05C89" w:rsidRPr="00382C39">
        <w:rPr>
          <w:sz w:val="28"/>
          <w:szCs w:val="28"/>
        </w:rPr>
        <w:t xml:space="preserve">2003 года № 327-З-III «О заработной плате работников бюджетной сферы, денежном довольствии военнослужащих и лиц, приравненных к ним </w:t>
      </w:r>
      <w:r w:rsidR="00382C39">
        <w:rPr>
          <w:sz w:val="28"/>
          <w:szCs w:val="28"/>
        </w:rPr>
        <w:br/>
      </w:r>
      <w:r w:rsidR="00C05C89" w:rsidRPr="00382C39">
        <w:rPr>
          <w:sz w:val="28"/>
          <w:szCs w:val="28"/>
        </w:rPr>
        <w:t>по условиям выплат денежного довольствия, денежном содержании государственных гражданских служащих»  (САЗ 03-33)</w:t>
      </w:r>
      <w:r w:rsidR="006A45E0" w:rsidRPr="00382C39">
        <w:rPr>
          <w:sz w:val="28"/>
          <w:szCs w:val="28"/>
        </w:rPr>
        <w:t xml:space="preserve"> (прилагается)</w:t>
      </w:r>
      <w:r w:rsidR="00C05C89" w:rsidRPr="00382C39">
        <w:rPr>
          <w:sz w:val="28"/>
          <w:szCs w:val="28"/>
        </w:rPr>
        <w:t xml:space="preserve">. </w:t>
      </w:r>
      <w:proofErr w:type="gramEnd"/>
    </w:p>
    <w:p w:rsidR="000B7860" w:rsidRDefault="000B7860" w:rsidP="00382C39">
      <w:pPr>
        <w:spacing w:after="0" w:line="240" w:lineRule="auto"/>
        <w:jc w:val="both"/>
        <w:rPr>
          <w:color w:val="000000"/>
          <w:sz w:val="28"/>
          <w:szCs w:val="28"/>
        </w:rPr>
      </w:pPr>
    </w:p>
    <w:p w:rsidR="00382C39" w:rsidRDefault="00382C39" w:rsidP="00382C39">
      <w:pPr>
        <w:spacing w:after="0" w:line="240" w:lineRule="auto"/>
        <w:jc w:val="both"/>
        <w:rPr>
          <w:color w:val="000000"/>
          <w:sz w:val="28"/>
          <w:szCs w:val="28"/>
        </w:rPr>
      </w:pPr>
    </w:p>
    <w:p w:rsidR="00382C39" w:rsidRDefault="00382C39" w:rsidP="00382C39">
      <w:pPr>
        <w:rPr>
          <w:rFonts w:eastAsia="Calibri"/>
          <w:sz w:val="28"/>
          <w:szCs w:val="28"/>
        </w:rPr>
      </w:pPr>
    </w:p>
    <w:p w:rsidR="00382C39" w:rsidRDefault="00382C39" w:rsidP="00382C39">
      <w:pPr>
        <w:jc w:val="both"/>
        <w:rPr>
          <w:rFonts w:eastAsia="Calibri"/>
        </w:rPr>
      </w:pPr>
      <w:r>
        <w:rPr>
          <w:rFonts w:eastAsia="Calibri"/>
        </w:rPr>
        <w:t>ПРЕЗИДЕНТ                                                                                                В.КРАСНОСЕЛЬСКИЙ</w:t>
      </w:r>
    </w:p>
    <w:p w:rsidR="00382C39" w:rsidRDefault="00382C39" w:rsidP="00382C39">
      <w:pPr>
        <w:spacing w:after="0" w:line="240" w:lineRule="auto"/>
        <w:ind w:firstLine="708"/>
        <w:rPr>
          <w:rFonts w:eastAsia="Calibri"/>
          <w:sz w:val="28"/>
          <w:szCs w:val="28"/>
        </w:rPr>
      </w:pPr>
    </w:p>
    <w:p w:rsidR="00382C39" w:rsidRPr="00A76F92" w:rsidRDefault="00382C39" w:rsidP="00382C39">
      <w:pPr>
        <w:spacing w:after="0" w:line="240" w:lineRule="auto"/>
        <w:ind w:firstLine="708"/>
        <w:rPr>
          <w:rFonts w:eastAsia="Calibri"/>
          <w:sz w:val="28"/>
          <w:szCs w:val="28"/>
        </w:rPr>
      </w:pPr>
    </w:p>
    <w:p w:rsidR="00382C39" w:rsidRPr="00A76F92" w:rsidRDefault="00382C39" w:rsidP="00382C39">
      <w:pPr>
        <w:spacing w:after="0" w:line="240" w:lineRule="auto"/>
        <w:rPr>
          <w:rFonts w:eastAsia="Calibri"/>
          <w:sz w:val="28"/>
          <w:szCs w:val="28"/>
        </w:rPr>
      </w:pPr>
    </w:p>
    <w:p w:rsidR="00382C39" w:rsidRPr="00A76F92" w:rsidRDefault="00382C39" w:rsidP="00382C39">
      <w:pPr>
        <w:spacing w:after="0" w:line="240" w:lineRule="auto"/>
        <w:ind w:firstLine="426"/>
        <w:rPr>
          <w:rFonts w:eastAsia="Calibri"/>
          <w:sz w:val="28"/>
          <w:szCs w:val="28"/>
        </w:rPr>
      </w:pPr>
      <w:r w:rsidRPr="00A76F92">
        <w:rPr>
          <w:rFonts w:eastAsia="Calibri"/>
          <w:sz w:val="28"/>
          <w:szCs w:val="28"/>
        </w:rPr>
        <w:t>г. Тирасполь</w:t>
      </w:r>
    </w:p>
    <w:p w:rsidR="00382C39" w:rsidRPr="00A76F92" w:rsidRDefault="00A76F92" w:rsidP="00382C39">
      <w:pPr>
        <w:spacing w:after="0" w:line="240" w:lineRule="auto"/>
        <w:rPr>
          <w:rFonts w:eastAsia="Calibri"/>
          <w:sz w:val="28"/>
          <w:szCs w:val="28"/>
        </w:rPr>
      </w:pPr>
      <w:r>
        <w:rPr>
          <w:rFonts w:eastAsia="Calibri"/>
          <w:sz w:val="28"/>
          <w:szCs w:val="28"/>
        </w:rPr>
        <w:t xml:space="preserve">     </w:t>
      </w:r>
      <w:proofErr w:type="gramStart"/>
      <w:r>
        <w:rPr>
          <w:rFonts w:eastAsia="Calibri"/>
          <w:sz w:val="28"/>
          <w:szCs w:val="28"/>
          <w:lang w:val="en-US"/>
        </w:rPr>
        <w:t>5</w:t>
      </w:r>
      <w:r>
        <w:rPr>
          <w:rFonts w:eastAsia="Calibri"/>
          <w:sz w:val="28"/>
          <w:szCs w:val="28"/>
        </w:rPr>
        <w:t xml:space="preserve"> июл</w:t>
      </w:r>
      <w:r w:rsidR="00382C39" w:rsidRPr="00A76F92">
        <w:rPr>
          <w:rFonts w:eastAsia="Calibri"/>
          <w:sz w:val="28"/>
          <w:szCs w:val="28"/>
        </w:rPr>
        <w:t>я 2019 г.</w:t>
      </w:r>
      <w:proofErr w:type="gramEnd"/>
    </w:p>
    <w:p w:rsidR="00382C39" w:rsidRPr="00A76F92" w:rsidRDefault="00A76F92" w:rsidP="00382C39">
      <w:pPr>
        <w:spacing w:after="0" w:line="240" w:lineRule="auto"/>
        <w:ind w:firstLine="426"/>
        <w:rPr>
          <w:rFonts w:eastAsia="Calibri"/>
          <w:sz w:val="28"/>
          <w:szCs w:val="28"/>
        </w:rPr>
      </w:pPr>
      <w:r>
        <w:rPr>
          <w:rFonts w:eastAsia="Calibri"/>
          <w:sz w:val="28"/>
          <w:szCs w:val="28"/>
        </w:rPr>
        <w:t xml:space="preserve">  № 171</w:t>
      </w:r>
      <w:r w:rsidR="00382C39" w:rsidRPr="00A76F92">
        <w:rPr>
          <w:rFonts w:eastAsia="Calibri"/>
          <w:sz w:val="28"/>
          <w:szCs w:val="28"/>
        </w:rPr>
        <w:t>рп</w:t>
      </w:r>
    </w:p>
    <w:p w:rsidR="00382C39" w:rsidRPr="00A76F92" w:rsidRDefault="00382C39" w:rsidP="00382C39">
      <w:pPr>
        <w:rPr>
          <w:rFonts w:eastAsia="Calibri"/>
          <w:sz w:val="28"/>
          <w:szCs w:val="28"/>
        </w:rPr>
      </w:pPr>
    </w:p>
    <w:p w:rsidR="00382C39" w:rsidRPr="00A76F92" w:rsidRDefault="00382C39" w:rsidP="00382C39">
      <w:pPr>
        <w:spacing w:after="0" w:line="240" w:lineRule="auto"/>
        <w:ind w:left="5528"/>
        <w:jc w:val="both"/>
      </w:pPr>
    </w:p>
    <w:p w:rsidR="00382C39" w:rsidRPr="00A76F92" w:rsidRDefault="00382C39" w:rsidP="00382C39">
      <w:pPr>
        <w:spacing w:after="0" w:line="240" w:lineRule="auto"/>
        <w:ind w:left="5528"/>
        <w:jc w:val="both"/>
      </w:pPr>
    </w:p>
    <w:p w:rsidR="00382C39" w:rsidRPr="00A76F92" w:rsidRDefault="00382C39" w:rsidP="00382C39">
      <w:pPr>
        <w:spacing w:after="0" w:line="240" w:lineRule="auto"/>
        <w:ind w:left="5812"/>
        <w:jc w:val="both"/>
      </w:pPr>
      <w:r w:rsidRPr="00A76F92">
        <w:lastRenderedPageBreak/>
        <w:t>ПРИЛОЖЕНИЕ</w:t>
      </w:r>
    </w:p>
    <w:p w:rsidR="00382C39" w:rsidRPr="00A76F92" w:rsidRDefault="00382C39" w:rsidP="00382C39">
      <w:pPr>
        <w:spacing w:after="0" w:line="240" w:lineRule="auto"/>
        <w:ind w:left="5812"/>
        <w:jc w:val="both"/>
        <w:rPr>
          <w:sz w:val="28"/>
          <w:szCs w:val="28"/>
        </w:rPr>
      </w:pPr>
      <w:r w:rsidRPr="00A76F92">
        <w:rPr>
          <w:sz w:val="28"/>
          <w:szCs w:val="28"/>
        </w:rPr>
        <w:t>к Распоряжению Президента</w:t>
      </w:r>
    </w:p>
    <w:p w:rsidR="00382C39" w:rsidRPr="00A76F92" w:rsidRDefault="00382C39" w:rsidP="00382C39">
      <w:pPr>
        <w:spacing w:after="0" w:line="240" w:lineRule="auto"/>
        <w:ind w:left="5812"/>
        <w:jc w:val="both"/>
        <w:rPr>
          <w:sz w:val="28"/>
          <w:szCs w:val="28"/>
        </w:rPr>
      </w:pPr>
      <w:r w:rsidRPr="00A76F92">
        <w:rPr>
          <w:sz w:val="28"/>
          <w:szCs w:val="28"/>
        </w:rPr>
        <w:t>Приднестровской Молдавской</w:t>
      </w:r>
    </w:p>
    <w:p w:rsidR="00382C39" w:rsidRPr="00A76F92" w:rsidRDefault="00382C39" w:rsidP="00382C39">
      <w:pPr>
        <w:spacing w:after="0" w:line="240" w:lineRule="auto"/>
        <w:ind w:left="5812"/>
        <w:jc w:val="both"/>
        <w:rPr>
          <w:sz w:val="28"/>
          <w:szCs w:val="28"/>
        </w:rPr>
      </w:pPr>
      <w:r w:rsidRPr="00A76F92">
        <w:rPr>
          <w:sz w:val="28"/>
          <w:szCs w:val="28"/>
        </w:rPr>
        <w:t>Республики</w:t>
      </w:r>
    </w:p>
    <w:p w:rsidR="00382C39" w:rsidRPr="00A76F92" w:rsidRDefault="00382C39" w:rsidP="00382C39">
      <w:pPr>
        <w:spacing w:after="0" w:line="240" w:lineRule="auto"/>
        <w:ind w:left="5812"/>
        <w:jc w:val="both"/>
        <w:rPr>
          <w:sz w:val="28"/>
          <w:szCs w:val="28"/>
        </w:rPr>
      </w:pPr>
      <w:r w:rsidRPr="00A76F92">
        <w:rPr>
          <w:sz w:val="28"/>
          <w:szCs w:val="28"/>
        </w:rPr>
        <w:t xml:space="preserve">от </w:t>
      </w:r>
      <w:r w:rsidR="00A76F92">
        <w:rPr>
          <w:sz w:val="28"/>
          <w:szCs w:val="28"/>
        </w:rPr>
        <w:t>5 июля</w:t>
      </w:r>
      <w:r w:rsidRPr="00A76F92">
        <w:rPr>
          <w:sz w:val="28"/>
          <w:szCs w:val="28"/>
        </w:rPr>
        <w:t xml:space="preserve"> 2019 года №</w:t>
      </w:r>
      <w:r w:rsidR="00A76F92">
        <w:rPr>
          <w:sz w:val="28"/>
          <w:szCs w:val="28"/>
        </w:rPr>
        <w:t xml:space="preserve"> 171рп</w:t>
      </w:r>
    </w:p>
    <w:p w:rsidR="00BF15D1" w:rsidRPr="00A76F92" w:rsidRDefault="00BF15D1" w:rsidP="00382C39">
      <w:pPr>
        <w:autoSpaceDE w:val="0"/>
        <w:autoSpaceDN w:val="0"/>
        <w:adjustRightInd w:val="0"/>
        <w:spacing w:after="0" w:line="240" w:lineRule="auto"/>
        <w:ind w:left="5812" w:firstLine="720"/>
        <w:jc w:val="both"/>
        <w:rPr>
          <w:sz w:val="28"/>
          <w:szCs w:val="28"/>
        </w:rPr>
      </w:pPr>
    </w:p>
    <w:p w:rsidR="001C016F" w:rsidRPr="00A76F92" w:rsidRDefault="001C016F" w:rsidP="00382C39">
      <w:pPr>
        <w:autoSpaceDE w:val="0"/>
        <w:autoSpaceDN w:val="0"/>
        <w:adjustRightInd w:val="0"/>
        <w:spacing w:after="0" w:line="240" w:lineRule="auto"/>
        <w:ind w:firstLine="720"/>
        <w:jc w:val="both"/>
        <w:rPr>
          <w:sz w:val="28"/>
          <w:szCs w:val="28"/>
        </w:rPr>
      </w:pPr>
    </w:p>
    <w:p w:rsidR="004331DC" w:rsidRPr="00382C39" w:rsidRDefault="00382C39" w:rsidP="00382C39">
      <w:pPr>
        <w:spacing w:after="0" w:line="240" w:lineRule="auto"/>
        <w:jc w:val="center"/>
        <w:rPr>
          <w:color w:val="000000"/>
        </w:rPr>
      </w:pPr>
      <w:r w:rsidRPr="00382C39">
        <w:rPr>
          <w:color w:val="000000"/>
        </w:rPr>
        <w:t>ЗАПРОС</w:t>
      </w:r>
      <w:r w:rsidR="001C016F" w:rsidRPr="00382C39">
        <w:rPr>
          <w:color w:val="000000"/>
        </w:rPr>
        <w:t xml:space="preserve"> </w:t>
      </w:r>
    </w:p>
    <w:p w:rsidR="001C016F" w:rsidRPr="00382C39" w:rsidRDefault="001C016F" w:rsidP="00382C39">
      <w:pPr>
        <w:spacing w:after="0" w:line="240" w:lineRule="auto"/>
        <w:jc w:val="center"/>
        <w:rPr>
          <w:color w:val="000000"/>
          <w:sz w:val="28"/>
          <w:szCs w:val="28"/>
        </w:rPr>
      </w:pPr>
      <w:r w:rsidRPr="00382C39">
        <w:rPr>
          <w:color w:val="000000"/>
          <w:sz w:val="28"/>
          <w:szCs w:val="28"/>
        </w:rPr>
        <w:t xml:space="preserve">о толковании подпунктов «а», «б» пункта 1 статьи 6 </w:t>
      </w:r>
    </w:p>
    <w:p w:rsidR="00595149" w:rsidRPr="00382C39" w:rsidRDefault="001C016F" w:rsidP="00382C39">
      <w:pPr>
        <w:spacing w:after="0" w:line="240" w:lineRule="auto"/>
        <w:jc w:val="center"/>
        <w:rPr>
          <w:color w:val="000000"/>
          <w:sz w:val="28"/>
          <w:szCs w:val="28"/>
        </w:rPr>
      </w:pPr>
      <w:r w:rsidRPr="00382C39">
        <w:rPr>
          <w:color w:val="000000"/>
          <w:sz w:val="28"/>
          <w:szCs w:val="28"/>
        </w:rPr>
        <w:t xml:space="preserve">Закона Приднестровской Молдавской Республики </w:t>
      </w:r>
    </w:p>
    <w:p w:rsidR="00382C39" w:rsidRDefault="001C016F" w:rsidP="00382C39">
      <w:pPr>
        <w:spacing w:after="0" w:line="240" w:lineRule="auto"/>
        <w:jc w:val="center"/>
        <w:rPr>
          <w:sz w:val="28"/>
          <w:szCs w:val="28"/>
        </w:rPr>
      </w:pPr>
      <w:r w:rsidRPr="00382C39">
        <w:rPr>
          <w:sz w:val="28"/>
          <w:szCs w:val="28"/>
        </w:rPr>
        <w:t xml:space="preserve">от 11 августа 2003 года № 327-З-III </w:t>
      </w:r>
    </w:p>
    <w:p w:rsidR="00382C39" w:rsidRDefault="001C016F" w:rsidP="00382C39">
      <w:pPr>
        <w:spacing w:after="0" w:line="240" w:lineRule="auto"/>
        <w:jc w:val="center"/>
        <w:rPr>
          <w:sz w:val="28"/>
          <w:szCs w:val="28"/>
        </w:rPr>
      </w:pPr>
      <w:r w:rsidRPr="00382C39">
        <w:rPr>
          <w:sz w:val="28"/>
          <w:szCs w:val="28"/>
        </w:rPr>
        <w:t xml:space="preserve">«О заработной плате работников бюджетной сферы, </w:t>
      </w:r>
    </w:p>
    <w:p w:rsidR="00382C39" w:rsidRDefault="001C016F" w:rsidP="00382C39">
      <w:pPr>
        <w:spacing w:after="0" w:line="240" w:lineRule="auto"/>
        <w:jc w:val="center"/>
        <w:rPr>
          <w:sz w:val="28"/>
          <w:szCs w:val="28"/>
        </w:rPr>
      </w:pPr>
      <w:r w:rsidRPr="00382C39">
        <w:rPr>
          <w:sz w:val="28"/>
          <w:szCs w:val="28"/>
        </w:rPr>
        <w:t xml:space="preserve">денежном </w:t>
      </w:r>
      <w:proofErr w:type="gramStart"/>
      <w:r w:rsidRPr="00382C39">
        <w:rPr>
          <w:sz w:val="28"/>
          <w:szCs w:val="28"/>
        </w:rPr>
        <w:t>довольствии</w:t>
      </w:r>
      <w:proofErr w:type="gramEnd"/>
      <w:r w:rsidRPr="00382C39">
        <w:rPr>
          <w:sz w:val="28"/>
          <w:szCs w:val="28"/>
        </w:rPr>
        <w:t xml:space="preserve"> военнослужащих и лиц, </w:t>
      </w:r>
    </w:p>
    <w:p w:rsidR="00382C39" w:rsidRDefault="001C016F" w:rsidP="00382C39">
      <w:pPr>
        <w:spacing w:after="0" w:line="240" w:lineRule="auto"/>
        <w:jc w:val="center"/>
        <w:rPr>
          <w:sz w:val="28"/>
          <w:szCs w:val="28"/>
        </w:rPr>
      </w:pPr>
      <w:r w:rsidRPr="00382C39">
        <w:rPr>
          <w:sz w:val="28"/>
          <w:szCs w:val="28"/>
        </w:rPr>
        <w:t xml:space="preserve">приравненных к ним по условиям выплат денежного довольствия, </w:t>
      </w:r>
    </w:p>
    <w:p w:rsidR="001C016F" w:rsidRPr="00382C39" w:rsidRDefault="001C016F" w:rsidP="00382C39">
      <w:pPr>
        <w:spacing w:after="0" w:line="240" w:lineRule="auto"/>
        <w:jc w:val="center"/>
        <w:rPr>
          <w:sz w:val="28"/>
          <w:szCs w:val="28"/>
        </w:rPr>
      </w:pPr>
      <w:r w:rsidRPr="00382C39">
        <w:rPr>
          <w:sz w:val="28"/>
          <w:szCs w:val="28"/>
        </w:rPr>
        <w:t xml:space="preserve">денежном </w:t>
      </w:r>
      <w:proofErr w:type="gramStart"/>
      <w:r w:rsidRPr="00382C39">
        <w:rPr>
          <w:sz w:val="28"/>
          <w:szCs w:val="28"/>
        </w:rPr>
        <w:t>содержании</w:t>
      </w:r>
      <w:proofErr w:type="gramEnd"/>
      <w:r w:rsidRPr="00382C39">
        <w:rPr>
          <w:sz w:val="28"/>
          <w:szCs w:val="28"/>
        </w:rPr>
        <w:t xml:space="preserve"> государственных гражданских служащих»</w:t>
      </w:r>
    </w:p>
    <w:p w:rsidR="00595149" w:rsidRPr="00382C39" w:rsidRDefault="00595149" w:rsidP="00382C39">
      <w:pPr>
        <w:spacing w:after="0" w:line="240" w:lineRule="auto"/>
        <w:ind w:firstLine="708"/>
        <w:jc w:val="both"/>
        <w:rPr>
          <w:sz w:val="28"/>
          <w:szCs w:val="28"/>
        </w:rPr>
      </w:pPr>
    </w:p>
    <w:p w:rsidR="00475745" w:rsidRPr="00382C39" w:rsidRDefault="00475745" w:rsidP="00382C39">
      <w:pPr>
        <w:spacing w:after="0" w:line="240" w:lineRule="auto"/>
        <w:ind w:firstLine="708"/>
        <w:jc w:val="both"/>
        <w:rPr>
          <w:sz w:val="28"/>
          <w:szCs w:val="28"/>
        </w:rPr>
      </w:pPr>
      <w:proofErr w:type="gramStart"/>
      <w:r w:rsidRPr="00382C39">
        <w:rPr>
          <w:sz w:val="28"/>
          <w:szCs w:val="28"/>
        </w:rPr>
        <w:t xml:space="preserve">Основанием для направления представленного запроса о толковании послужила неопределенность в понимании и применении на практике норм подпунктов «а» и «б» пункта 1 статьи 6 </w:t>
      </w:r>
      <w:r w:rsidRPr="00382C39">
        <w:rPr>
          <w:color w:val="000000"/>
          <w:sz w:val="28"/>
          <w:szCs w:val="28"/>
        </w:rPr>
        <w:t xml:space="preserve">Закона Приднестровской Молдавской Республики </w:t>
      </w:r>
      <w:r w:rsidRPr="00382C39">
        <w:rPr>
          <w:sz w:val="28"/>
          <w:szCs w:val="28"/>
        </w:rPr>
        <w:t>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w:t>
      </w:r>
      <w:proofErr w:type="gramEnd"/>
      <w:r w:rsidRPr="00382C39">
        <w:rPr>
          <w:sz w:val="28"/>
          <w:szCs w:val="28"/>
        </w:rPr>
        <w:t xml:space="preserve">) </w:t>
      </w:r>
      <w:r w:rsidR="00382C39">
        <w:rPr>
          <w:sz w:val="28"/>
          <w:szCs w:val="28"/>
        </w:rPr>
        <w:br/>
      </w:r>
      <w:r w:rsidRPr="00382C39">
        <w:rPr>
          <w:sz w:val="28"/>
          <w:szCs w:val="28"/>
        </w:rPr>
        <w:t>в действующей редакции  (далее – Закон).</w:t>
      </w:r>
    </w:p>
    <w:p w:rsidR="00B70A0D" w:rsidRPr="00382C39" w:rsidRDefault="00475745" w:rsidP="00382C39">
      <w:pPr>
        <w:spacing w:after="0" w:line="240" w:lineRule="auto"/>
        <w:ind w:firstLine="708"/>
        <w:jc w:val="both"/>
        <w:rPr>
          <w:color w:val="000000"/>
          <w:sz w:val="28"/>
          <w:szCs w:val="28"/>
        </w:rPr>
      </w:pPr>
      <w:proofErr w:type="gramStart"/>
      <w:r w:rsidRPr="00382C39">
        <w:rPr>
          <w:sz w:val="28"/>
          <w:szCs w:val="28"/>
        </w:rPr>
        <w:t>Так, в</w:t>
      </w:r>
      <w:r w:rsidR="00B70A0D" w:rsidRPr="00382C39">
        <w:rPr>
          <w:sz w:val="28"/>
          <w:szCs w:val="28"/>
        </w:rPr>
        <w:t xml:space="preserve"> соответствии с</w:t>
      </w:r>
      <w:r w:rsidR="0031544F" w:rsidRPr="00382C39">
        <w:rPr>
          <w:sz w:val="28"/>
          <w:szCs w:val="28"/>
        </w:rPr>
        <w:t xml:space="preserve"> подпунктами «а» и «б»</w:t>
      </w:r>
      <w:r w:rsidR="00B70A0D" w:rsidRPr="00382C39">
        <w:rPr>
          <w:sz w:val="28"/>
          <w:szCs w:val="28"/>
        </w:rPr>
        <w:t xml:space="preserve"> пункт</w:t>
      </w:r>
      <w:r w:rsidR="0031544F" w:rsidRPr="00382C39">
        <w:rPr>
          <w:sz w:val="28"/>
          <w:szCs w:val="28"/>
        </w:rPr>
        <w:t>а</w:t>
      </w:r>
      <w:r w:rsidR="00B70A0D" w:rsidRPr="00382C39">
        <w:rPr>
          <w:sz w:val="28"/>
          <w:szCs w:val="28"/>
        </w:rPr>
        <w:t xml:space="preserve"> 1 статьи 6 </w:t>
      </w:r>
      <w:r w:rsidR="006A45E0" w:rsidRPr="00382C39">
        <w:rPr>
          <w:color w:val="000000"/>
          <w:sz w:val="28"/>
          <w:szCs w:val="28"/>
        </w:rPr>
        <w:t xml:space="preserve">Закона </w:t>
      </w:r>
      <w:r w:rsidR="006A45E0" w:rsidRPr="00382C39">
        <w:rPr>
          <w:sz w:val="28"/>
          <w:szCs w:val="28"/>
        </w:rPr>
        <w:t>в</w:t>
      </w:r>
      <w:r w:rsidR="00B70A0D" w:rsidRPr="00382C39">
        <w:rPr>
          <w:sz w:val="28"/>
          <w:szCs w:val="28"/>
        </w:rPr>
        <w:t xml:space="preserve">ыплата ежемесячных надбавок к должностному окладу за стаж </w:t>
      </w:r>
      <w:r w:rsidR="00B70A0D" w:rsidRPr="00382C39">
        <w:rPr>
          <w:color w:val="000000"/>
          <w:sz w:val="28"/>
          <w:szCs w:val="28"/>
        </w:rPr>
        <w:t>работы (выслугу лет) работникам бюджетной сферы, военнослужащим и лицам, приравненным к ним по условиям выплат денежного довольствия, госуд</w:t>
      </w:r>
      <w:r w:rsidR="006F133A">
        <w:rPr>
          <w:color w:val="000000"/>
          <w:sz w:val="28"/>
          <w:szCs w:val="28"/>
        </w:rPr>
        <w:t>арственным гражданским служащим</w:t>
      </w:r>
      <w:r w:rsidR="00B70A0D" w:rsidRPr="00382C39">
        <w:rPr>
          <w:color w:val="000000"/>
          <w:sz w:val="28"/>
          <w:szCs w:val="28"/>
        </w:rPr>
        <w:t xml:space="preserve"> производится в зависимости </w:t>
      </w:r>
      <w:r w:rsidR="00382C39">
        <w:rPr>
          <w:color w:val="000000"/>
          <w:sz w:val="28"/>
          <w:szCs w:val="28"/>
        </w:rPr>
        <w:br/>
      </w:r>
      <w:r w:rsidR="00B70A0D" w:rsidRPr="00382C39">
        <w:rPr>
          <w:color w:val="000000"/>
          <w:sz w:val="28"/>
          <w:szCs w:val="28"/>
        </w:rPr>
        <w:t>от стажа работы (выслуги лет) в процентах к должностному окладу (окладу денежного содержания):</w:t>
      </w:r>
      <w:proofErr w:type="gramEnd"/>
    </w:p>
    <w:p w:rsidR="00875656" w:rsidRPr="00382C39" w:rsidRDefault="00B70A0D" w:rsidP="00382C39">
      <w:pPr>
        <w:pStyle w:val="a3"/>
        <w:ind w:firstLine="708"/>
        <w:jc w:val="both"/>
        <w:rPr>
          <w:rFonts w:ascii="Times New Roman" w:eastAsiaTheme="minorHAnsi" w:hAnsi="Times New Roman" w:cs="Times New Roman"/>
          <w:color w:val="000000"/>
          <w:sz w:val="28"/>
          <w:szCs w:val="28"/>
          <w:lang w:eastAsia="en-US"/>
        </w:rPr>
      </w:pPr>
      <w:r w:rsidRPr="00382C39">
        <w:rPr>
          <w:rFonts w:ascii="Times New Roman" w:eastAsiaTheme="minorHAnsi" w:hAnsi="Times New Roman" w:cs="Times New Roman"/>
          <w:color w:val="000000"/>
          <w:sz w:val="28"/>
          <w:szCs w:val="28"/>
          <w:lang w:eastAsia="en-US"/>
        </w:rPr>
        <w:t xml:space="preserve">а) по специальности по профильному высшему или среднему профессиональному </w:t>
      </w:r>
      <w:r w:rsidR="00382C39">
        <w:rPr>
          <w:rFonts w:ascii="Times New Roman" w:eastAsiaTheme="minorHAnsi" w:hAnsi="Times New Roman" w:cs="Times New Roman"/>
          <w:color w:val="000000"/>
          <w:sz w:val="28"/>
          <w:szCs w:val="28"/>
          <w:lang w:eastAsia="en-US"/>
        </w:rPr>
        <w:t>образованию –</w:t>
      </w:r>
      <w:r w:rsidR="006A45E0" w:rsidRPr="00382C39">
        <w:rPr>
          <w:rFonts w:ascii="Times New Roman" w:eastAsiaTheme="minorHAnsi" w:hAnsi="Times New Roman" w:cs="Times New Roman"/>
          <w:color w:val="000000"/>
          <w:sz w:val="28"/>
          <w:szCs w:val="28"/>
          <w:lang w:eastAsia="en-US"/>
        </w:rPr>
        <w:t xml:space="preserve"> </w:t>
      </w:r>
      <w:r w:rsidR="00875656" w:rsidRPr="00382C39">
        <w:rPr>
          <w:rFonts w:ascii="Times New Roman" w:eastAsiaTheme="minorHAnsi" w:hAnsi="Times New Roman" w:cs="Times New Roman"/>
          <w:color w:val="000000"/>
          <w:sz w:val="28"/>
          <w:szCs w:val="28"/>
          <w:lang w:eastAsia="en-US"/>
        </w:rPr>
        <w:t>в размерах согласно Таблице</w:t>
      </w:r>
      <w:r w:rsidR="006A45E0" w:rsidRPr="00382C39">
        <w:rPr>
          <w:rFonts w:ascii="Times New Roman" w:eastAsiaTheme="minorHAnsi" w:hAnsi="Times New Roman" w:cs="Times New Roman"/>
          <w:color w:val="000000"/>
          <w:sz w:val="28"/>
          <w:szCs w:val="28"/>
          <w:lang w:eastAsia="en-US"/>
        </w:rPr>
        <w:t xml:space="preserve"> № 1</w:t>
      </w:r>
      <w:r w:rsidR="0031544F" w:rsidRPr="00382C39">
        <w:rPr>
          <w:rFonts w:ascii="Times New Roman" w:eastAsiaTheme="minorHAnsi" w:hAnsi="Times New Roman" w:cs="Times New Roman"/>
          <w:color w:val="000000"/>
          <w:sz w:val="28"/>
          <w:szCs w:val="28"/>
          <w:lang w:eastAsia="en-US"/>
        </w:rPr>
        <w:t xml:space="preserve"> </w:t>
      </w:r>
      <w:r w:rsidR="00BF15D1" w:rsidRPr="00382C39">
        <w:rPr>
          <w:rFonts w:ascii="Times New Roman" w:eastAsiaTheme="minorHAnsi" w:hAnsi="Times New Roman" w:cs="Times New Roman"/>
          <w:color w:val="000000"/>
          <w:sz w:val="28"/>
          <w:szCs w:val="28"/>
          <w:lang w:eastAsia="en-US"/>
        </w:rPr>
        <w:t>подпункта «а» пункта 1 статьи 6 Закона</w:t>
      </w:r>
      <w:r w:rsidR="00875656" w:rsidRPr="00382C39">
        <w:rPr>
          <w:rFonts w:ascii="Times New Roman" w:eastAsiaTheme="minorHAnsi" w:hAnsi="Times New Roman" w:cs="Times New Roman"/>
          <w:color w:val="000000"/>
          <w:sz w:val="28"/>
          <w:szCs w:val="28"/>
          <w:lang w:eastAsia="en-US"/>
        </w:rPr>
        <w:t>;</w:t>
      </w:r>
    </w:p>
    <w:p w:rsidR="00B70A0D" w:rsidRPr="00382C39" w:rsidRDefault="00875656" w:rsidP="00382C39">
      <w:pPr>
        <w:pStyle w:val="a3"/>
        <w:ind w:firstLine="708"/>
        <w:jc w:val="both"/>
        <w:rPr>
          <w:rFonts w:ascii="Times New Roman" w:eastAsiaTheme="minorHAnsi" w:hAnsi="Times New Roman" w:cs="Times New Roman"/>
          <w:color w:val="000000"/>
          <w:sz w:val="28"/>
          <w:szCs w:val="28"/>
          <w:lang w:eastAsia="en-US"/>
        </w:rPr>
      </w:pPr>
      <w:r w:rsidRPr="00382C39">
        <w:rPr>
          <w:rFonts w:ascii="Times New Roman" w:eastAsiaTheme="minorHAnsi" w:hAnsi="Times New Roman" w:cs="Times New Roman"/>
          <w:color w:val="000000"/>
          <w:sz w:val="28"/>
          <w:szCs w:val="28"/>
          <w:lang w:eastAsia="en-US"/>
        </w:rPr>
        <w:t xml:space="preserve">б) </w:t>
      </w:r>
      <w:r w:rsidR="00B70A0D" w:rsidRPr="00382C39">
        <w:rPr>
          <w:rFonts w:ascii="Times New Roman" w:eastAsiaTheme="minorHAnsi" w:hAnsi="Times New Roman" w:cs="Times New Roman"/>
          <w:color w:val="000000"/>
          <w:sz w:val="28"/>
          <w:szCs w:val="28"/>
          <w:lang w:eastAsia="en-US"/>
        </w:rPr>
        <w:t xml:space="preserve">при наличии высшего или среднего профессионального, </w:t>
      </w:r>
      <w:r w:rsidR="00382C39">
        <w:rPr>
          <w:rFonts w:ascii="Times New Roman" w:eastAsiaTheme="minorHAnsi" w:hAnsi="Times New Roman" w:cs="Times New Roman"/>
          <w:color w:val="000000"/>
          <w:sz w:val="28"/>
          <w:szCs w:val="28"/>
          <w:lang w:eastAsia="en-US"/>
        </w:rPr>
        <w:br/>
        <w:t xml:space="preserve">но не </w:t>
      </w:r>
      <w:r w:rsidRPr="00382C39">
        <w:rPr>
          <w:rFonts w:ascii="Times New Roman" w:eastAsiaTheme="minorHAnsi" w:hAnsi="Times New Roman" w:cs="Times New Roman"/>
          <w:color w:val="000000"/>
          <w:sz w:val="28"/>
          <w:szCs w:val="28"/>
          <w:lang w:eastAsia="en-US"/>
        </w:rPr>
        <w:t>профильного образования</w:t>
      </w:r>
      <w:r w:rsidR="00382C39">
        <w:rPr>
          <w:rFonts w:ascii="Times New Roman" w:eastAsiaTheme="minorHAnsi" w:hAnsi="Times New Roman" w:cs="Times New Roman"/>
          <w:color w:val="000000"/>
          <w:sz w:val="28"/>
          <w:szCs w:val="28"/>
          <w:lang w:eastAsia="en-US"/>
        </w:rPr>
        <w:t xml:space="preserve"> –</w:t>
      </w:r>
      <w:r w:rsidRPr="00382C39">
        <w:rPr>
          <w:rFonts w:ascii="Times New Roman" w:eastAsiaTheme="minorHAnsi" w:hAnsi="Times New Roman" w:cs="Times New Roman"/>
          <w:color w:val="000000"/>
          <w:sz w:val="28"/>
          <w:szCs w:val="28"/>
          <w:lang w:eastAsia="en-US"/>
        </w:rPr>
        <w:t xml:space="preserve"> в размерах согласно Таблице № 2</w:t>
      </w:r>
      <w:r w:rsidR="0031544F" w:rsidRPr="00382C39">
        <w:rPr>
          <w:rFonts w:ascii="Times New Roman" w:eastAsiaTheme="minorHAnsi" w:hAnsi="Times New Roman" w:cs="Times New Roman"/>
          <w:color w:val="000000"/>
          <w:sz w:val="28"/>
          <w:szCs w:val="28"/>
          <w:lang w:eastAsia="en-US"/>
        </w:rPr>
        <w:t xml:space="preserve"> </w:t>
      </w:r>
      <w:r w:rsidR="00382C39">
        <w:rPr>
          <w:rFonts w:ascii="Times New Roman" w:eastAsiaTheme="minorHAnsi" w:hAnsi="Times New Roman" w:cs="Times New Roman"/>
          <w:color w:val="000000"/>
          <w:sz w:val="28"/>
          <w:szCs w:val="28"/>
          <w:lang w:eastAsia="en-US"/>
        </w:rPr>
        <w:br/>
      </w:r>
      <w:r w:rsidR="00BF15D1" w:rsidRPr="00382C39">
        <w:rPr>
          <w:rFonts w:ascii="Times New Roman" w:eastAsiaTheme="minorHAnsi" w:hAnsi="Times New Roman" w:cs="Times New Roman"/>
          <w:color w:val="000000"/>
          <w:sz w:val="28"/>
          <w:szCs w:val="28"/>
          <w:lang w:eastAsia="en-US"/>
        </w:rPr>
        <w:t>подпункта «б» пункта 1 статьи 6 Закона</w:t>
      </w:r>
      <w:r w:rsidRPr="00382C39">
        <w:rPr>
          <w:rFonts w:ascii="Times New Roman" w:eastAsiaTheme="minorHAnsi" w:hAnsi="Times New Roman" w:cs="Times New Roman"/>
          <w:color w:val="000000"/>
          <w:sz w:val="28"/>
          <w:szCs w:val="28"/>
          <w:lang w:eastAsia="en-US"/>
        </w:rPr>
        <w:t>.</w:t>
      </w:r>
    </w:p>
    <w:p w:rsidR="00B70A0D" w:rsidRPr="00382C39" w:rsidRDefault="00475745" w:rsidP="00382C39">
      <w:pPr>
        <w:pStyle w:val="a3"/>
        <w:ind w:firstLine="708"/>
        <w:jc w:val="both"/>
        <w:rPr>
          <w:rFonts w:ascii="Times New Roman" w:hAnsi="Times New Roman" w:cs="Times New Roman"/>
          <w:sz w:val="28"/>
          <w:szCs w:val="28"/>
        </w:rPr>
      </w:pPr>
      <w:proofErr w:type="gramStart"/>
      <w:r w:rsidRPr="00382C39">
        <w:rPr>
          <w:rFonts w:ascii="Times New Roman" w:eastAsiaTheme="minorHAnsi" w:hAnsi="Times New Roman" w:cs="Times New Roman"/>
          <w:color w:val="000000"/>
          <w:sz w:val="28"/>
          <w:szCs w:val="28"/>
          <w:lang w:eastAsia="en-US"/>
        </w:rPr>
        <w:t xml:space="preserve">Частью второй </w:t>
      </w:r>
      <w:r w:rsidR="00CE7EF4" w:rsidRPr="00382C39">
        <w:rPr>
          <w:rFonts w:ascii="Times New Roman" w:eastAsiaTheme="minorHAnsi" w:hAnsi="Times New Roman" w:cs="Times New Roman"/>
          <w:color w:val="000000"/>
          <w:sz w:val="28"/>
          <w:szCs w:val="28"/>
          <w:lang w:eastAsia="en-US"/>
        </w:rPr>
        <w:t xml:space="preserve">подпункта «б» </w:t>
      </w:r>
      <w:r w:rsidRPr="00382C39">
        <w:rPr>
          <w:rFonts w:ascii="Times New Roman" w:eastAsiaTheme="minorHAnsi" w:hAnsi="Times New Roman" w:cs="Times New Roman"/>
          <w:color w:val="000000"/>
          <w:sz w:val="28"/>
          <w:szCs w:val="28"/>
          <w:lang w:eastAsia="en-US"/>
        </w:rPr>
        <w:t>пункта 1 статьи 6 Закона</w:t>
      </w:r>
      <w:r w:rsidR="007B2353" w:rsidRPr="00382C39">
        <w:rPr>
          <w:rFonts w:ascii="Times New Roman" w:eastAsiaTheme="minorHAnsi" w:hAnsi="Times New Roman" w:cs="Times New Roman"/>
          <w:color w:val="000000"/>
          <w:sz w:val="28"/>
          <w:szCs w:val="28"/>
          <w:lang w:eastAsia="en-US"/>
        </w:rPr>
        <w:t xml:space="preserve"> определено, </w:t>
      </w:r>
      <w:r w:rsidR="00382C39">
        <w:rPr>
          <w:rFonts w:ascii="Times New Roman" w:eastAsiaTheme="minorHAnsi" w:hAnsi="Times New Roman" w:cs="Times New Roman"/>
          <w:color w:val="000000"/>
          <w:sz w:val="28"/>
          <w:szCs w:val="28"/>
          <w:lang w:eastAsia="en-US"/>
        </w:rPr>
        <w:br/>
      </w:r>
      <w:r w:rsidR="007B2353" w:rsidRPr="00382C39">
        <w:rPr>
          <w:rFonts w:ascii="Times New Roman" w:eastAsiaTheme="minorHAnsi" w:hAnsi="Times New Roman" w:cs="Times New Roman"/>
          <w:color w:val="000000"/>
          <w:sz w:val="28"/>
          <w:szCs w:val="28"/>
          <w:lang w:eastAsia="en-US"/>
        </w:rPr>
        <w:t>что п</w:t>
      </w:r>
      <w:r w:rsidR="00B70A0D" w:rsidRPr="00382C39">
        <w:rPr>
          <w:rFonts w:ascii="Times New Roman" w:eastAsiaTheme="minorHAnsi" w:hAnsi="Times New Roman" w:cs="Times New Roman"/>
          <w:color w:val="000000"/>
          <w:sz w:val="28"/>
          <w:szCs w:val="28"/>
          <w:lang w:eastAsia="en-US"/>
        </w:rPr>
        <w:t>орядок выплаты надбавки к должностному окладу (окладу денежного содержания) за стаж работы (выслугу лет) работникам бюджетной сферы, военнослужащим и лицам, приравненным</w:t>
      </w:r>
      <w:r w:rsidR="00B70A0D" w:rsidRPr="00382C39">
        <w:rPr>
          <w:rFonts w:ascii="Times New Roman" w:hAnsi="Times New Roman" w:cs="Times New Roman"/>
          <w:sz w:val="28"/>
          <w:szCs w:val="28"/>
        </w:rPr>
        <w:t xml:space="preserve"> к ним по условиям выплат денежного довольствия, государственным гражданским служащим определяется нормативными правовыми актами, разработанными исполнительным органом государственной власти, в ведении которого находятся вопросы труда. </w:t>
      </w:r>
      <w:proofErr w:type="gramEnd"/>
    </w:p>
    <w:p w:rsidR="00E728C7" w:rsidRPr="00382C39" w:rsidRDefault="00B5034C" w:rsidP="00382C39">
      <w:pPr>
        <w:spacing w:after="0" w:line="240" w:lineRule="auto"/>
        <w:ind w:firstLine="708"/>
        <w:jc w:val="both"/>
        <w:rPr>
          <w:sz w:val="28"/>
          <w:szCs w:val="28"/>
        </w:rPr>
      </w:pPr>
      <w:proofErr w:type="gramStart"/>
      <w:r w:rsidRPr="00382C39">
        <w:rPr>
          <w:sz w:val="28"/>
          <w:szCs w:val="28"/>
        </w:rPr>
        <w:lastRenderedPageBreak/>
        <w:t>В развитие обозначенной законодател</w:t>
      </w:r>
      <w:r w:rsidR="00475745" w:rsidRPr="00382C39">
        <w:rPr>
          <w:sz w:val="28"/>
          <w:szCs w:val="28"/>
        </w:rPr>
        <w:t>ем</w:t>
      </w:r>
      <w:r w:rsidRPr="00382C39">
        <w:rPr>
          <w:sz w:val="28"/>
          <w:szCs w:val="28"/>
        </w:rPr>
        <w:t xml:space="preserve"> нормы </w:t>
      </w:r>
      <w:r w:rsidR="00475745" w:rsidRPr="00382C39">
        <w:rPr>
          <w:sz w:val="28"/>
          <w:szCs w:val="28"/>
        </w:rPr>
        <w:t xml:space="preserve">Порядок выплаты надбавки к должностному окладу (окладу денежного содержания) за стаж работы (выслугу лет) по специальности по профильному высшему </w:t>
      </w:r>
      <w:r w:rsidR="00382C39">
        <w:rPr>
          <w:sz w:val="28"/>
          <w:szCs w:val="28"/>
        </w:rPr>
        <w:br/>
      </w:r>
      <w:r w:rsidR="00475745" w:rsidRPr="00382C39">
        <w:rPr>
          <w:sz w:val="28"/>
          <w:szCs w:val="28"/>
        </w:rPr>
        <w:t xml:space="preserve">или среднему профессиональному образованию или при наличии </w:t>
      </w:r>
      <w:r w:rsidR="00382C39">
        <w:rPr>
          <w:sz w:val="28"/>
          <w:szCs w:val="28"/>
        </w:rPr>
        <w:br/>
      </w:r>
      <w:r w:rsidR="00475745" w:rsidRPr="00382C39">
        <w:rPr>
          <w:sz w:val="28"/>
          <w:szCs w:val="28"/>
        </w:rPr>
        <w:t xml:space="preserve">непрофильного высшего или среднего профессионального образования был  утвержден </w:t>
      </w:r>
      <w:r w:rsidR="00382C39">
        <w:rPr>
          <w:sz w:val="28"/>
          <w:szCs w:val="28"/>
        </w:rPr>
        <w:t>Приказом М</w:t>
      </w:r>
      <w:r w:rsidR="000F38D5" w:rsidRPr="00382C39">
        <w:rPr>
          <w:sz w:val="28"/>
          <w:szCs w:val="28"/>
        </w:rPr>
        <w:t>инистерства экономики Приднестровской Молдавской Респуб</w:t>
      </w:r>
      <w:r w:rsidR="00475745" w:rsidRPr="00382C39">
        <w:rPr>
          <w:sz w:val="28"/>
          <w:szCs w:val="28"/>
        </w:rPr>
        <w:t>лики от 16 июля 2009 года № 326</w:t>
      </w:r>
      <w:r w:rsidR="00E728C7" w:rsidRPr="00382C39">
        <w:rPr>
          <w:sz w:val="28"/>
          <w:szCs w:val="28"/>
        </w:rPr>
        <w:t>.</w:t>
      </w:r>
      <w:proofErr w:type="gramEnd"/>
    </w:p>
    <w:p w:rsidR="006B2D20" w:rsidRPr="00382C39" w:rsidRDefault="0055080D" w:rsidP="00382C39">
      <w:pPr>
        <w:spacing w:after="0" w:line="240" w:lineRule="auto"/>
        <w:ind w:firstLine="708"/>
        <w:jc w:val="both"/>
        <w:rPr>
          <w:sz w:val="28"/>
          <w:szCs w:val="28"/>
        </w:rPr>
      </w:pPr>
      <w:r w:rsidRPr="00382C39">
        <w:rPr>
          <w:sz w:val="28"/>
          <w:szCs w:val="28"/>
        </w:rPr>
        <w:t xml:space="preserve">Данный </w:t>
      </w:r>
      <w:r w:rsidR="00054E77" w:rsidRPr="00382C39">
        <w:rPr>
          <w:sz w:val="28"/>
          <w:szCs w:val="28"/>
        </w:rPr>
        <w:t>П</w:t>
      </w:r>
      <w:r w:rsidRPr="00382C39">
        <w:rPr>
          <w:sz w:val="28"/>
          <w:szCs w:val="28"/>
        </w:rPr>
        <w:t>орядок содержит услови</w:t>
      </w:r>
      <w:r w:rsidR="00DC0E44" w:rsidRPr="00382C39">
        <w:rPr>
          <w:sz w:val="28"/>
          <w:szCs w:val="28"/>
        </w:rPr>
        <w:t>е</w:t>
      </w:r>
      <w:r w:rsidR="00FC2FE3" w:rsidRPr="00382C39">
        <w:rPr>
          <w:sz w:val="28"/>
          <w:szCs w:val="28"/>
        </w:rPr>
        <w:t xml:space="preserve"> </w:t>
      </w:r>
      <w:r w:rsidR="00DC0E44" w:rsidRPr="00382C39">
        <w:rPr>
          <w:sz w:val="28"/>
          <w:szCs w:val="28"/>
        </w:rPr>
        <w:t>выпла</w:t>
      </w:r>
      <w:r w:rsidR="00FC2FE3" w:rsidRPr="00382C39">
        <w:rPr>
          <w:sz w:val="28"/>
          <w:szCs w:val="28"/>
        </w:rPr>
        <w:t>ты</w:t>
      </w:r>
      <w:r w:rsidR="00E82C06" w:rsidRPr="00382C39">
        <w:rPr>
          <w:sz w:val="28"/>
          <w:szCs w:val="28"/>
        </w:rPr>
        <w:t xml:space="preserve"> </w:t>
      </w:r>
      <w:r w:rsidR="00DC0E44" w:rsidRPr="00382C39">
        <w:rPr>
          <w:sz w:val="28"/>
          <w:szCs w:val="28"/>
        </w:rPr>
        <w:t>надбавк</w:t>
      </w:r>
      <w:r w:rsidR="00382C39">
        <w:rPr>
          <w:sz w:val="28"/>
          <w:szCs w:val="28"/>
        </w:rPr>
        <w:t>и</w:t>
      </w:r>
      <w:r w:rsidR="00DC0E44" w:rsidRPr="00382C39">
        <w:rPr>
          <w:sz w:val="28"/>
          <w:szCs w:val="28"/>
        </w:rPr>
        <w:t xml:space="preserve"> за стаж,</w:t>
      </w:r>
      <w:r w:rsidR="00467AAD" w:rsidRPr="00382C39">
        <w:rPr>
          <w:sz w:val="28"/>
          <w:szCs w:val="28"/>
        </w:rPr>
        <w:t xml:space="preserve"> </w:t>
      </w:r>
      <w:r w:rsidR="00FC2FE3" w:rsidRPr="00382C39">
        <w:rPr>
          <w:sz w:val="28"/>
          <w:szCs w:val="28"/>
        </w:rPr>
        <w:t xml:space="preserve">согласно которому </w:t>
      </w:r>
      <w:r w:rsidR="00164B97" w:rsidRPr="00382C39">
        <w:rPr>
          <w:sz w:val="28"/>
          <w:szCs w:val="28"/>
        </w:rPr>
        <w:t>выплат</w:t>
      </w:r>
      <w:r w:rsidR="00DC0E44" w:rsidRPr="00382C39">
        <w:rPr>
          <w:sz w:val="28"/>
          <w:szCs w:val="28"/>
        </w:rPr>
        <w:t>а</w:t>
      </w:r>
      <w:r w:rsidR="00382C39">
        <w:rPr>
          <w:sz w:val="28"/>
          <w:szCs w:val="28"/>
        </w:rPr>
        <w:t xml:space="preserve"> надбавки за стаж</w:t>
      </w:r>
      <w:r w:rsidR="00164B97" w:rsidRPr="00382C39">
        <w:rPr>
          <w:sz w:val="28"/>
          <w:szCs w:val="28"/>
        </w:rPr>
        <w:t xml:space="preserve"> </w:t>
      </w:r>
      <w:r w:rsidR="00467AAD" w:rsidRPr="00382C39">
        <w:rPr>
          <w:sz w:val="28"/>
          <w:szCs w:val="28"/>
        </w:rPr>
        <w:t xml:space="preserve">осуществляется </w:t>
      </w:r>
      <w:r w:rsidR="000C21E4" w:rsidRPr="00382C39">
        <w:rPr>
          <w:sz w:val="28"/>
          <w:szCs w:val="28"/>
        </w:rPr>
        <w:t>работникам, занимающим должность, квалификационные требования по которой предусматривают наличие у работника высшего или среднего профессионального образования</w:t>
      </w:r>
      <w:r w:rsidR="008B7405" w:rsidRPr="00382C39">
        <w:rPr>
          <w:sz w:val="28"/>
          <w:szCs w:val="28"/>
        </w:rPr>
        <w:t xml:space="preserve">. Таким образом, </w:t>
      </w:r>
      <w:r w:rsidR="008E27E9" w:rsidRPr="00382C39">
        <w:rPr>
          <w:sz w:val="28"/>
          <w:szCs w:val="28"/>
        </w:rPr>
        <w:t xml:space="preserve">данный </w:t>
      </w:r>
      <w:r w:rsidR="00DB0F71" w:rsidRPr="00382C39">
        <w:rPr>
          <w:sz w:val="28"/>
          <w:szCs w:val="28"/>
        </w:rPr>
        <w:t xml:space="preserve">акт </w:t>
      </w:r>
      <w:r w:rsidR="00B53488" w:rsidRPr="00382C39">
        <w:rPr>
          <w:sz w:val="28"/>
          <w:szCs w:val="28"/>
        </w:rPr>
        <w:t xml:space="preserve">устанавливает </w:t>
      </w:r>
      <w:r w:rsidR="00C959A0" w:rsidRPr="00382C39">
        <w:rPr>
          <w:sz w:val="28"/>
          <w:szCs w:val="28"/>
        </w:rPr>
        <w:t>возможност</w:t>
      </w:r>
      <w:r w:rsidR="00BD440D" w:rsidRPr="00382C39">
        <w:rPr>
          <w:sz w:val="28"/>
          <w:szCs w:val="28"/>
        </w:rPr>
        <w:t>ь</w:t>
      </w:r>
      <w:r w:rsidR="00C959A0" w:rsidRPr="00382C39">
        <w:rPr>
          <w:sz w:val="28"/>
          <w:szCs w:val="28"/>
        </w:rPr>
        <w:t xml:space="preserve"> </w:t>
      </w:r>
      <w:r w:rsidR="002B2AEC" w:rsidRPr="00382C39">
        <w:rPr>
          <w:sz w:val="28"/>
          <w:szCs w:val="28"/>
        </w:rPr>
        <w:t>выплат</w:t>
      </w:r>
      <w:r w:rsidR="00C959A0" w:rsidRPr="00382C39">
        <w:rPr>
          <w:sz w:val="28"/>
          <w:szCs w:val="28"/>
        </w:rPr>
        <w:t>ы</w:t>
      </w:r>
      <w:r w:rsidR="002B2AEC" w:rsidRPr="00382C39">
        <w:rPr>
          <w:sz w:val="28"/>
          <w:szCs w:val="28"/>
        </w:rPr>
        <w:t xml:space="preserve"> надбавки</w:t>
      </w:r>
      <w:r w:rsidR="0014538E" w:rsidRPr="00382C39">
        <w:rPr>
          <w:sz w:val="28"/>
          <w:szCs w:val="28"/>
        </w:rPr>
        <w:t xml:space="preserve"> исключительно при условии </w:t>
      </w:r>
      <w:r w:rsidR="002B2AEC" w:rsidRPr="00382C39">
        <w:rPr>
          <w:sz w:val="28"/>
          <w:szCs w:val="28"/>
        </w:rPr>
        <w:t>замещ</w:t>
      </w:r>
      <w:r w:rsidR="0014538E" w:rsidRPr="00382C39">
        <w:rPr>
          <w:sz w:val="28"/>
          <w:szCs w:val="28"/>
        </w:rPr>
        <w:t>ения</w:t>
      </w:r>
      <w:r w:rsidR="002B2AEC" w:rsidRPr="00382C39">
        <w:rPr>
          <w:sz w:val="28"/>
          <w:szCs w:val="28"/>
        </w:rPr>
        <w:t xml:space="preserve"> в текущем периоде</w:t>
      </w:r>
      <w:r w:rsidR="00FC2FE3" w:rsidRPr="00382C39">
        <w:rPr>
          <w:sz w:val="28"/>
          <w:szCs w:val="28"/>
        </w:rPr>
        <w:t xml:space="preserve"> времени </w:t>
      </w:r>
      <w:r w:rsidR="002B2AEC" w:rsidRPr="00382C39">
        <w:rPr>
          <w:sz w:val="28"/>
          <w:szCs w:val="28"/>
        </w:rPr>
        <w:t xml:space="preserve"> должности</w:t>
      </w:r>
      <w:r w:rsidR="00056FBD" w:rsidRPr="00382C39">
        <w:rPr>
          <w:sz w:val="28"/>
          <w:szCs w:val="28"/>
        </w:rPr>
        <w:t>,</w:t>
      </w:r>
      <w:r w:rsidR="0014538E" w:rsidRPr="00382C39">
        <w:rPr>
          <w:sz w:val="28"/>
          <w:szCs w:val="28"/>
        </w:rPr>
        <w:t xml:space="preserve"> для которой предъявляется требование о наличии образования</w:t>
      </w:r>
      <w:r w:rsidR="00C76139" w:rsidRPr="00382C39">
        <w:rPr>
          <w:sz w:val="28"/>
          <w:szCs w:val="28"/>
        </w:rPr>
        <w:t xml:space="preserve">. </w:t>
      </w:r>
      <w:r w:rsidR="00382C39">
        <w:rPr>
          <w:sz w:val="28"/>
          <w:szCs w:val="28"/>
        </w:rPr>
        <w:br/>
      </w:r>
      <w:r w:rsidR="00CD0FF1" w:rsidRPr="00382C39">
        <w:rPr>
          <w:sz w:val="28"/>
          <w:szCs w:val="28"/>
        </w:rPr>
        <w:t xml:space="preserve">В случае если </w:t>
      </w:r>
      <w:r w:rsidR="00C76139" w:rsidRPr="00382C39">
        <w:rPr>
          <w:sz w:val="28"/>
          <w:szCs w:val="28"/>
        </w:rPr>
        <w:t>требование о наличии образования</w:t>
      </w:r>
      <w:r w:rsidR="00CD0FF1" w:rsidRPr="00382C39">
        <w:rPr>
          <w:sz w:val="28"/>
          <w:szCs w:val="28"/>
        </w:rPr>
        <w:t xml:space="preserve"> не предъявляется, </w:t>
      </w:r>
      <w:r w:rsidR="00382C39">
        <w:rPr>
          <w:sz w:val="28"/>
          <w:szCs w:val="28"/>
        </w:rPr>
        <w:br/>
      </w:r>
      <w:r w:rsidR="00CD0FF1" w:rsidRPr="00382C39">
        <w:rPr>
          <w:sz w:val="28"/>
          <w:szCs w:val="28"/>
        </w:rPr>
        <w:t xml:space="preserve">то работнику вне зависимости от факта наличия </w:t>
      </w:r>
      <w:r w:rsidR="00467AAD" w:rsidRPr="00382C39">
        <w:rPr>
          <w:sz w:val="28"/>
          <w:szCs w:val="28"/>
        </w:rPr>
        <w:t xml:space="preserve">образования и </w:t>
      </w:r>
      <w:r w:rsidR="00AB41FD" w:rsidRPr="00382C39">
        <w:rPr>
          <w:sz w:val="28"/>
          <w:szCs w:val="28"/>
        </w:rPr>
        <w:t>ранее приобретенного</w:t>
      </w:r>
      <w:r w:rsidR="00467AAD" w:rsidRPr="00382C39">
        <w:rPr>
          <w:sz w:val="28"/>
          <w:szCs w:val="28"/>
        </w:rPr>
        <w:t xml:space="preserve"> стажа работы</w:t>
      </w:r>
      <w:r w:rsidR="00AB41FD" w:rsidRPr="00382C39">
        <w:rPr>
          <w:sz w:val="28"/>
          <w:szCs w:val="28"/>
        </w:rPr>
        <w:t xml:space="preserve"> на иных должностях</w:t>
      </w:r>
      <w:r w:rsidR="00CD0FF1" w:rsidRPr="00382C39">
        <w:rPr>
          <w:sz w:val="28"/>
          <w:szCs w:val="28"/>
        </w:rPr>
        <w:t xml:space="preserve"> надбавка не выплачивается.  </w:t>
      </w:r>
    </w:p>
    <w:p w:rsidR="00055F29" w:rsidRPr="00382C39" w:rsidRDefault="00FC2FE3" w:rsidP="00382C39">
      <w:pPr>
        <w:spacing w:after="0" w:line="240" w:lineRule="auto"/>
        <w:ind w:firstLine="708"/>
        <w:jc w:val="both"/>
        <w:rPr>
          <w:color w:val="000000"/>
          <w:sz w:val="28"/>
          <w:szCs w:val="28"/>
        </w:rPr>
      </w:pPr>
      <w:r w:rsidRPr="00382C39">
        <w:rPr>
          <w:sz w:val="28"/>
          <w:szCs w:val="28"/>
        </w:rPr>
        <w:t>Указанное условие выплаты надбавк</w:t>
      </w:r>
      <w:r w:rsidR="00055F29" w:rsidRPr="00382C39">
        <w:rPr>
          <w:sz w:val="28"/>
          <w:szCs w:val="28"/>
        </w:rPr>
        <w:t>и</w:t>
      </w:r>
      <w:r w:rsidRPr="00382C39">
        <w:rPr>
          <w:sz w:val="28"/>
          <w:szCs w:val="28"/>
        </w:rPr>
        <w:t xml:space="preserve"> за стаж не предусмотрено Законом, в</w:t>
      </w:r>
      <w:r w:rsidR="00EB3490" w:rsidRPr="00382C39">
        <w:rPr>
          <w:sz w:val="28"/>
          <w:szCs w:val="28"/>
        </w:rPr>
        <w:t xml:space="preserve"> </w:t>
      </w:r>
      <w:proofErr w:type="gramStart"/>
      <w:r w:rsidR="00EB3490" w:rsidRPr="00382C39">
        <w:rPr>
          <w:sz w:val="28"/>
          <w:szCs w:val="28"/>
        </w:rPr>
        <w:t>связи</w:t>
      </w:r>
      <w:proofErr w:type="gramEnd"/>
      <w:r w:rsidR="00EB3490" w:rsidRPr="00382C39">
        <w:rPr>
          <w:sz w:val="28"/>
          <w:szCs w:val="28"/>
        </w:rPr>
        <w:t xml:space="preserve"> с чем</w:t>
      </w:r>
      <w:r w:rsidR="00055F29" w:rsidRPr="00382C39">
        <w:rPr>
          <w:sz w:val="28"/>
          <w:szCs w:val="28"/>
        </w:rPr>
        <w:t xml:space="preserve"> есть необходимость в уяснении и разъяснении смысла </w:t>
      </w:r>
      <w:r w:rsidR="00382C39">
        <w:rPr>
          <w:sz w:val="28"/>
          <w:szCs w:val="28"/>
        </w:rPr>
        <w:br/>
      </w:r>
      <w:r w:rsidR="00055F29" w:rsidRPr="00382C39">
        <w:rPr>
          <w:sz w:val="28"/>
          <w:szCs w:val="28"/>
        </w:rPr>
        <w:t xml:space="preserve">и содержания, </w:t>
      </w:r>
      <w:r w:rsidRPr="00382C39">
        <w:rPr>
          <w:sz w:val="28"/>
          <w:szCs w:val="28"/>
        </w:rPr>
        <w:t>кот</w:t>
      </w:r>
      <w:r w:rsidR="00055F29" w:rsidRPr="00382C39">
        <w:rPr>
          <w:sz w:val="28"/>
          <w:szCs w:val="28"/>
        </w:rPr>
        <w:t>о</w:t>
      </w:r>
      <w:r w:rsidRPr="00382C39">
        <w:rPr>
          <w:sz w:val="28"/>
          <w:szCs w:val="28"/>
        </w:rPr>
        <w:t xml:space="preserve">рый законодатель вкладывал при принятии </w:t>
      </w:r>
      <w:r w:rsidR="00382C39">
        <w:rPr>
          <w:sz w:val="28"/>
          <w:szCs w:val="28"/>
        </w:rPr>
        <w:br/>
      </w:r>
      <w:r w:rsidRPr="00382C39">
        <w:rPr>
          <w:sz w:val="28"/>
          <w:szCs w:val="28"/>
        </w:rPr>
        <w:t xml:space="preserve">подпунктов «а» и «б» пункта 1 статьи 6 </w:t>
      </w:r>
      <w:r w:rsidRPr="00382C39">
        <w:rPr>
          <w:color w:val="000000"/>
          <w:sz w:val="28"/>
          <w:szCs w:val="28"/>
        </w:rPr>
        <w:t>Закона</w:t>
      </w:r>
      <w:r w:rsidR="00587724" w:rsidRPr="00382C39">
        <w:rPr>
          <w:color w:val="000000"/>
          <w:sz w:val="28"/>
          <w:szCs w:val="28"/>
        </w:rPr>
        <w:t>.</w:t>
      </w:r>
    </w:p>
    <w:p w:rsidR="005E798B" w:rsidRPr="00382C39" w:rsidRDefault="00382C39" w:rsidP="00382C39">
      <w:pPr>
        <w:spacing w:after="0" w:line="240" w:lineRule="auto"/>
        <w:ind w:firstLine="708"/>
        <w:jc w:val="both"/>
        <w:rPr>
          <w:sz w:val="28"/>
          <w:szCs w:val="28"/>
        </w:rPr>
      </w:pPr>
      <w:proofErr w:type="gramStart"/>
      <w:r>
        <w:rPr>
          <w:color w:val="000000"/>
          <w:sz w:val="28"/>
          <w:szCs w:val="28"/>
        </w:rPr>
        <w:t>В целях</w:t>
      </w:r>
      <w:r w:rsidR="00055F29" w:rsidRPr="00382C39">
        <w:rPr>
          <w:color w:val="000000"/>
          <w:sz w:val="28"/>
          <w:szCs w:val="28"/>
        </w:rPr>
        <w:t xml:space="preserve"> единообразного понимания и применения на практике норм </w:t>
      </w:r>
      <w:r w:rsidR="00055F29" w:rsidRPr="00382C39">
        <w:rPr>
          <w:sz w:val="28"/>
          <w:szCs w:val="28"/>
        </w:rPr>
        <w:t>подпунктов «а» и «б»</w:t>
      </w:r>
      <w:r w:rsidR="004E3C92" w:rsidRPr="00382C39">
        <w:rPr>
          <w:sz w:val="28"/>
          <w:szCs w:val="28"/>
        </w:rPr>
        <w:t xml:space="preserve"> </w:t>
      </w:r>
      <w:r w:rsidR="00055F29" w:rsidRPr="00382C39">
        <w:rPr>
          <w:sz w:val="28"/>
          <w:szCs w:val="28"/>
        </w:rPr>
        <w:t xml:space="preserve">пункта 1 статьи 6 </w:t>
      </w:r>
      <w:r w:rsidR="00055F29" w:rsidRPr="00382C39">
        <w:rPr>
          <w:color w:val="000000"/>
          <w:sz w:val="28"/>
          <w:szCs w:val="28"/>
        </w:rPr>
        <w:t>Закона</w:t>
      </w:r>
      <w:r w:rsidR="004E3C92" w:rsidRPr="00382C39">
        <w:rPr>
          <w:color w:val="000000"/>
          <w:sz w:val="28"/>
          <w:szCs w:val="28"/>
        </w:rPr>
        <w:t xml:space="preserve">, в том числе при принятии </w:t>
      </w:r>
      <w:r w:rsidR="00055F29" w:rsidRPr="00382C39">
        <w:rPr>
          <w:color w:val="000000"/>
          <w:sz w:val="28"/>
          <w:szCs w:val="28"/>
        </w:rPr>
        <w:t>подзаконных правовых актов</w:t>
      </w:r>
      <w:r w:rsidR="004E3C92" w:rsidRPr="00382C39">
        <w:rPr>
          <w:color w:val="000000"/>
          <w:sz w:val="28"/>
          <w:szCs w:val="28"/>
        </w:rPr>
        <w:t>, принимаемых в развитие указанных норм Закона</w:t>
      </w:r>
      <w:r w:rsidR="00055F29" w:rsidRPr="00382C39">
        <w:rPr>
          <w:color w:val="000000"/>
          <w:sz w:val="28"/>
          <w:szCs w:val="28"/>
        </w:rPr>
        <w:t xml:space="preserve">, </w:t>
      </w:r>
      <w:r w:rsidR="005E798B" w:rsidRPr="00382C39">
        <w:rPr>
          <w:color w:val="000000"/>
          <w:sz w:val="28"/>
          <w:szCs w:val="28"/>
        </w:rPr>
        <w:t xml:space="preserve">прошу дать официальное толкование </w:t>
      </w:r>
      <w:r w:rsidR="00754E0B" w:rsidRPr="00382C39">
        <w:rPr>
          <w:color w:val="000000"/>
          <w:sz w:val="28"/>
          <w:szCs w:val="28"/>
        </w:rPr>
        <w:t xml:space="preserve">подпунктов «а», «б» пункта 1 статьи 6 Закона Приднестровской Молдавской Республики </w:t>
      </w:r>
      <w:r w:rsidR="00754E0B" w:rsidRPr="00382C39">
        <w:rPr>
          <w:sz w:val="28"/>
          <w:szCs w:val="28"/>
        </w:rPr>
        <w:t xml:space="preserve">от 11 августа 2003 года </w:t>
      </w:r>
      <w:r>
        <w:rPr>
          <w:sz w:val="28"/>
          <w:szCs w:val="28"/>
        </w:rPr>
        <w:br/>
      </w:r>
      <w:r w:rsidR="00754E0B" w:rsidRPr="00382C39">
        <w:rPr>
          <w:sz w:val="28"/>
          <w:szCs w:val="28"/>
        </w:rPr>
        <w:t>№ 327-З-III «О заработной плате работников бюджетной сферы, денежном</w:t>
      </w:r>
      <w:proofErr w:type="gramEnd"/>
      <w:r w:rsidR="00754E0B" w:rsidRPr="00382C39">
        <w:rPr>
          <w:sz w:val="28"/>
          <w:szCs w:val="28"/>
        </w:rPr>
        <w:t xml:space="preserve"> </w:t>
      </w:r>
      <w:proofErr w:type="gramStart"/>
      <w:r w:rsidR="00754E0B" w:rsidRPr="00382C39">
        <w:rPr>
          <w:sz w:val="28"/>
          <w:szCs w:val="28"/>
        </w:rPr>
        <w:t>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005E798B" w:rsidRPr="00382C39">
        <w:rPr>
          <w:color w:val="000000"/>
          <w:sz w:val="28"/>
          <w:szCs w:val="28"/>
        </w:rPr>
        <w:t xml:space="preserve"> в части возможности</w:t>
      </w:r>
      <w:r w:rsidR="002C69F5" w:rsidRPr="00382C39">
        <w:rPr>
          <w:color w:val="000000"/>
          <w:sz w:val="28"/>
          <w:szCs w:val="28"/>
        </w:rPr>
        <w:t xml:space="preserve"> начисления </w:t>
      </w:r>
      <w:r w:rsidR="004E3C92" w:rsidRPr="00382C39">
        <w:rPr>
          <w:color w:val="000000"/>
          <w:sz w:val="28"/>
          <w:szCs w:val="28"/>
        </w:rPr>
        <w:t xml:space="preserve">и выплаты </w:t>
      </w:r>
      <w:r w:rsidR="002C69F5" w:rsidRPr="00382C39">
        <w:rPr>
          <w:color w:val="000000"/>
          <w:sz w:val="28"/>
          <w:szCs w:val="28"/>
        </w:rPr>
        <w:t>надбавки за стаж работы (выслугу лет)</w:t>
      </w:r>
      <w:r w:rsidR="002C69F5" w:rsidRPr="00382C39">
        <w:rPr>
          <w:sz w:val="28"/>
          <w:szCs w:val="28"/>
        </w:rPr>
        <w:t xml:space="preserve"> работникам бюджетной сферы, военнослужащим </w:t>
      </w:r>
      <w:r>
        <w:rPr>
          <w:sz w:val="28"/>
          <w:szCs w:val="28"/>
        </w:rPr>
        <w:br/>
      </w:r>
      <w:r w:rsidR="002C69F5" w:rsidRPr="00382C39">
        <w:rPr>
          <w:sz w:val="28"/>
          <w:szCs w:val="28"/>
        </w:rPr>
        <w:t>и лицам, приравненным к ним по условиям выплат денежного довольствия, государственным гражданским служащим</w:t>
      </w:r>
      <w:r w:rsidR="00CD3891" w:rsidRPr="00382C39">
        <w:rPr>
          <w:sz w:val="28"/>
          <w:szCs w:val="28"/>
        </w:rPr>
        <w:t xml:space="preserve">, имеющим высшее или среднее профессиональное образование, </w:t>
      </w:r>
      <w:r w:rsidR="002B2220" w:rsidRPr="00382C39">
        <w:rPr>
          <w:sz w:val="28"/>
          <w:szCs w:val="28"/>
        </w:rPr>
        <w:t>в</w:t>
      </w:r>
      <w:r w:rsidR="00CD3891" w:rsidRPr="00382C39">
        <w:rPr>
          <w:sz w:val="28"/>
          <w:szCs w:val="28"/>
        </w:rPr>
        <w:t xml:space="preserve"> том </w:t>
      </w:r>
      <w:r w:rsidR="002B2220" w:rsidRPr="00382C39">
        <w:rPr>
          <w:sz w:val="28"/>
          <w:szCs w:val="28"/>
        </w:rPr>
        <w:t>случае если</w:t>
      </w:r>
      <w:r w:rsidR="00CD3891" w:rsidRPr="00382C39">
        <w:rPr>
          <w:sz w:val="28"/>
          <w:szCs w:val="28"/>
        </w:rPr>
        <w:t xml:space="preserve"> квалификационные требования по занимаемой</w:t>
      </w:r>
      <w:proofErr w:type="gramEnd"/>
      <w:r w:rsidR="00CD3891" w:rsidRPr="00382C39">
        <w:rPr>
          <w:sz w:val="28"/>
          <w:szCs w:val="28"/>
        </w:rPr>
        <w:t xml:space="preserve"> </w:t>
      </w:r>
      <w:r w:rsidR="004C6D6E" w:rsidRPr="00382C39">
        <w:rPr>
          <w:sz w:val="28"/>
          <w:szCs w:val="28"/>
        </w:rPr>
        <w:t xml:space="preserve">в текущем периоде </w:t>
      </w:r>
      <w:r w:rsidR="004E3C92" w:rsidRPr="00382C39">
        <w:rPr>
          <w:sz w:val="28"/>
          <w:szCs w:val="28"/>
        </w:rPr>
        <w:t xml:space="preserve">времени </w:t>
      </w:r>
      <w:r w:rsidR="00CD3891" w:rsidRPr="00382C39">
        <w:rPr>
          <w:sz w:val="28"/>
          <w:szCs w:val="28"/>
        </w:rPr>
        <w:t>должности</w:t>
      </w:r>
      <w:r w:rsidR="004C6D6E" w:rsidRPr="00382C39">
        <w:rPr>
          <w:sz w:val="28"/>
          <w:szCs w:val="28"/>
        </w:rPr>
        <w:t xml:space="preserve"> не содержат требования к наличию</w:t>
      </w:r>
      <w:r w:rsidR="000D07D3" w:rsidRPr="00382C39">
        <w:rPr>
          <w:sz w:val="28"/>
          <w:szCs w:val="28"/>
        </w:rPr>
        <w:t xml:space="preserve"> такого образования.</w:t>
      </w:r>
    </w:p>
    <w:p w:rsidR="00BD440D" w:rsidRPr="00382C39" w:rsidRDefault="00BD440D" w:rsidP="00382C39">
      <w:pPr>
        <w:spacing w:after="0" w:line="240" w:lineRule="auto"/>
        <w:ind w:firstLine="708"/>
        <w:jc w:val="both"/>
        <w:rPr>
          <w:sz w:val="28"/>
          <w:szCs w:val="28"/>
        </w:rPr>
      </w:pPr>
    </w:p>
    <w:sectPr w:rsidR="00BD440D" w:rsidRPr="00382C39" w:rsidSect="00382C39">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E4E" w:rsidRDefault="00C01E4E" w:rsidP="00382C39">
      <w:pPr>
        <w:spacing w:after="0" w:line="240" w:lineRule="auto"/>
      </w:pPr>
      <w:r>
        <w:separator/>
      </w:r>
    </w:p>
  </w:endnote>
  <w:endnote w:type="continuationSeparator" w:id="0">
    <w:p w:rsidR="00C01E4E" w:rsidRDefault="00C01E4E" w:rsidP="00382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E4E" w:rsidRDefault="00C01E4E" w:rsidP="00382C39">
      <w:pPr>
        <w:spacing w:after="0" w:line="240" w:lineRule="auto"/>
      </w:pPr>
      <w:r>
        <w:separator/>
      </w:r>
    </w:p>
  </w:footnote>
  <w:footnote w:type="continuationSeparator" w:id="0">
    <w:p w:rsidR="00C01E4E" w:rsidRDefault="00C01E4E" w:rsidP="00382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297"/>
      <w:docPartObj>
        <w:docPartGallery w:val="Page Numbers (Top of Page)"/>
        <w:docPartUnique/>
      </w:docPartObj>
    </w:sdtPr>
    <w:sdtContent>
      <w:p w:rsidR="00382C39" w:rsidRDefault="00AC3124">
        <w:pPr>
          <w:pStyle w:val="a6"/>
          <w:jc w:val="center"/>
        </w:pPr>
        <w:fldSimple w:instr=" PAGE   \* MERGEFORMAT ">
          <w:r w:rsidR="00A76F92">
            <w:rPr>
              <w:noProof/>
            </w:rPr>
            <w:t>- 2 -</w:t>
          </w:r>
        </w:fldSimple>
      </w:p>
    </w:sdtContent>
  </w:sdt>
  <w:p w:rsidR="00382C39" w:rsidRDefault="00382C3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445FA"/>
    <w:rsid w:val="00006601"/>
    <w:rsid w:val="00034567"/>
    <w:rsid w:val="00040AED"/>
    <w:rsid w:val="00045ED2"/>
    <w:rsid w:val="00054E77"/>
    <w:rsid w:val="00055F29"/>
    <w:rsid w:val="00056FBD"/>
    <w:rsid w:val="00057836"/>
    <w:rsid w:val="000A081F"/>
    <w:rsid w:val="000A7049"/>
    <w:rsid w:val="000B7860"/>
    <w:rsid w:val="000C21E4"/>
    <w:rsid w:val="000D07D3"/>
    <w:rsid w:val="000D3A27"/>
    <w:rsid w:val="000D3D72"/>
    <w:rsid w:val="000E00DF"/>
    <w:rsid w:val="000F09FA"/>
    <w:rsid w:val="000F21A1"/>
    <w:rsid w:val="000F38D5"/>
    <w:rsid w:val="001001A3"/>
    <w:rsid w:val="00125584"/>
    <w:rsid w:val="00134CB4"/>
    <w:rsid w:val="0014538E"/>
    <w:rsid w:val="00164B97"/>
    <w:rsid w:val="00185444"/>
    <w:rsid w:val="001C016F"/>
    <w:rsid w:val="001E3453"/>
    <w:rsid w:val="001E6EC3"/>
    <w:rsid w:val="001F4ED2"/>
    <w:rsid w:val="001F5D61"/>
    <w:rsid w:val="00210658"/>
    <w:rsid w:val="002440F0"/>
    <w:rsid w:val="00260B88"/>
    <w:rsid w:val="00276F02"/>
    <w:rsid w:val="00283A41"/>
    <w:rsid w:val="002A651F"/>
    <w:rsid w:val="002B2220"/>
    <w:rsid w:val="002B2AEC"/>
    <w:rsid w:val="002C0290"/>
    <w:rsid w:val="002C69F5"/>
    <w:rsid w:val="002D01C0"/>
    <w:rsid w:val="00304C5B"/>
    <w:rsid w:val="00314DC6"/>
    <w:rsid w:val="0031544F"/>
    <w:rsid w:val="0031703B"/>
    <w:rsid w:val="0036536D"/>
    <w:rsid w:val="00382C39"/>
    <w:rsid w:val="003830CF"/>
    <w:rsid w:val="003916ED"/>
    <w:rsid w:val="003A0312"/>
    <w:rsid w:val="003A3972"/>
    <w:rsid w:val="003B5C54"/>
    <w:rsid w:val="003C4A52"/>
    <w:rsid w:val="00410F9E"/>
    <w:rsid w:val="0041500B"/>
    <w:rsid w:val="00417575"/>
    <w:rsid w:val="00424D56"/>
    <w:rsid w:val="00426A26"/>
    <w:rsid w:val="004331DC"/>
    <w:rsid w:val="00442700"/>
    <w:rsid w:val="004445FA"/>
    <w:rsid w:val="004525C1"/>
    <w:rsid w:val="0046013E"/>
    <w:rsid w:val="00467833"/>
    <w:rsid w:val="00467AAD"/>
    <w:rsid w:val="00470910"/>
    <w:rsid w:val="00475745"/>
    <w:rsid w:val="00480DA2"/>
    <w:rsid w:val="00494FB1"/>
    <w:rsid w:val="004A1566"/>
    <w:rsid w:val="004A3796"/>
    <w:rsid w:val="004B3D2C"/>
    <w:rsid w:val="004C2B8D"/>
    <w:rsid w:val="004C6671"/>
    <w:rsid w:val="004C6D6E"/>
    <w:rsid w:val="004E3C92"/>
    <w:rsid w:val="00500C97"/>
    <w:rsid w:val="005058C3"/>
    <w:rsid w:val="00521B0F"/>
    <w:rsid w:val="00527DBD"/>
    <w:rsid w:val="00530A94"/>
    <w:rsid w:val="0055080D"/>
    <w:rsid w:val="00557AA8"/>
    <w:rsid w:val="00587724"/>
    <w:rsid w:val="00595149"/>
    <w:rsid w:val="005A02D1"/>
    <w:rsid w:val="005C50C6"/>
    <w:rsid w:val="005D09EE"/>
    <w:rsid w:val="005D362B"/>
    <w:rsid w:val="005E798B"/>
    <w:rsid w:val="00606122"/>
    <w:rsid w:val="0061672C"/>
    <w:rsid w:val="0064003B"/>
    <w:rsid w:val="0065440D"/>
    <w:rsid w:val="00676DC4"/>
    <w:rsid w:val="006773EC"/>
    <w:rsid w:val="00685F48"/>
    <w:rsid w:val="006A45E0"/>
    <w:rsid w:val="006A4639"/>
    <w:rsid w:val="006B24F9"/>
    <w:rsid w:val="006B2D20"/>
    <w:rsid w:val="006B31D1"/>
    <w:rsid w:val="006C7293"/>
    <w:rsid w:val="006D5D67"/>
    <w:rsid w:val="006E6CC8"/>
    <w:rsid w:val="006F12F0"/>
    <w:rsid w:val="006F133A"/>
    <w:rsid w:val="006F3F58"/>
    <w:rsid w:val="00730BFF"/>
    <w:rsid w:val="00743A2F"/>
    <w:rsid w:val="00754E0B"/>
    <w:rsid w:val="00756547"/>
    <w:rsid w:val="0076429A"/>
    <w:rsid w:val="00766284"/>
    <w:rsid w:val="007A3AE0"/>
    <w:rsid w:val="007A4A6A"/>
    <w:rsid w:val="007A7A0E"/>
    <w:rsid w:val="007B2353"/>
    <w:rsid w:val="007F1B97"/>
    <w:rsid w:val="007F4330"/>
    <w:rsid w:val="0081178C"/>
    <w:rsid w:val="008244CF"/>
    <w:rsid w:val="00833525"/>
    <w:rsid w:val="008417AB"/>
    <w:rsid w:val="00867B69"/>
    <w:rsid w:val="00875656"/>
    <w:rsid w:val="008B71BE"/>
    <w:rsid w:val="008B7405"/>
    <w:rsid w:val="008C1318"/>
    <w:rsid w:val="008C4457"/>
    <w:rsid w:val="008D2BA3"/>
    <w:rsid w:val="008E27E9"/>
    <w:rsid w:val="009067E7"/>
    <w:rsid w:val="00913680"/>
    <w:rsid w:val="00913859"/>
    <w:rsid w:val="009162FA"/>
    <w:rsid w:val="009254E8"/>
    <w:rsid w:val="00933E17"/>
    <w:rsid w:val="00942820"/>
    <w:rsid w:val="00945980"/>
    <w:rsid w:val="00964997"/>
    <w:rsid w:val="009B60F6"/>
    <w:rsid w:val="009C3019"/>
    <w:rsid w:val="009D3122"/>
    <w:rsid w:val="009D6A92"/>
    <w:rsid w:val="00A34405"/>
    <w:rsid w:val="00A4590E"/>
    <w:rsid w:val="00A55373"/>
    <w:rsid w:val="00A76F92"/>
    <w:rsid w:val="00A800FA"/>
    <w:rsid w:val="00A83161"/>
    <w:rsid w:val="00A938FB"/>
    <w:rsid w:val="00AA4CAC"/>
    <w:rsid w:val="00AB41FD"/>
    <w:rsid w:val="00AC3124"/>
    <w:rsid w:val="00AC763F"/>
    <w:rsid w:val="00AE026D"/>
    <w:rsid w:val="00AE3E54"/>
    <w:rsid w:val="00AF7968"/>
    <w:rsid w:val="00B04411"/>
    <w:rsid w:val="00B07AE1"/>
    <w:rsid w:val="00B25550"/>
    <w:rsid w:val="00B44D23"/>
    <w:rsid w:val="00B5034C"/>
    <w:rsid w:val="00B53488"/>
    <w:rsid w:val="00B67150"/>
    <w:rsid w:val="00B70A0D"/>
    <w:rsid w:val="00B9401D"/>
    <w:rsid w:val="00BA03BA"/>
    <w:rsid w:val="00BD440D"/>
    <w:rsid w:val="00BE3AE5"/>
    <w:rsid w:val="00BF15D1"/>
    <w:rsid w:val="00C01357"/>
    <w:rsid w:val="00C01E4E"/>
    <w:rsid w:val="00C05C89"/>
    <w:rsid w:val="00C35790"/>
    <w:rsid w:val="00C62036"/>
    <w:rsid w:val="00C63445"/>
    <w:rsid w:val="00C76139"/>
    <w:rsid w:val="00C83BE5"/>
    <w:rsid w:val="00C959A0"/>
    <w:rsid w:val="00CA713C"/>
    <w:rsid w:val="00CB10BD"/>
    <w:rsid w:val="00CB3D76"/>
    <w:rsid w:val="00CD0FF1"/>
    <w:rsid w:val="00CD2077"/>
    <w:rsid w:val="00CD3891"/>
    <w:rsid w:val="00CE7EF4"/>
    <w:rsid w:val="00CF4C21"/>
    <w:rsid w:val="00CF5071"/>
    <w:rsid w:val="00D24C94"/>
    <w:rsid w:val="00D51BB4"/>
    <w:rsid w:val="00D52149"/>
    <w:rsid w:val="00D6441D"/>
    <w:rsid w:val="00D66D16"/>
    <w:rsid w:val="00DB0F71"/>
    <w:rsid w:val="00DC0E44"/>
    <w:rsid w:val="00DE4368"/>
    <w:rsid w:val="00DE4C9C"/>
    <w:rsid w:val="00DF3926"/>
    <w:rsid w:val="00E0395D"/>
    <w:rsid w:val="00E12437"/>
    <w:rsid w:val="00E15803"/>
    <w:rsid w:val="00E3103A"/>
    <w:rsid w:val="00E53FA1"/>
    <w:rsid w:val="00E728C7"/>
    <w:rsid w:val="00E753AF"/>
    <w:rsid w:val="00E82C06"/>
    <w:rsid w:val="00E8428F"/>
    <w:rsid w:val="00E96A1A"/>
    <w:rsid w:val="00EB3490"/>
    <w:rsid w:val="00ED22E5"/>
    <w:rsid w:val="00ED691E"/>
    <w:rsid w:val="00F03928"/>
    <w:rsid w:val="00F05DA0"/>
    <w:rsid w:val="00F22272"/>
    <w:rsid w:val="00F33108"/>
    <w:rsid w:val="00F44489"/>
    <w:rsid w:val="00F46309"/>
    <w:rsid w:val="00F55B54"/>
    <w:rsid w:val="00F76AD6"/>
    <w:rsid w:val="00F82790"/>
    <w:rsid w:val="00FB06D0"/>
    <w:rsid w:val="00FC1D8F"/>
    <w:rsid w:val="00FC2191"/>
    <w:rsid w:val="00FC2FE3"/>
    <w:rsid w:val="00FC5C72"/>
    <w:rsid w:val="00FD3AEA"/>
    <w:rsid w:val="00FF0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 З"/>
    <w:basedOn w:val="a"/>
    <w:link w:val="1"/>
    <w:uiPriority w:val="99"/>
    <w:rsid w:val="00D24C9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rsid w:val="00D24C94"/>
    <w:rPr>
      <w:rFonts w:ascii="Consolas"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3"/>
    <w:rsid w:val="00D24C94"/>
    <w:rPr>
      <w:rFonts w:ascii="Courier New" w:eastAsia="Times New Roman" w:hAnsi="Courier New" w:cs="Courier New"/>
      <w:sz w:val="20"/>
      <w:szCs w:val="20"/>
      <w:lang w:eastAsia="ru-RU"/>
    </w:rPr>
  </w:style>
  <w:style w:type="paragraph" w:styleId="a5">
    <w:name w:val="Normal (Web)"/>
    <w:basedOn w:val="a"/>
    <w:uiPriority w:val="99"/>
    <w:unhideWhenUsed/>
    <w:rsid w:val="003A3972"/>
    <w:pPr>
      <w:spacing w:before="100" w:beforeAutospacing="1" w:after="100" w:afterAutospacing="1" w:line="240" w:lineRule="auto"/>
    </w:pPr>
    <w:rPr>
      <w:rFonts w:eastAsia="Times New Roman"/>
      <w:lang w:eastAsia="ru-RU"/>
    </w:rPr>
  </w:style>
  <w:style w:type="paragraph" w:styleId="a6">
    <w:name w:val="header"/>
    <w:basedOn w:val="a"/>
    <w:link w:val="a7"/>
    <w:uiPriority w:val="99"/>
    <w:unhideWhenUsed/>
    <w:rsid w:val="00382C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2C39"/>
  </w:style>
  <w:style w:type="paragraph" w:styleId="a8">
    <w:name w:val="footer"/>
    <w:basedOn w:val="a"/>
    <w:link w:val="a9"/>
    <w:uiPriority w:val="99"/>
    <w:semiHidden/>
    <w:unhideWhenUsed/>
    <w:rsid w:val="00382C3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82C39"/>
  </w:style>
  <w:style w:type="paragraph" w:styleId="aa">
    <w:name w:val="Balloon Text"/>
    <w:basedOn w:val="a"/>
    <w:link w:val="ab"/>
    <w:uiPriority w:val="99"/>
    <w:semiHidden/>
    <w:unhideWhenUsed/>
    <w:rsid w:val="006F13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1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3</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g106kaa</cp:lastModifiedBy>
  <cp:revision>19</cp:revision>
  <cp:lastPrinted>2019-07-05T06:14:00Z</cp:lastPrinted>
  <dcterms:created xsi:type="dcterms:W3CDTF">2019-05-16T12:58:00Z</dcterms:created>
  <dcterms:modified xsi:type="dcterms:W3CDTF">2019-07-05T13:14:00Z</dcterms:modified>
</cp:coreProperties>
</file>