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6" w:rsidRDefault="00C348E6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0A42" w:rsidRPr="00A91C57" w:rsidRDefault="004E0A42" w:rsidP="004E0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воинского звания </w:t>
      </w:r>
    </w:p>
    <w:p w:rsidR="00C348E6" w:rsidRDefault="00003C4B" w:rsidP="004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Михайлову П.В.</w:t>
      </w:r>
    </w:p>
    <w:p w:rsidR="00003C4B" w:rsidRDefault="00003C4B" w:rsidP="004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 пунктом 4 статьи 63, статьей 65 Конституции Приднестровской Молдавской Республики, подпунктом «а» пункта 1 </w:t>
      </w:r>
      <w:r w:rsidR="004E0A42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статьи</w:t>
      </w:r>
      <w:r w:rsidR="004E0A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46 Закона Приднестровской Молдавской Республики </w:t>
      </w:r>
      <w:r w:rsidRPr="00BB42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5 мая 2000 года </w:t>
      </w:r>
      <w:r w:rsidR="004E0A42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BB426F">
        <w:rPr>
          <w:rFonts w:ascii="Times New Roman" w:hAnsi="Times New Roman" w:cs="Times New Roman"/>
          <w:color w:val="000000"/>
          <w:spacing w:val="-6"/>
          <w:sz w:val="28"/>
          <w:szCs w:val="28"/>
        </w:rPr>
        <w:t>№ 292-З «О всеобщей воинской обязанности и военной службе» (СЗМР 00-2)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в действующей редакции</w:t>
      </w:r>
      <w:r w:rsidR="004E0A42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Присвоить </w:t>
      </w:r>
      <w:r w:rsidR="0015759D">
        <w:rPr>
          <w:rFonts w:ascii="Times New Roman" w:hAnsi="Times New Roman" w:cs="Times New Roman"/>
          <w:color w:val="000000"/>
          <w:sz w:val="28"/>
          <w:szCs w:val="28"/>
        </w:rPr>
        <w:t xml:space="preserve">полковнику Михайлову Павлу Владимировичу,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министра обороны </w:t>
      </w:r>
      <w:r w:rsidR="00736387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7363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Миротворческим силам,</w:t>
      </w:r>
      <w:r w:rsidR="0015759D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воинское звание </w:t>
      </w:r>
      <w:r w:rsidR="0015759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генерал-майор</w:t>
      </w:r>
      <w:r w:rsidR="0015759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8E6" w:rsidRDefault="00C348E6" w:rsidP="004E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8E6" w:rsidRDefault="00C348E6" w:rsidP="004E0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</w:t>
      </w:r>
      <w:r w:rsidR="0021085F">
        <w:rPr>
          <w:rFonts w:ascii="Times New Roman" w:hAnsi="Times New Roman" w:cs="Times New Roman"/>
          <w:color w:val="000000"/>
          <w:sz w:val="28"/>
          <w:szCs w:val="28"/>
        </w:rPr>
        <w:t>с 27 июля 2019</w:t>
      </w:r>
      <w:r w:rsidR="00EC62D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8E6" w:rsidRDefault="00C348E6" w:rsidP="004E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42" w:rsidRDefault="004E0A42" w:rsidP="004E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42" w:rsidRDefault="004E0A42" w:rsidP="004E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42" w:rsidRPr="004E0A42" w:rsidRDefault="004E0A42" w:rsidP="004E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42" w:rsidRPr="004E0A42" w:rsidRDefault="004E0A42" w:rsidP="004E0A42">
      <w:pPr>
        <w:jc w:val="both"/>
        <w:rPr>
          <w:rFonts w:ascii="Times New Roman" w:hAnsi="Times New Roman" w:cs="Times New Roman"/>
          <w:sz w:val="24"/>
          <w:szCs w:val="24"/>
        </w:rPr>
      </w:pPr>
      <w:r w:rsidRPr="004E0A4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E0A42" w:rsidRPr="00552F1D" w:rsidRDefault="004E0A42" w:rsidP="004E0A4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42" w:rsidRPr="00552F1D" w:rsidRDefault="004E0A42" w:rsidP="004E0A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42" w:rsidRPr="00552F1D" w:rsidRDefault="004E0A42" w:rsidP="004E0A4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F1D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4E0A42" w:rsidRPr="00552F1D" w:rsidRDefault="004E0A42" w:rsidP="004E0A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552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55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2019 г.</w:t>
      </w:r>
    </w:p>
    <w:p w:rsidR="004E0A42" w:rsidRPr="00552F1D" w:rsidRDefault="00552F1D" w:rsidP="004E0A4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E0A42" w:rsidRPr="0055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Pr="00552F1D">
        <w:rPr>
          <w:rFonts w:ascii="Times New Roman" w:hAnsi="Times New Roman" w:cs="Times New Roman"/>
          <w:color w:val="000000" w:themeColor="text1"/>
          <w:sz w:val="28"/>
          <w:szCs w:val="28"/>
        </w:rPr>
        <w:t>238</w:t>
      </w:r>
    </w:p>
    <w:p w:rsidR="004E0A42" w:rsidRPr="00552F1D" w:rsidRDefault="004E0A42" w:rsidP="004E0A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0A42" w:rsidRPr="00552F1D" w:rsidSect="0001673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E6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3C4B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734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9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85F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817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42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2F1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38BA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387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080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919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8E6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2D1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2019-07-19T07:04:00Z</cp:lastPrinted>
  <dcterms:created xsi:type="dcterms:W3CDTF">2019-07-09T11:20:00Z</dcterms:created>
  <dcterms:modified xsi:type="dcterms:W3CDTF">2019-07-19T07:05:00Z</dcterms:modified>
</cp:coreProperties>
</file>