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D8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B4" w:rsidRDefault="00DB5BB4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7D8" w:rsidRPr="00684AFE" w:rsidRDefault="000727D8" w:rsidP="00B0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2FB" w:rsidRDefault="001802FB" w:rsidP="0018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О назначении судьи</w:t>
      </w:r>
      <w:r>
        <w:rPr>
          <w:rFonts w:ascii="Times New Roman" w:hAnsi="Times New Roman"/>
          <w:sz w:val="28"/>
          <w:szCs w:val="28"/>
        </w:rPr>
        <w:t xml:space="preserve"> Верховного суда </w:t>
      </w:r>
    </w:p>
    <w:p w:rsidR="001802FB" w:rsidRPr="00504B05" w:rsidRDefault="001802FB" w:rsidP="0018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1802FB" w:rsidRDefault="001802FB" w:rsidP="0018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2FB" w:rsidRPr="00504B05" w:rsidRDefault="001802FB" w:rsidP="0018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2FB" w:rsidRPr="00684AFE" w:rsidRDefault="001802FB" w:rsidP="0018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AFE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</w:t>
      </w:r>
      <w:r>
        <w:rPr>
          <w:rFonts w:ascii="Times New Roman" w:hAnsi="Times New Roman"/>
          <w:sz w:val="28"/>
          <w:szCs w:val="28"/>
        </w:rPr>
        <w:t xml:space="preserve">ики, частью </w:t>
      </w:r>
      <w:r>
        <w:rPr>
          <w:rFonts w:ascii="Times New Roman" w:hAnsi="Times New Roman"/>
          <w:color w:val="000000"/>
          <w:sz w:val="28"/>
          <w:szCs w:val="28"/>
        </w:rPr>
        <w:t>третьей пункта 2 статьи 7,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 статьей 14 </w:t>
      </w:r>
      <w:r w:rsidRPr="00684AFE">
        <w:rPr>
          <w:rFonts w:ascii="Times New Roman" w:hAnsi="Times New Roman"/>
          <w:sz w:val="28"/>
          <w:szCs w:val="28"/>
        </w:rPr>
        <w:t>Конституционного закона Приднестровской Молдавской Респу</w:t>
      </w:r>
      <w:r>
        <w:rPr>
          <w:rFonts w:ascii="Times New Roman" w:hAnsi="Times New Roman"/>
          <w:sz w:val="28"/>
          <w:szCs w:val="28"/>
        </w:rPr>
        <w:t xml:space="preserve">блики </w:t>
      </w:r>
      <w:r>
        <w:rPr>
          <w:rFonts w:ascii="Times New Roman" w:hAnsi="Times New Roman"/>
          <w:sz w:val="28"/>
          <w:szCs w:val="28"/>
        </w:rPr>
        <w:br/>
        <w:t xml:space="preserve">от 9 августа 2005 года </w:t>
      </w:r>
      <w:r w:rsidRPr="00684AFE">
        <w:rPr>
          <w:rFonts w:ascii="Times New Roman" w:hAnsi="Times New Roman"/>
          <w:sz w:val="28"/>
          <w:szCs w:val="28"/>
        </w:rPr>
        <w:t>№ 621-КЗ-III «О статусе судей в Приднестровской Молдавской Республике» (САЗ 05-33)</w:t>
      </w:r>
      <w:r>
        <w:rPr>
          <w:rFonts w:ascii="Times New Roman" w:hAnsi="Times New Roman"/>
          <w:sz w:val="28"/>
          <w:szCs w:val="28"/>
        </w:rPr>
        <w:t xml:space="preserve"> в действующей редакции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>№ 208 «О комиссии при Президенте Приднестровской Молдавской Республики</w:t>
      </w:r>
      <w:proofErr w:type="gramEnd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 xml:space="preserve">(САЗ 18-23), </w:t>
      </w:r>
      <w:r w:rsidRPr="00684AFE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от 30 августа 2019 года </w:t>
      </w:r>
      <w:r w:rsidRPr="00684AF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 учётом рекомендации</w:t>
      </w:r>
      <w:r w:rsidRPr="00684AFE">
        <w:rPr>
          <w:rFonts w:ascii="Times New Roman" w:hAnsi="Times New Roman"/>
          <w:sz w:val="28"/>
          <w:szCs w:val="28"/>
        </w:rPr>
        <w:t xml:space="preserve"> квалификационной коллегии судей Верховного суда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от 29 августа 2019 года, а также заключения комиссии </w:t>
      </w:r>
      <w:r w:rsidRPr="004733D5">
        <w:rPr>
          <w:rFonts w:ascii="Times New Roman" w:hAnsi="Times New Roman"/>
          <w:spacing w:val="-6"/>
          <w:sz w:val="28"/>
          <w:szCs w:val="28"/>
        </w:rPr>
        <w:t>при Президенте Приднестровской Молдавской Республики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по предварительному рассмотрению кандидатур на должности судей от </w:t>
      </w:r>
      <w:r>
        <w:rPr>
          <w:rFonts w:ascii="Times New Roman" w:hAnsi="Times New Roman"/>
          <w:spacing w:val="-6"/>
          <w:sz w:val="28"/>
          <w:szCs w:val="28"/>
        </w:rPr>
        <w:t>3 октября</w:t>
      </w:r>
      <w:r w:rsidRPr="007A5E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7A5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55-02/12</w:t>
      </w:r>
      <w:r w:rsidRPr="007A5EE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,</w:t>
      </w:r>
    </w:p>
    <w:p w:rsidR="001802FB" w:rsidRPr="00684AFE" w:rsidRDefault="001802FB" w:rsidP="0018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4A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84A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AFE">
        <w:rPr>
          <w:rFonts w:ascii="Times New Roman" w:hAnsi="Times New Roman"/>
          <w:sz w:val="28"/>
          <w:szCs w:val="28"/>
        </w:rPr>
        <w:t>н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в л я ю:</w:t>
      </w:r>
    </w:p>
    <w:p w:rsidR="001802FB" w:rsidRPr="00684AFE" w:rsidRDefault="001802FB" w:rsidP="0018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2FB" w:rsidRPr="00684AFE" w:rsidRDefault="001802FB" w:rsidP="0018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</w:rPr>
        <w:t>Слюсенко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Викторовну</w:t>
      </w:r>
      <w:r w:rsidRPr="00684AFE">
        <w:rPr>
          <w:rFonts w:ascii="Times New Roman" w:hAnsi="Times New Roman"/>
          <w:sz w:val="28"/>
          <w:szCs w:val="28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</w:rPr>
        <w:br/>
        <w:t>Верховного суда</w:t>
      </w:r>
      <w:r w:rsidRPr="00684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Приднестровской Молдавской Республики бессрочно</w:t>
      </w:r>
      <w:r w:rsidRPr="00684AFE">
        <w:rPr>
          <w:rFonts w:ascii="Times New Roman" w:hAnsi="Times New Roman"/>
          <w:sz w:val="28"/>
          <w:szCs w:val="28"/>
        </w:rPr>
        <w:t>.</w:t>
      </w:r>
    </w:p>
    <w:p w:rsidR="001802FB" w:rsidRPr="00684AFE" w:rsidRDefault="001802FB" w:rsidP="0018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2FB" w:rsidRPr="00504B05" w:rsidRDefault="001802FB" w:rsidP="0018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1802FB" w:rsidRPr="00E64C0D" w:rsidRDefault="001802FB" w:rsidP="0018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2FB" w:rsidRPr="00E64C0D" w:rsidRDefault="001802FB" w:rsidP="0018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2FB" w:rsidRPr="00E64C0D" w:rsidRDefault="001802FB" w:rsidP="0018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2FB" w:rsidRPr="00E64C0D" w:rsidRDefault="001802FB" w:rsidP="0018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2FB" w:rsidRPr="001802FB" w:rsidRDefault="001802FB" w:rsidP="001802FB">
      <w:pPr>
        <w:jc w:val="both"/>
        <w:rPr>
          <w:rFonts w:ascii="Times New Roman" w:hAnsi="Times New Roman"/>
          <w:sz w:val="24"/>
          <w:szCs w:val="24"/>
        </w:rPr>
      </w:pPr>
      <w:r w:rsidRPr="001802F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802FB" w:rsidRPr="00E64C0D" w:rsidRDefault="001802FB" w:rsidP="001802FB">
      <w:pPr>
        <w:rPr>
          <w:rFonts w:ascii="Times New Roman" w:hAnsi="Times New Roman"/>
          <w:sz w:val="28"/>
          <w:szCs w:val="28"/>
        </w:rPr>
      </w:pPr>
    </w:p>
    <w:p w:rsidR="001802FB" w:rsidRPr="00E64C0D" w:rsidRDefault="001802FB" w:rsidP="001802F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4C0D">
        <w:rPr>
          <w:rFonts w:ascii="Times New Roman" w:hAnsi="Times New Roman"/>
          <w:sz w:val="28"/>
          <w:szCs w:val="28"/>
        </w:rPr>
        <w:t>г. Тирасполь</w:t>
      </w:r>
    </w:p>
    <w:p w:rsidR="001802FB" w:rsidRPr="00E64C0D" w:rsidRDefault="00E64C0D" w:rsidP="00180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64C0D">
        <w:rPr>
          <w:rFonts w:ascii="Times New Roman" w:hAnsi="Times New Roman"/>
          <w:sz w:val="28"/>
          <w:szCs w:val="28"/>
        </w:rPr>
        <w:t>9</w:t>
      </w:r>
      <w:r w:rsidR="001802FB" w:rsidRPr="00E64C0D">
        <w:rPr>
          <w:rFonts w:ascii="Times New Roman" w:hAnsi="Times New Roman"/>
          <w:sz w:val="28"/>
          <w:szCs w:val="28"/>
        </w:rPr>
        <w:t xml:space="preserve"> октября 2019 г.</w:t>
      </w:r>
    </w:p>
    <w:p w:rsidR="001802FB" w:rsidRPr="00E64C0D" w:rsidRDefault="00E64C0D" w:rsidP="001802F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346</w:t>
      </w:r>
    </w:p>
    <w:sectPr w:rsidR="001802FB" w:rsidRPr="00E64C0D" w:rsidSect="00E30A62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CE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7D8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2FB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0B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0E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5CE0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1F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781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753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A4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A7FF8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8F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5D2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2F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BF2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4B7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CBD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DC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CDF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53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843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B4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1B61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62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0D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00E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8E0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margin">
    <w:name w:val="margin"/>
    <w:basedOn w:val="a0"/>
    <w:rsid w:val="00B0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2019-10-07T08:06:00Z</cp:lastPrinted>
  <dcterms:created xsi:type="dcterms:W3CDTF">2019-10-08T06:46:00Z</dcterms:created>
  <dcterms:modified xsi:type="dcterms:W3CDTF">2019-10-09T07:46:00Z</dcterms:modified>
</cp:coreProperties>
</file>