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EA" w:rsidRDefault="000001EA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Pr="003C4B9E" w:rsidRDefault="003C4B9E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30AD" w:rsidRPr="008530AD" w:rsidRDefault="008530AD" w:rsidP="003C4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Указ Президента 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от 10 августа 2012 года № 527 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«О создании Совета безопасности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статьи 59, статьями 63 и 65 Конституции Приднестровской Молдавской Республики</w:t>
      </w:r>
      <w:r w:rsidR="008A5D78"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11 и 12 </w:t>
      </w:r>
      <w:hyperlink r:id="rId7" w:tooltip="(ВСТУПИЛ В СИЛУ 27.10.1992) О безопасности" w:history="1">
        <w:r w:rsidR="008A5D78" w:rsidRPr="003C4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Закона Приднестровской Молдавской Республики от 27 октября 1992 года </w:t>
        </w:r>
        <w:r w:rsidR="003C4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="008A5D78" w:rsidRPr="003C4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«О безопасности»</w:t>
        </w:r>
      </w:hyperlink>
      <w:r w:rsidR="003C4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5D78" w:rsidRPr="003C4B9E">
        <w:rPr>
          <w:rFonts w:ascii="Times New Roman" w:hAnsi="Times New Roman" w:cs="Times New Roman"/>
          <w:sz w:val="28"/>
          <w:szCs w:val="28"/>
          <w:shd w:val="clear" w:color="auto" w:fill="FFFFFF"/>
        </w:rPr>
        <w:t>(СЗМР 92-4), в действующей редакции,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B9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C4B9E">
        <w:rPr>
          <w:rFonts w:ascii="Times New Roman" w:hAnsi="Times New Roman" w:cs="Times New Roman"/>
          <w:color w:val="000000"/>
          <w:sz w:val="28"/>
          <w:szCs w:val="28"/>
        </w:rPr>
        <w:t>Внести в Указ Президента Приднестровской Молдавской Республики от 10 августа 2012 года № 527 «О создании Совета безопасности Приднестровской Молдавской Республики» (САЗ 12-33) с изменени</w:t>
      </w:r>
      <w:r w:rsidR="00DB0B07" w:rsidRPr="003C4B9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3C4B9E">
        <w:rPr>
          <w:rFonts w:ascii="Times New Roman" w:hAnsi="Times New Roman" w:cs="Times New Roman"/>
          <w:color w:val="000000"/>
          <w:sz w:val="28"/>
          <w:szCs w:val="28"/>
        </w:rPr>
        <w:br/>
        <w:t>и дополнениями, внесенными указами Президента Приднестровской Молдавской Республики от 16 ноября 2012 года № 760, от 19 марта 2013 года № 114, от 2 апреля 2013 года № 147, от 28 мая 2013 года № 241, от 5 декабря 2013</w:t>
      </w:r>
      <w:proofErr w:type="gramEnd"/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B9E">
        <w:rPr>
          <w:rFonts w:ascii="Times New Roman" w:hAnsi="Times New Roman" w:cs="Times New Roman"/>
          <w:color w:val="000000"/>
          <w:sz w:val="28"/>
          <w:szCs w:val="28"/>
        </w:rPr>
        <w:t>года № 592, от 25 марта 2015 года № 127, от 15 февраля 2016 года № 61, от 1 марта 2016 года № 95, от 9 марта 2016 года № 115, от 20 апреля 2016 года № 166, от 31 августа 2016 года № 330 (САЗ 16-35), от 19 января 2017 года № 38 (САЗ 17-4), от 20 марта 2017 года №</w:t>
      </w:r>
      <w:r w:rsidR="00D07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B9E">
        <w:rPr>
          <w:rFonts w:ascii="Times New Roman" w:hAnsi="Times New Roman" w:cs="Times New Roman"/>
          <w:color w:val="000000"/>
          <w:sz w:val="28"/>
          <w:szCs w:val="28"/>
        </w:rPr>
        <w:t>187 (САЗ 17-13), следующее изменение:</w:t>
      </w:r>
      <w:proofErr w:type="gramEnd"/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Указу изложить в новой редакции согласно Приложению </w:t>
      </w:r>
      <w:r w:rsidRPr="003C4B9E">
        <w:rPr>
          <w:rFonts w:ascii="Times New Roman" w:hAnsi="Times New Roman" w:cs="Times New Roman"/>
          <w:color w:val="000000"/>
          <w:sz w:val="28"/>
          <w:szCs w:val="28"/>
        </w:rPr>
        <w:br/>
        <w:t>к настоящему Указу.</w:t>
      </w: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37" w:rsidRPr="003C4B9E" w:rsidRDefault="00FE2A37" w:rsidP="003C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FE2A37" w:rsidRPr="003C4B9E" w:rsidRDefault="00FE2A37" w:rsidP="003C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9E" w:rsidRPr="008B4DC6" w:rsidRDefault="003C4B9E" w:rsidP="003C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0AD" w:rsidRPr="008B4DC6" w:rsidRDefault="008530AD" w:rsidP="003C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9E" w:rsidRPr="008530AD" w:rsidRDefault="003C4B9E" w:rsidP="003C4B9E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C4B9E" w:rsidRPr="008B4DC6" w:rsidRDefault="003C4B9E" w:rsidP="003C4B9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B4DC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C4B9E" w:rsidRPr="008B4DC6" w:rsidRDefault="008B4DC6" w:rsidP="003C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C4B9E" w:rsidRPr="008B4DC6">
        <w:rPr>
          <w:rFonts w:ascii="Times New Roman" w:hAnsi="Times New Roman" w:cs="Times New Roman"/>
          <w:sz w:val="28"/>
          <w:szCs w:val="28"/>
        </w:rPr>
        <w:t xml:space="preserve"> февраля 2020 г.</w:t>
      </w:r>
    </w:p>
    <w:p w:rsidR="00FE2A37" w:rsidRPr="008B4DC6" w:rsidRDefault="003C4B9E" w:rsidP="003C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DC6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B4DC6">
        <w:rPr>
          <w:rFonts w:ascii="Times New Roman" w:hAnsi="Times New Roman" w:cs="Times New Roman"/>
          <w:sz w:val="28"/>
          <w:szCs w:val="28"/>
          <w:lang w:val="en-US"/>
        </w:rPr>
        <w:t>71</w:t>
      </w:r>
    </w:p>
    <w:p w:rsidR="003C4B9E" w:rsidRPr="008B4DC6" w:rsidRDefault="003C4B9E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4"/>
          <w:szCs w:val="24"/>
        </w:rPr>
      </w:pPr>
      <w:r w:rsidRPr="008B4D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4B9E" w:rsidRPr="008B4DC6" w:rsidRDefault="003C4B9E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8B4DC6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3C4B9E" w:rsidRPr="008B4DC6" w:rsidRDefault="003C4B9E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8B4DC6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3C4B9E" w:rsidRPr="008B4DC6" w:rsidRDefault="003C4B9E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8B4DC6">
        <w:rPr>
          <w:rFonts w:ascii="Times New Roman" w:hAnsi="Times New Roman" w:cs="Times New Roman"/>
          <w:sz w:val="28"/>
          <w:szCs w:val="28"/>
        </w:rPr>
        <w:t>Республики</w:t>
      </w:r>
    </w:p>
    <w:p w:rsidR="003C4B9E" w:rsidRPr="008B4DC6" w:rsidRDefault="003C4B9E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8B4DC6">
        <w:rPr>
          <w:rFonts w:ascii="Times New Roman" w:hAnsi="Times New Roman" w:cs="Times New Roman"/>
          <w:sz w:val="28"/>
          <w:szCs w:val="28"/>
        </w:rPr>
        <w:t xml:space="preserve">от </w:t>
      </w:r>
      <w:r w:rsidR="00F63557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proofErr w:type="spellStart"/>
      <w:r w:rsidR="00F63557"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Pr="008B4DC6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F63557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4"/>
          <w:szCs w:val="24"/>
        </w:rPr>
      </w:pPr>
      <w:r w:rsidRPr="003C4B9E">
        <w:rPr>
          <w:rFonts w:ascii="Times New Roman" w:hAnsi="Times New Roman" w:cs="Times New Roman"/>
          <w:sz w:val="28"/>
          <w:szCs w:val="28"/>
        </w:rPr>
        <w:t>«</w:t>
      </w:r>
      <w:r w:rsidRPr="003C4B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3C4B9E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3C4B9E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3C4B9E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left="5809"/>
        <w:rPr>
          <w:rFonts w:ascii="Times New Roman" w:hAnsi="Times New Roman" w:cs="Times New Roman"/>
          <w:sz w:val="28"/>
          <w:szCs w:val="28"/>
        </w:rPr>
      </w:pPr>
      <w:r w:rsidRPr="003C4B9E">
        <w:rPr>
          <w:rFonts w:ascii="Times New Roman" w:hAnsi="Times New Roman" w:cs="Times New Roman"/>
          <w:sz w:val="28"/>
          <w:szCs w:val="28"/>
        </w:rPr>
        <w:t>от 10 августа 2012 года № 527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r w:rsidR="00AD4F4B" w:rsidRPr="00AD4F4B">
        <w:rPr>
          <w:rFonts w:ascii="Times New Roman" w:hAnsi="Times New Roman" w:cs="Times New Roman"/>
          <w:color w:val="000000"/>
          <w:sz w:val="24"/>
          <w:szCs w:val="24"/>
        </w:rPr>
        <w:t>СОВЕТА БЕЗОПАСНОСТИ</w:t>
      </w:r>
      <w:r w:rsidR="00AD4F4B"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1EA" w:rsidRPr="00AD4F4B" w:rsidRDefault="00AD4F4B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4F4B">
        <w:rPr>
          <w:rFonts w:ascii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Президент Приднестровской Молдавской Республики, председатель Совета безопасности Приднестровской Молдавской Республики.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Члены Совета безопасности 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5823" w:rsidRPr="003C4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Советник Президента Приднестровской Молдавской Республики</w:t>
      </w:r>
      <w:r w:rsidR="0094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–</w:t>
      </w:r>
      <w:r w:rsidR="00945823" w:rsidRPr="003C4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секретарь Совета безопасности Приднестровской Молдавской Республики</w:t>
      </w:r>
      <w:r w:rsidR="009458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823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 </w:t>
      </w:r>
      <w:r w:rsidR="00945823" w:rsidRPr="003C4B9E"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 Приднестровской Молдавской Республики</w:t>
      </w:r>
      <w:r w:rsidR="0094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001EA" w:rsidRPr="003C4B9E" w:rsidRDefault="00945823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 </w:t>
      </w:r>
      <w:r w:rsidR="000001EA" w:rsidRPr="003C4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Председатель Верховного Совета Приднестровской Молдавской Республики.</w:t>
      </w:r>
    </w:p>
    <w:p w:rsidR="000001EA" w:rsidRPr="003C4B9E" w:rsidRDefault="00945823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0B07"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Руководитель Администрации Президента Приднестровской Молдавской Республики.</w:t>
      </w:r>
    </w:p>
    <w:p w:rsidR="00FE2A37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6. </w:t>
      </w:r>
      <w:r w:rsidR="00FE2A37" w:rsidRPr="003C4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Советник Президента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Министр государственной безопасности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Министр обороны Приднестровской Молдавской Республики. 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Министр внутренних дел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Министр юстиции Приднестровской Молдавской Республики.</w:t>
      </w:r>
    </w:p>
    <w:p w:rsidR="00427C84" w:rsidRDefault="00DB0B07" w:rsidP="0042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Министр иностранных дел Приднестровской Молдавской Республики.</w:t>
      </w:r>
    </w:p>
    <w:p w:rsidR="000001EA" w:rsidRPr="003C4B9E" w:rsidRDefault="00427C84" w:rsidP="0042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sz w:val="28"/>
          <w:szCs w:val="28"/>
        </w:rPr>
        <w:t xml:space="preserve">12. </w:t>
      </w:r>
      <w:r w:rsidRPr="003C4B9E">
        <w:rPr>
          <w:rFonts w:ascii="Times New Roman" w:hAnsi="Times New Roman" w:cs="Times New Roman"/>
          <w:color w:val="000000"/>
          <w:sz w:val="28"/>
          <w:szCs w:val="28"/>
        </w:rPr>
        <w:t>Начальник Государственной службы охраны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2D7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Председатель Следственного комитета Приднестровской Молдавской Республики.</w:t>
      </w:r>
    </w:p>
    <w:p w:rsidR="000001EA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Прокурор Приднестровской Молдавской Республики.</w:t>
      </w:r>
    </w:p>
    <w:p w:rsidR="00AD4F4B" w:rsidRPr="003C4B9E" w:rsidRDefault="00AD4F4B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Председатель Государственного таможенного комитета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Председатель Конституционного суда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Председатель Верховного суда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Председатель Арбитражного суда Приднестровской Молдавской Республики.</w:t>
      </w:r>
    </w:p>
    <w:p w:rsidR="000001EA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Сопредседатель Объединенной контрольной комиссии </w:t>
      </w:r>
      <w:r w:rsidR="00427C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от Приднестровской Молдавской Республики.</w:t>
      </w:r>
    </w:p>
    <w:p w:rsidR="00B731BD" w:rsidRPr="003C4B9E" w:rsidRDefault="00DB0B07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Начальник Главного штаба Вооруженных сил Приднестровской Молдавской Республики – первый заместитель министра обороны Приднестровской Молдавской Республики.</w:t>
      </w:r>
    </w:p>
    <w:p w:rsidR="000001EA" w:rsidRPr="003C4B9E" w:rsidRDefault="00B731BD" w:rsidP="003C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9E">
        <w:rPr>
          <w:rFonts w:ascii="Times New Roman" w:hAnsi="Times New Roman" w:cs="Times New Roman"/>
          <w:color w:val="000000"/>
          <w:sz w:val="28"/>
          <w:szCs w:val="28"/>
        </w:rPr>
        <w:t>21. Начальник Государственной службы средств массовой информации Приднестровской Молдавской Республики</w:t>
      </w:r>
      <w:proofErr w:type="gramStart"/>
      <w:r w:rsidRPr="003C4B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01EA" w:rsidRPr="003C4B9E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001EA" w:rsidRPr="003C4B9E" w:rsidRDefault="000001EA" w:rsidP="003C4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01EA" w:rsidRPr="003C4B9E" w:rsidSect="001B6C99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2A" w:rsidRDefault="00E8762A">
      <w:r>
        <w:separator/>
      </w:r>
    </w:p>
  </w:endnote>
  <w:endnote w:type="continuationSeparator" w:id="0">
    <w:p w:rsidR="00E8762A" w:rsidRDefault="00E8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2A" w:rsidRDefault="00E8762A">
      <w:r>
        <w:separator/>
      </w:r>
    </w:p>
  </w:footnote>
  <w:footnote w:type="continuationSeparator" w:id="0">
    <w:p w:rsidR="00E8762A" w:rsidRDefault="00E8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EA" w:rsidRPr="001B6C99" w:rsidRDefault="00B97FE4" w:rsidP="001B6C99">
    <w:pPr>
      <w:pStyle w:val="a3"/>
      <w:framePr w:wrap="auto" w:vAnchor="text" w:hAnchor="page" w:x="6382" w:y="-138"/>
      <w:rPr>
        <w:rStyle w:val="a5"/>
        <w:rFonts w:ascii="Times New Roman" w:hAnsi="Times New Roman" w:cs="Times New Roman"/>
        <w:sz w:val="24"/>
        <w:szCs w:val="24"/>
      </w:rPr>
    </w:pPr>
    <w:r w:rsidRPr="001B6C99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0001EA" w:rsidRPr="001B6C99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B6C99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F63557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1B6C99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0001EA" w:rsidRDefault="000001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3B0A"/>
    <w:rsid w:val="000001EA"/>
    <w:rsid w:val="000615A8"/>
    <w:rsid w:val="0009140C"/>
    <w:rsid w:val="001B6C99"/>
    <w:rsid w:val="002878A3"/>
    <w:rsid w:val="002D73D3"/>
    <w:rsid w:val="003C4B9E"/>
    <w:rsid w:val="00427C84"/>
    <w:rsid w:val="004A541B"/>
    <w:rsid w:val="004D27DC"/>
    <w:rsid w:val="004D4961"/>
    <w:rsid w:val="004E2940"/>
    <w:rsid w:val="006B1AAA"/>
    <w:rsid w:val="006B466E"/>
    <w:rsid w:val="006B6200"/>
    <w:rsid w:val="00700DCE"/>
    <w:rsid w:val="00705D74"/>
    <w:rsid w:val="00713F08"/>
    <w:rsid w:val="00727499"/>
    <w:rsid w:val="007503DF"/>
    <w:rsid w:val="007A1409"/>
    <w:rsid w:val="007D02AB"/>
    <w:rsid w:val="007F59DD"/>
    <w:rsid w:val="008530AD"/>
    <w:rsid w:val="008A5D78"/>
    <w:rsid w:val="008B4DC6"/>
    <w:rsid w:val="008D459D"/>
    <w:rsid w:val="00945823"/>
    <w:rsid w:val="00950743"/>
    <w:rsid w:val="00974DA9"/>
    <w:rsid w:val="009B3B0A"/>
    <w:rsid w:val="00A334C0"/>
    <w:rsid w:val="00AD4F4B"/>
    <w:rsid w:val="00B731BD"/>
    <w:rsid w:val="00B97FE4"/>
    <w:rsid w:val="00C15CD5"/>
    <w:rsid w:val="00C420D1"/>
    <w:rsid w:val="00CF7020"/>
    <w:rsid w:val="00D0743B"/>
    <w:rsid w:val="00D572FE"/>
    <w:rsid w:val="00DA774E"/>
    <w:rsid w:val="00DB0B07"/>
    <w:rsid w:val="00E7566D"/>
    <w:rsid w:val="00E8762A"/>
    <w:rsid w:val="00E94718"/>
    <w:rsid w:val="00ED5EA1"/>
    <w:rsid w:val="00F32850"/>
    <w:rsid w:val="00F63557"/>
    <w:rsid w:val="00FC241E"/>
    <w:rsid w:val="00FE2A37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140C"/>
  </w:style>
  <w:style w:type="character" w:styleId="a5">
    <w:name w:val="page number"/>
    <w:basedOn w:val="a0"/>
    <w:uiPriority w:val="99"/>
    <w:rsid w:val="001B6C99"/>
  </w:style>
  <w:style w:type="paragraph" w:styleId="a6">
    <w:name w:val="footer"/>
    <w:basedOn w:val="a"/>
    <w:link w:val="a7"/>
    <w:uiPriority w:val="99"/>
    <w:rsid w:val="001B6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9140C"/>
  </w:style>
  <w:style w:type="character" w:styleId="a8">
    <w:name w:val="Hyperlink"/>
    <w:uiPriority w:val="99"/>
    <w:semiHidden/>
    <w:unhideWhenUsed/>
    <w:rsid w:val="008A5D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NjvFlj1%2bQ7He4XFNYUrgh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356F-FC8D-4618-8593-83913998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g106kaa</cp:lastModifiedBy>
  <cp:revision>11</cp:revision>
  <cp:lastPrinted>2020-02-26T14:12:00Z</cp:lastPrinted>
  <dcterms:created xsi:type="dcterms:W3CDTF">2020-02-26T14:03:00Z</dcterms:created>
  <dcterms:modified xsi:type="dcterms:W3CDTF">2020-02-27T07:15:00Z</dcterms:modified>
</cp:coreProperties>
</file>