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A9" w:rsidRPr="009A42A9" w:rsidRDefault="009A42A9" w:rsidP="009A42A9">
      <w:pPr>
        <w:ind w:firstLine="709"/>
        <w:jc w:val="center"/>
        <w:rPr>
          <w:rFonts w:eastAsiaTheme="minorHAnsi"/>
          <w:sz w:val="28"/>
          <w:szCs w:val="28"/>
          <w:lang w:eastAsia="en-US"/>
        </w:rPr>
      </w:pPr>
    </w:p>
    <w:p w:rsidR="009A42A9" w:rsidRPr="009A42A9" w:rsidRDefault="009A42A9" w:rsidP="009A42A9">
      <w:pPr>
        <w:ind w:firstLine="709"/>
        <w:jc w:val="center"/>
        <w:rPr>
          <w:rFonts w:eastAsiaTheme="minorHAnsi"/>
          <w:sz w:val="28"/>
          <w:szCs w:val="28"/>
          <w:lang w:eastAsia="en-US"/>
        </w:rPr>
      </w:pPr>
    </w:p>
    <w:p w:rsidR="009A42A9" w:rsidRPr="009A42A9" w:rsidRDefault="009A42A9" w:rsidP="009A42A9">
      <w:pPr>
        <w:ind w:firstLine="709"/>
        <w:jc w:val="center"/>
        <w:rPr>
          <w:rFonts w:eastAsiaTheme="minorHAnsi"/>
          <w:sz w:val="28"/>
          <w:szCs w:val="28"/>
          <w:lang w:eastAsia="en-US"/>
        </w:rPr>
      </w:pPr>
    </w:p>
    <w:p w:rsidR="009A42A9" w:rsidRPr="009A42A9" w:rsidRDefault="009A42A9" w:rsidP="009A42A9">
      <w:pPr>
        <w:ind w:firstLine="709"/>
        <w:jc w:val="center"/>
        <w:rPr>
          <w:rFonts w:eastAsiaTheme="minorHAnsi"/>
          <w:sz w:val="28"/>
          <w:szCs w:val="28"/>
          <w:lang w:eastAsia="en-US"/>
        </w:rPr>
      </w:pPr>
    </w:p>
    <w:p w:rsidR="009A42A9" w:rsidRPr="009A42A9" w:rsidRDefault="009A42A9" w:rsidP="009A42A9">
      <w:pPr>
        <w:ind w:firstLine="709"/>
        <w:jc w:val="center"/>
        <w:rPr>
          <w:rFonts w:eastAsiaTheme="minorHAnsi"/>
          <w:sz w:val="28"/>
          <w:szCs w:val="28"/>
          <w:lang w:eastAsia="en-US"/>
        </w:rPr>
      </w:pPr>
    </w:p>
    <w:p w:rsidR="009A42A9" w:rsidRPr="009A42A9" w:rsidRDefault="009A42A9" w:rsidP="009A42A9">
      <w:pPr>
        <w:ind w:firstLine="709"/>
        <w:jc w:val="center"/>
        <w:rPr>
          <w:rFonts w:eastAsiaTheme="minorHAnsi"/>
          <w:sz w:val="28"/>
          <w:szCs w:val="28"/>
          <w:lang w:eastAsia="en-US"/>
        </w:rPr>
      </w:pPr>
    </w:p>
    <w:p w:rsidR="009A42A9" w:rsidRPr="009A42A9" w:rsidRDefault="009A42A9" w:rsidP="009A42A9">
      <w:pPr>
        <w:jc w:val="center"/>
        <w:rPr>
          <w:rFonts w:eastAsiaTheme="minorHAnsi"/>
          <w:b/>
          <w:sz w:val="28"/>
          <w:szCs w:val="28"/>
          <w:lang w:eastAsia="en-US"/>
        </w:rPr>
      </w:pPr>
      <w:r w:rsidRPr="009A42A9">
        <w:rPr>
          <w:rFonts w:eastAsiaTheme="minorHAnsi"/>
          <w:b/>
          <w:sz w:val="28"/>
          <w:szCs w:val="28"/>
          <w:lang w:eastAsia="en-US"/>
        </w:rPr>
        <w:t>Закон</w:t>
      </w:r>
    </w:p>
    <w:p w:rsidR="009A42A9" w:rsidRPr="009A42A9" w:rsidRDefault="009A42A9" w:rsidP="009A42A9">
      <w:pPr>
        <w:jc w:val="center"/>
        <w:rPr>
          <w:rFonts w:eastAsiaTheme="minorHAnsi"/>
          <w:b/>
          <w:sz w:val="28"/>
          <w:szCs w:val="28"/>
          <w:lang w:eastAsia="en-US"/>
        </w:rPr>
      </w:pPr>
      <w:r w:rsidRPr="009A42A9">
        <w:rPr>
          <w:rFonts w:eastAsiaTheme="minorHAnsi"/>
          <w:b/>
          <w:sz w:val="28"/>
          <w:szCs w:val="28"/>
          <w:lang w:eastAsia="en-US"/>
        </w:rPr>
        <w:t xml:space="preserve">Приднестровской Молдавской Республики </w:t>
      </w:r>
    </w:p>
    <w:p w:rsidR="009A42A9" w:rsidRDefault="009A42A9" w:rsidP="00382EC6">
      <w:pPr>
        <w:jc w:val="center"/>
        <w:rPr>
          <w:sz w:val="28"/>
          <w:szCs w:val="28"/>
        </w:rPr>
      </w:pPr>
    </w:p>
    <w:p w:rsidR="00382EC6" w:rsidRPr="009A42A9" w:rsidRDefault="003818BA" w:rsidP="00382EC6">
      <w:pPr>
        <w:jc w:val="center"/>
        <w:rPr>
          <w:b/>
          <w:sz w:val="28"/>
          <w:szCs w:val="28"/>
        </w:rPr>
      </w:pPr>
      <w:r>
        <w:rPr>
          <w:b/>
          <w:sz w:val="28"/>
          <w:szCs w:val="28"/>
        </w:rPr>
        <w:t>О внесении изменений</w:t>
      </w:r>
      <w:r w:rsidR="00382EC6" w:rsidRPr="009A42A9">
        <w:rPr>
          <w:b/>
          <w:sz w:val="28"/>
          <w:szCs w:val="28"/>
        </w:rPr>
        <w:t xml:space="preserve"> и дополнений </w:t>
      </w:r>
      <w:r w:rsidR="009A42A9">
        <w:rPr>
          <w:b/>
          <w:sz w:val="28"/>
          <w:szCs w:val="28"/>
        </w:rPr>
        <w:br/>
      </w:r>
      <w:r w:rsidR="00382EC6" w:rsidRPr="009A42A9">
        <w:rPr>
          <w:b/>
          <w:sz w:val="28"/>
          <w:szCs w:val="28"/>
        </w:rPr>
        <w:t xml:space="preserve">в Закон Приднестровской Молдавской Республики </w:t>
      </w:r>
    </w:p>
    <w:p w:rsidR="00382EC6" w:rsidRDefault="00382EC6" w:rsidP="00382EC6">
      <w:pPr>
        <w:jc w:val="center"/>
        <w:rPr>
          <w:b/>
          <w:sz w:val="28"/>
          <w:szCs w:val="28"/>
        </w:rPr>
      </w:pPr>
      <w:r w:rsidRPr="009A42A9">
        <w:rPr>
          <w:b/>
          <w:sz w:val="28"/>
          <w:szCs w:val="28"/>
        </w:rPr>
        <w:t>«О порядке проведения проверок</w:t>
      </w:r>
      <w:r w:rsidR="0026725F">
        <w:rPr>
          <w:b/>
          <w:sz w:val="28"/>
          <w:szCs w:val="28"/>
        </w:rPr>
        <w:t xml:space="preserve"> </w:t>
      </w:r>
      <w:r w:rsidRPr="009A42A9">
        <w:rPr>
          <w:b/>
          <w:sz w:val="28"/>
          <w:szCs w:val="28"/>
        </w:rPr>
        <w:t xml:space="preserve">при осуществлении </w:t>
      </w:r>
      <w:r w:rsidR="009A42A9">
        <w:rPr>
          <w:b/>
          <w:sz w:val="28"/>
          <w:szCs w:val="28"/>
        </w:rPr>
        <w:br/>
      </w:r>
      <w:r w:rsidRPr="009A42A9">
        <w:rPr>
          <w:b/>
          <w:sz w:val="28"/>
          <w:szCs w:val="28"/>
        </w:rPr>
        <w:t>государственного контроля (надзора)»</w:t>
      </w:r>
    </w:p>
    <w:p w:rsidR="009A42A9" w:rsidRDefault="009A42A9" w:rsidP="00382EC6">
      <w:pPr>
        <w:jc w:val="center"/>
        <w:rPr>
          <w:b/>
          <w:sz w:val="28"/>
          <w:szCs w:val="28"/>
        </w:rPr>
      </w:pPr>
    </w:p>
    <w:p w:rsidR="009A42A9" w:rsidRPr="009A42A9" w:rsidRDefault="009A42A9" w:rsidP="009A42A9">
      <w:pPr>
        <w:autoSpaceDE w:val="0"/>
        <w:autoSpaceDN w:val="0"/>
        <w:jc w:val="both"/>
        <w:outlineLvl w:val="0"/>
        <w:rPr>
          <w:rFonts w:eastAsiaTheme="minorHAnsi"/>
          <w:sz w:val="28"/>
          <w:szCs w:val="28"/>
          <w:lang w:eastAsia="en-US"/>
        </w:rPr>
      </w:pPr>
      <w:r w:rsidRPr="009A42A9">
        <w:rPr>
          <w:rFonts w:eastAsiaTheme="minorHAnsi"/>
          <w:sz w:val="28"/>
          <w:szCs w:val="28"/>
          <w:lang w:eastAsia="en-US"/>
        </w:rPr>
        <w:t>Принят Верховным Советом</w:t>
      </w:r>
    </w:p>
    <w:p w:rsidR="009A42A9" w:rsidRPr="009A42A9" w:rsidRDefault="009A42A9" w:rsidP="009A42A9">
      <w:pPr>
        <w:shd w:val="clear" w:color="auto" w:fill="FFFFFF"/>
        <w:jc w:val="center"/>
        <w:outlineLvl w:val="0"/>
        <w:rPr>
          <w:b/>
          <w:kern w:val="36"/>
          <w:sz w:val="28"/>
          <w:szCs w:val="28"/>
        </w:rPr>
      </w:pPr>
      <w:r w:rsidRPr="009A42A9">
        <w:rPr>
          <w:rFonts w:eastAsiaTheme="minorHAnsi"/>
          <w:sz w:val="28"/>
          <w:szCs w:val="28"/>
          <w:lang w:eastAsia="en-US"/>
        </w:rPr>
        <w:t>Приднестровской Молдавской Республики                            8 июля 2020 года</w:t>
      </w:r>
    </w:p>
    <w:p w:rsidR="00382EC6" w:rsidRPr="009A42A9" w:rsidRDefault="00382EC6" w:rsidP="00382EC6">
      <w:pPr>
        <w:pStyle w:val="a4"/>
        <w:spacing w:before="0" w:beforeAutospacing="0" w:after="0" w:afterAutospacing="0"/>
        <w:contextualSpacing/>
        <w:jc w:val="both"/>
        <w:rPr>
          <w:rStyle w:val="a3"/>
          <w:bCs w:val="0"/>
          <w:sz w:val="28"/>
          <w:szCs w:val="28"/>
        </w:rPr>
      </w:pPr>
    </w:p>
    <w:p w:rsidR="009A42A9" w:rsidRPr="007853D9" w:rsidRDefault="00382EC6" w:rsidP="009A42A9">
      <w:pPr>
        <w:ind w:firstLine="708"/>
        <w:jc w:val="both"/>
        <w:rPr>
          <w:sz w:val="28"/>
          <w:szCs w:val="28"/>
        </w:rPr>
      </w:pPr>
      <w:r w:rsidRPr="00E06F10">
        <w:rPr>
          <w:rStyle w:val="a3"/>
          <w:sz w:val="28"/>
          <w:szCs w:val="28"/>
        </w:rPr>
        <w:t xml:space="preserve">Статья 1. </w:t>
      </w:r>
      <w:r w:rsidR="009A42A9" w:rsidRPr="00EE082E">
        <w:rPr>
          <w:sz w:val="28"/>
          <w:szCs w:val="28"/>
        </w:rPr>
        <w:t xml:space="preserve">Внести в Закон Приднестровской Молдавской Республики </w:t>
      </w:r>
      <w:r w:rsidR="009A42A9" w:rsidRPr="00EE082E">
        <w:rPr>
          <w:sz w:val="28"/>
          <w:szCs w:val="28"/>
        </w:rPr>
        <w:br/>
        <w:t>от 1 августа 2002 года № 174-3-III «О порядке проведения проверок при осуществлении государственного контроля (надзора)» (САЗ 02-31) с изменениями и дополнениями, внесенными законами Приднестровской Молдавской Республики от 7 июля 2003 года № 307-ЗД-III (САЗ 03-28);</w:t>
      </w:r>
      <w:r w:rsidR="009A42A9" w:rsidRPr="00EE082E">
        <w:rPr>
          <w:sz w:val="28"/>
          <w:szCs w:val="28"/>
        </w:rPr>
        <w:br/>
        <w:t>от 31 марта 2005 года № 553-ЗИД-III (САЗ 05-14); от 3 апреля 2006 года</w:t>
      </w:r>
      <w:r w:rsidR="009A42A9" w:rsidRPr="00EE082E">
        <w:rPr>
          <w:sz w:val="28"/>
          <w:szCs w:val="28"/>
        </w:rPr>
        <w:br/>
        <w:t xml:space="preserve">№ 18-ЗИД-IV (САЗ 06-15); от 19 июня 2006 года № 46-ЗИД-IV (САЗ 06-26); </w:t>
      </w:r>
      <w:r w:rsidR="0026725F">
        <w:rPr>
          <w:sz w:val="28"/>
          <w:szCs w:val="28"/>
        </w:rPr>
        <w:br/>
      </w:r>
      <w:r w:rsidR="009A42A9" w:rsidRPr="00EE082E">
        <w:rPr>
          <w:sz w:val="28"/>
          <w:szCs w:val="28"/>
        </w:rPr>
        <w:t>от 27 сентября 2006 года № 80-ЗИ-IV (САЗ 06-40); от 5 ноября 2008 года</w:t>
      </w:r>
      <w:r w:rsidR="009A42A9" w:rsidRPr="00EE082E">
        <w:rPr>
          <w:sz w:val="28"/>
          <w:szCs w:val="28"/>
        </w:rPr>
        <w:br/>
        <w:t>№ 583-ЗД-IV (САЗ 08-44); от 18 сентября 2009 года № 858-ЗД-IV</w:t>
      </w:r>
      <w:r w:rsidR="009A42A9" w:rsidRPr="00EE082E">
        <w:rPr>
          <w:sz w:val="28"/>
          <w:szCs w:val="28"/>
        </w:rPr>
        <w:br/>
        <w:t xml:space="preserve">(САЗ 09-38); от 3 июня 2010 года № 91-ЗИД-IV (САЗ 10-22); от 24 ноября </w:t>
      </w:r>
      <w:r w:rsidR="0026725F">
        <w:rPr>
          <w:sz w:val="28"/>
          <w:szCs w:val="28"/>
        </w:rPr>
        <w:br/>
      </w:r>
      <w:r w:rsidR="009A42A9" w:rsidRPr="00EE082E">
        <w:rPr>
          <w:sz w:val="28"/>
          <w:szCs w:val="28"/>
        </w:rPr>
        <w:t xml:space="preserve">2010 года № 233-ЗД-IV (САЗ 10-47); от 24 ноября 2011 года № 215-ЗИ-V </w:t>
      </w:r>
      <w:r w:rsidR="009A42A9">
        <w:rPr>
          <w:sz w:val="28"/>
          <w:szCs w:val="28"/>
        </w:rPr>
        <w:br/>
      </w:r>
      <w:r w:rsidR="009A42A9" w:rsidRPr="00EE082E">
        <w:rPr>
          <w:sz w:val="28"/>
          <w:szCs w:val="28"/>
        </w:rPr>
        <w:t>(САЗ 11-47); от 24 декабря 2012 года № 247-ЗИ-</w:t>
      </w:r>
      <w:r w:rsidR="009A42A9" w:rsidRPr="00EE082E">
        <w:rPr>
          <w:sz w:val="28"/>
          <w:szCs w:val="28"/>
          <w:lang w:val="en-US"/>
        </w:rPr>
        <w:t>V</w:t>
      </w:r>
      <w:r w:rsidR="009A42A9" w:rsidRPr="00EE082E">
        <w:rPr>
          <w:sz w:val="28"/>
          <w:szCs w:val="28"/>
        </w:rPr>
        <w:t xml:space="preserve"> (САЗ 12-53); от 8 апреля 2013 года № 87-ЗИ-</w:t>
      </w:r>
      <w:r w:rsidR="009A42A9" w:rsidRPr="00EE082E">
        <w:rPr>
          <w:sz w:val="28"/>
          <w:szCs w:val="28"/>
          <w:lang w:val="en-US"/>
        </w:rPr>
        <w:t>V</w:t>
      </w:r>
      <w:r w:rsidR="009A42A9" w:rsidRPr="00EE082E">
        <w:rPr>
          <w:sz w:val="28"/>
          <w:szCs w:val="28"/>
        </w:rPr>
        <w:t xml:space="preserve"> (САЗ 13-14); от 5 апреля 2016 года № 91-ЗИ-</w:t>
      </w:r>
      <w:r w:rsidR="009A42A9" w:rsidRPr="00EE082E">
        <w:rPr>
          <w:sz w:val="28"/>
          <w:szCs w:val="28"/>
          <w:lang w:val="en-US"/>
        </w:rPr>
        <w:t>VI</w:t>
      </w:r>
      <w:r w:rsidR="009A42A9" w:rsidRPr="00EE082E">
        <w:rPr>
          <w:sz w:val="28"/>
          <w:szCs w:val="28"/>
        </w:rPr>
        <w:t xml:space="preserve"> </w:t>
      </w:r>
      <w:r w:rsidR="009A42A9" w:rsidRPr="00EE082E">
        <w:rPr>
          <w:sz w:val="28"/>
          <w:szCs w:val="28"/>
        </w:rPr>
        <w:br/>
        <w:t>(САЗ 16-14); от 25 мая 2016 года № 141-ЗИ-</w:t>
      </w:r>
      <w:r w:rsidR="009A42A9" w:rsidRPr="00EE082E">
        <w:rPr>
          <w:sz w:val="28"/>
          <w:szCs w:val="28"/>
          <w:lang w:val="en-US"/>
        </w:rPr>
        <w:t>VI</w:t>
      </w:r>
      <w:r w:rsidR="009A42A9" w:rsidRPr="00EE082E">
        <w:rPr>
          <w:sz w:val="28"/>
          <w:szCs w:val="28"/>
        </w:rPr>
        <w:t xml:space="preserve"> (САЗ 16-21); от 28 декабря </w:t>
      </w:r>
      <w:r w:rsidR="003818BA">
        <w:rPr>
          <w:sz w:val="28"/>
          <w:szCs w:val="28"/>
        </w:rPr>
        <w:br/>
      </w:r>
      <w:r w:rsidR="009A42A9" w:rsidRPr="00EE082E">
        <w:rPr>
          <w:sz w:val="28"/>
          <w:szCs w:val="28"/>
        </w:rPr>
        <w:t xml:space="preserve">2016 года № 309-ЗД-VI (САЗ 17-1); от 19 июня 2017 года № 135-ЗД-VI </w:t>
      </w:r>
      <w:r w:rsidR="009A42A9" w:rsidRPr="00EE082E">
        <w:rPr>
          <w:sz w:val="28"/>
          <w:szCs w:val="28"/>
        </w:rPr>
        <w:br/>
        <w:t>(САЗ 17-25); от 4 октября 2017 года № 255-ЗИ-</w:t>
      </w:r>
      <w:r w:rsidR="009A42A9" w:rsidRPr="00EE082E">
        <w:rPr>
          <w:sz w:val="28"/>
          <w:szCs w:val="28"/>
          <w:lang w:val="en-US"/>
        </w:rPr>
        <w:t>VI</w:t>
      </w:r>
      <w:r w:rsidR="009A42A9" w:rsidRPr="00EE082E">
        <w:rPr>
          <w:sz w:val="28"/>
          <w:szCs w:val="28"/>
        </w:rPr>
        <w:t xml:space="preserve"> (САЗ 17-41); от </w:t>
      </w:r>
      <w:r w:rsidR="009A42A9" w:rsidRPr="00EE082E">
        <w:rPr>
          <w:caps/>
          <w:sz w:val="28"/>
          <w:szCs w:val="28"/>
        </w:rPr>
        <w:t xml:space="preserve">24 </w:t>
      </w:r>
      <w:r w:rsidR="009A42A9" w:rsidRPr="00EE082E">
        <w:rPr>
          <w:sz w:val="28"/>
          <w:szCs w:val="28"/>
        </w:rPr>
        <w:t xml:space="preserve">ноября </w:t>
      </w:r>
      <w:r w:rsidR="009A42A9" w:rsidRPr="00EE082E">
        <w:rPr>
          <w:caps/>
          <w:sz w:val="28"/>
          <w:szCs w:val="28"/>
        </w:rPr>
        <w:t xml:space="preserve">2017 </w:t>
      </w:r>
      <w:r w:rsidR="009A42A9" w:rsidRPr="00EE082E">
        <w:rPr>
          <w:sz w:val="28"/>
          <w:szCs w:val="28"/>
        </w:rPr>
        <w:t>года № 327-ЗИ-</w:t>
      </w:r>
      <w:r w:rsidR="009A42A9" w:rsidRPr="00EE082E">
        <w:rPr>
          <w:sz w:val="28"/>
          <w:szCs w:val="28"/>
          <w:lang w:val="en-US"/>
        </w:rPr>
        <w:t>VI</w:t>
      </w:r>
      <w:r w:rsidR="009A42A9" w:rsidRPr="00EE082E">
        <w:rPr>
          <w:sz w:val="28"/>
          <w:szCs w:val="28"/>
        </w:rPr>
        <w:t xml:space="preserve"> (САЗ 17-48); от </w:t>
      </w:r>
      <w:r w:rsidR="009A42A9" w:rsidRPr="00EE082E">
        <w:rPr>
          <w:caps/>
          <w:sz w:val="28"/>
          <w:szCs w:val="28"/>
        </w:rPr>
        <w:t xml:space="preserve">28 </w:t>
      </w:r>
      <w:r w:rsidR="009A42A9" w:rsidRPr="00EE082E">
        <w:rPr>
          <w:sz w:val="28"/>
          <w:szCs w:val="28"/>
        </w:rPr>
        <w:t xml:space="preserve">ноября </w:t>
      </w:r>
      <w:r w:rsidR="009A42A9" w:rsidRPr="00EE082E">
        <w:rPr>
          <w:caps/>
          <w:sz w:val="28"/>
          <w:szCs w:val="28"/>
        </w:rPr>
        <w:t xml:space="preserve">2017 </w:t>
      </w:r>
      <w:r w:rsidR="009A42A9" w:rsidRPr="00EE082E">
        <w:rPr>
          <w:sz w:val="28"/>
          <w:szCs w:val="28"/>
        </w:rPr>
        <w:t>года № 348-ЗИД-</w:t>
      </w:r>
      <w:r w:rsidR="009A42A9" w:rsidRPr="00EE082E">
        <w:rPr>
          <w:sz w:val="28"/>
          <w:szCs w:val="28"/>
          <w:lang w:val="en-US"/>
        </w:rPr>
        <w:t>VI</w:t>
      </w:r>
      <w:r w:rsidR="009A42A9" w:rsidRPr="00EE082E">
        <w:rPr>
          <w:sz w:val="28"/>
          <w:szCs w:val="28"/>
        </w:rPr>
        <w:t xml:space="preserve"> (САЗ 17-49); от </w:t>
      </w:r>
      <w:r w:rsidR="009A42A9" w:rsidRPr="00EE082E">
        <w:rPr>
          <w:caps/>
          <w:sz w:val="28"/>
          <w:szCs w:val="28"/>
        </w:rPr>
        <w:t xml:space="preserve">1 </w:t>
      </w:r>
      <w:r w:rsidR="009A42A9" w:rsidRPr="00EE082E">
        <w:rPr>
          <w:sz w:val="28"/>
          <w:szCs w:val="28"/>
        </w:rPr>
        <w:t xml:space="preserve">марта </w:t>
      </w:r>
      <w:r w:rsidR="009A42A9" w:rsidRPr="00EE082E">
        <w:rPr>
          <w:caps/>
          <w:sz w:val="28"/>
          <w:szCs w:val="28"/>
        </w:rPr>
        <w:t xml:space="preserve">2018 </w:t>
      </w:r>
      <w:r w:rsidR="009A42A9" w:rsidRPr="00EE082E">
        <w:rPr>
          <w:sz w:val="28"/>
          <w:szCs w:val="28"/>
        </w:rPr>
        <w:t>года № 51-ЗИД-</w:t>
      </w:r>
      <w:r w:rsidR="009A42A9" w:rsidRPr="00EE082E">
        <w:rPr>
          <w:sz w:val="28"/>
          <w:szCs w:val="28"/>
          <w:lang w:val="en-US"/>
        </w:rPr>
        <w:t>VI</w:t>
      </w:r>
      <w:r w:rsidR="009A42A9" w:rsidRPr="00EE082E">
        <w:rPr>
          <w:sz w:val="28"/>
          <w:szCs w:val="28"/>
        </w:rPr>
        <w:t xml:space="preserve"> (САЗ 18-9); от </w:t>
      </w:r>
      <w:r w:rsidR="009A42A9" w:rsidRPr="00EE082E">
        <w:rPr>
          <w:caps/>
          <w:sz w:val="28"/>
          <w:szCs w:val="28"/>
        </w:rPr>
        <w:t xml:space="preserve">31 </w:t>
      </w:r>
      <w:r w:rsidR="009A42A9" w:rsidRPr="00EE082E">
        <w:rPr>
          <w:sz w:val="28"/>
          <w:szCs w:val="28"/>
        </w:rPr>
        <w:t xml:space="preserve">мая </w:t>
      </w:r>
      <w:r w:rsidR="009A42A9" w:rsidRPr="00EE082E">
        <w:rPr>
          <w:sz w:val="28"/>
          <w:szCs w:val="28"/>
        </w:rPr>
        <w:br/>
      </w:r>
      <w:r w:rsidR="009A42A9" w:rsidRPr="00EE082E">
        <w:rPr>
          <w:caps/>
          <w:sz w:val="28"/>
          <w:szCs w:val="28"/>
        </w:rPr>
        <w:t xml:space="preserve">2018 </w:t>
      </w:r>
      <w:r w:rsidR="009A42A9" w:rsidRPr="00EE082E">
        <w:rPr>
          <w:sz w:val="28"/>
          <w:szCs w:val="28"/>
        </w:rPr>
        <w:t>года № 159-ЗД-</w:t>
      </w:r>
      <w:r w:rsidR="009A42A9" w:rsidRPr="00EE082E">
        <w:rPr>
          <w:sz w:val="28"/>
          <w:szCs w:val="28"/>
          <w:lang w:val="en-US"/>
        </w:rPr>
        <w:t>VI</w:t>
      </w:r>
      <w:r w:rsidR="009A42A9" w:rsidRPr="00EE082E">
        <w:rPr>
          <w:sz w:val="28"/>
          <w:szCs w:val="28"/>
        </w:rPr>
        <w:t xml:space="preserve"> (САЗ 18-22); от 26 июля </w:t>
      </w:r>
      <w:r w:rsidR="009A42A9" w:rsidRPr="00EE082E">
        <w:rPr>
          <w:caps/>
          <w:sz w:val="28"/>
          <w:szCs w:val="28"/>
        </w:rPr>
        <w:t xml:space="preserve">2018 </w:t>
      </w:r>
      <w:r w:rsidR="009A42A9" w:rsidRPr="00EE082E">
        <w:rPr>
          <w:sz w:val="28"/>
          <w:szCs w:val="28"/>
        </w:rPr>
        <w:t>года № 240-ЗИД-</w:t>
      </w:r>
      <w:r w:rsidR="009A42A9" w:rsidRPr="00EE082E">
        <w:rPr>
          <w:sz w:val="28"/>
          <w:szCs w:val="28"/>
          <w:lang w:val="en-US"/>
        </w:rPr>
        <w:t>VI</w:t>
      </w:r>
      <w:r w:rsidR="009A42A9" w:rsidRPr="00EE082E">
        <w:rPr>
          <w:sz w:val="28"/>
          <w:szCs w:val="28"/>
        </w:rPr>
        <w:t xml:space="preserve"> </w:t>
      </w:r>
      <w:r w:rsidR="009A42A9">
        <w:rPr>
          <w:sz w:val="28"/>
          <w:szCs w:val="28"/>
        </w:rPr>
        <w:br/>
      </w:r>
      <w:r w:rsidR="009A42A9" w:rsidRPr="00EE082E">
        <w:rPr>
          <w:sz w:val="28"/>
          <w:szCs w:val="28"/>
        </w:rPr>
        <w:t xml:space="preserve">(САЗ 18-30); от 30 сентября </w:t>
      </w:r>
      <w:r w:rsidR="009A42A9" w:rsidRPr="00EE082E">
        <w:rPr>
          <w:caps/>
          <w:sz w:val="28"/>
          <w:szCs w:val="28"/>
        </w:rPr>
        <w:t xml:space="preserve">2018 </w:t>
      </w:r>
      <w:r w:rsidR="009A42A9" w:rsidRPr="00EE082E">
        <w:rPr>
          <w:sz w:val="28"/>
          <w:szCs w:val="28"/>
        </w:rPr>
        <w:t>года № 276-ЗД-</w:t>
      </w:r>
      <w:r w:rsidR="009A42A9" w:rsidRPr="00EE082E">
        <w:rPr>
          <w:sz w:val="28"/>
          <w:szCs w:val="28"/>
          <w:lang w:val="en-US"/>
        </w:rPr>
        <w:t>VI</w:t>
      </w:r>
      <w:r w:rsidR="009A42A9" w:rsidRPr="00EE082E">
        <w:rPr>
          <w:sz w:val="28"/>
          <w:szCs w:val="28"/>
        </w:rPr>
        <w:t xml:space="preserve"> (САЗ 18-39)</w:t>
      </w:r>
      <w:r w:rsidR="009A42A9" w:rsidRPr="004829A7">
        <w:rPr>
          <w:sz w:val="28"/>
          <w:szCs w:val="28"/>
        </w:rPr>
        <w:t xml:space="preserve">; </w:t>
      </w:r>
      <w:r w:rsidR="009A42A9" w:rsidRPr="00067A0B">
        <w:rPr>
          <w:sz w:val="28"/>
          <w:szCs w:val="28"/>
        </w:rPr>
        <w:br/>
      </w:r>
      <w:r w:rsidR="009A42A9" w:rsidRPr="004829A7">
        <w:rPr>
          <w:sz w:val="28"/>
          <w:szCs w:val="28"/>
        </w:rPr>
        <w:t xml:space="preserve">от </w:t>
      </w:r>
      <w:r w:rsidR="009A42A9" w:rsidRPr="00B541CD">
        <w:rPr>
          <w:sz w:val="28"/>
          <w:szCs w:val="28"/>
        </w:rPr>
        <w:t>29</w:t>
      </w:r>
      <w:r w:rsidR="009A42A9">
        <w:rPr>
          <w:sz w:val="28"/>
          <w:szCs w:val="28"/>
        </w:rPr>
        <w:t xml:space="preserve"> декабр</w:t>
      </w:r>
      <w:r w:rsidR="009A42A9" w:rsidRPr="007853D9">
        <w:rPr>
          <w:sz w:val="28"/>
          <w:szCs w:val="28"/>
        </w:rPr>
        <w:t xml:space="preserve">я </w:t>
      </w:r>
      <w:r w:rsidR="009A42A9" w:rsidRPr="007853D9">
        <w:rPr>
          <w:caps/>
          <w:sz w:val="28"/>
          <w:szCs w:val="28"/>
        </w:rPr>
        <w:t xml:space="preserve">2018 </w:t>
      </w:r>
      <w:r w:rsidR="009A42A9" w:rsidRPr="007853D9">
        <w:rPr>
          <w:sz w:val="28"/>
          <w:szCs w:val="28"/>
        </w:rPr>
        <w:t>года</w:t>
      </w:r>
      <w:r w:rsidR="009A42A9">
        <w:rPr>
          <w:sz w:val="28"/>
          <w:szCs w:val="28"/>
        </w:rPr>
        <w:t xml:space="preserve"> </w:t>
      </w:r>
      <w:r w:rsidR="009A42A9" w:rsidRPr="007853D9">
        <w:rPr>
          <w:sz w:val="28"/>
          <w:szCs w:val="28"/>
        </w:rPr>
        <w:t xml:space="preserve">№ </w:t>
      </w:r>
      <w:r w:rsidR="009A42A9">
        <w:rPr>
          <w:sz w:val="28"/>
          <w:szCs w:val="28"/>
        </w:rPr>
        <w:t>367</w:t>
      </w:r>
      <w:r w:rsidR="009A42A9" w:rsidRPr="007853D9">
        <w:rPr>
          <w:sz w:val="28"/>
          <w:szCs w:val="28"/>
        </w:rPr>
        <w:t>-З</w:t>
      </w:r>
      <w:r w:rsidR="009A42A9">
        <w:rPr>
          <w:sz w:val="28"/>
          <w:szCs w:val="28"/>
        </w:rPr>
        <w:t>И</w:t>
      </w:r>
      <w:r w:rsidR="009A42A9" w:rsidRPr="007853D9">
        <w:rPr>
          <w:sz w:val="28"/>
          <w:szCs w:val="28"/>
        </w:rPr>
        <w:t>Д-</w:t>
      </w:r>
      <w:r w:rsidR="009A42A9" w:rsidRPr="007853D9">
        <w:rPr>
          <w:sz w:val="28"/>
          <w:szCs w:val="28"/>
          <w:lang w:val="en-US"/>
        </w:rPr>
        <w:t>VI</w:t>
      </w:r>
      <w:r w:rsidR="009A42A9" w:rsidRPr="007853D9">
        <w:rPr>
          <w:sz w:val="28"/>
          <w:szCs w:val="28"/>
        </w:rPr>
        <w:t xml:space="preserve"> (САЗ 18-</w:t>
      </w:r>
      <w:r w:rsidR="009A42A9">
        <w:rPr>
          <w:sz w:val="28"/>
          <w:szCs w:val="28"/>
        </w:rPr>
        <w:t>52,1</w:t>
      </w:r>
      <w:r w:rsidR="009A42A9" w:rsidRPr="007853D9">
        <w:rPr>
          <w:sz w:val="28"/>
          <w:szCs w:val="28"/>
        </w:rPr>
        <w:t>)</w:t>
      </w:r>
      <w:r w:rsidR="009A42A9">
        <w:rPr>
          <w:sz w:val="28"/>
          <w:szCs w:val="28"/>
        </w:rPr>
        <w:t xml:space="preserve">; от 3 апреля </w:t>
      </w:r>
      <w:r w:rsidR="009A42A9">
        <w:rPr>
          <w:caps/>
          <w:sz w:val="28"/>
          <w:szCs w:val="28"/>
        </w:rPr>
        <w:t>2019</w:t>
      </w:r>
      <w:r w:rsidR="009A42A9" w:rsidRPr="007853D9">
        <w:rPr>
          <w:caps/>
          <w:sz w:val="28"/>
          <w:szCs w:val="28"/>
        </w:rPr>
        <w:t xml:space="preserve"> </w:t>
      </w:r>
      <w:r w:rsidR="009A42A9" w:rsidRPr="007853D9">
        <w:rPr>
          <w:sz w:val="28"/>
          <w:szCs w:val="28"/>
        </w:rPr>
        <w:t>года</w:t>
      </w:r>
    </w:p>
    <w:p w:rsidR="00382EC6" w:rsidRDefault="009A42A9" w:rsidP="009A42A9">
      <w:pPr>
        <w:jc w:val="both"/>
        <w:rPr>
          <w:sz w:val="28"/>
          <w:szCs w:val="28"/>
        </w:rPr>
      </w:pPr>
      <w:r w:rsidRPr="007853D9">
        <w:rPr>
          <w:sz w:val="28"/>
          <w:szCs w:val="28"/>
        </w:rPr>
        <w:t xml:space="preserve">№ </w:t>
      </w:r>
      <w:r>
        <w:rPr>
          <w:sz w:val="28"/>
          <w:szCs w:val="28"/>
        </w:rPr>
        <w:t>42</w:t>
      </w:r>
      <w:r w:rsidRPr="007853D9">
        <w:rPr>
          <w:sz w:val="28"/>
          <w:szCs w:val="28"/>
        </w:rPr>
        <w:t>-З</w:t>
      </w:r>
      <w:r>
        <w:rPr>
          <w:sz w:val="28"/>
          <w:szCs w:val="28"/>
        </w:rPr>
        <w:t>И</w:t>
      </w:r>
      <w:r w:rsidRPr="007853D9">
        <w:rPr>
          <w:sz w:val="28"/>
          <w:szCs w:val="28"/>
        </w:rPr>
        <w:t>Д-</w:t>
      </w:r>
      <w:r w:rsidRPr="007853D9">
        <w:rPr>
          <w:sz w:val="28"/>
          <w:szCs w:val="28"/>
          <w:lang w:val="en-US"/>
        </w:rPr>
        <w:t>VI</w:t>
      </w:r>
      <w:r>
        <w:rPr>
          <w:sz w:val="28"/>
          <w:szCs w:val="28"/>
        </w:rPr>
        <w:t xml:space="preserve"> (САЗ 19</w:t>
      </w:r>
      <w:r w:rsidRPr="007853D9">
        <w:rPr>
          <w:sz w:val="28"/>
          <w:szCs w:val="28"/>
        </w:rPr>
        <w:t>-</w:t>
      </w:r>
      <w:r w:rsidRPr="009A42A9">
        <w:rPr>
          <w:sz w:val="28"/>
          <w:szCs w:val="28"/>
        </w:rPr>
        <w:t>13</w:t>
      </w:r>
      <w:r w:rsidRPr="007853D9">
        <w:rPr>
          <w:sz w:val="28"/>
          <w:szCs w:val="28"/>
        </w:rPr>
        <w:t>)</w:t>
      </w:r>
      <w:r w:rsidR="00382EC6" w:rsidRPr="00E06F10">
        <w:rPr>
          <w:sz w:val="28"/>
          <w:szCs w:val="28"/>
        </w:rPr>
        <w:t xml:space="preserve">, следующие </w:t>
      </w:r>
      <w:r w:rsidR="003818BA">
        <w:rPr>
          <w:rStyle w:val="a3"/>
          <w:b w:val="0"/>
          <w:sz w:val="28"/>
          <w:szCs w:val="28"/>
        </w:rPr>
        <w:t>изменения</w:t>
      </w:r>
      <w:r w:rsidR="00382EC6" w:rsidRPr="009A42A9">
        <w:rPr>
          <w:rStyle w:val="a3"/>
          <w:b w:val="0"/>
          <w:sz w:val="28"/>
          <w:szCs w:val="28"/>
        </w:rPr>
        <w:t xml:space="preserve"> и</w:t>
      </w:r>
      <w:r w:rsidR="00382EC6" w:rsidRPr="00E06F10">
        <w:rPr>
          <w:sz w:val="28"/>
          <w:szCs w:val="28"/>
        </w:rPr>
        <w:t xml:space="preserve"> дополнения:</w:t>
      </w:r>
    </w:p>
    <w:p w:rsidR="003818BA" w:rsidRDefault="003818BA" w:rsidP="009A42A9">
      <w:pPr>
        <w:jc w:val="both"/>
        <w:rPr>
          <w:sz w:val="28"/>
          <w:szCs w:val="28"/>
        </w:rPr>
      </w:pPr>
    </w:p>
    <w:p w:rsidR="003818BA" w:rsidRPr="003818BA" w:rsidRDefault="003818BA" w:rsidP="003818BA">
      <w:pPr>
        <w:pStyle w:val="ab"/>
        <w:numPr>
          <w:ilvl w:val="0"/>
          <w:numId w:val="1"/>
        </w:numPr>
        <w:jc w:val="both"/>
        <w:rPr>
          <w:color w:val="000000" w:themeColor="text1"/>
          <w:sz w:val="28"/>
          <w:szCs w:val="28"/>
        </w:rPr>
      </w:pPr>
      <w:r w:rsidRPr="003818BA">
        <w:rPr>
          <w:color w:val="000000" w:themeColor="text1"/>
          <w:sz w:val="28"/>
          <w:szCs w:val="28"/>
        </w:rPr>
        <w:t>Часть первую пункта 1 статьи 3 изложить в следующей редакции:</w:t>
      </w:r>
    </w:p>
    <w:p w:rsidR="003818BA" w:rsidRPr="003818BA" w:rsidRDefault="00DA6363" w:rsidP="003818BA">
      <w:pPr>
        <w:ind w:firstLine="708"/>
        <w:jc w:val="both"/>
        <w:rPr>
          <w:sz w:val="28"/>
          <w:szCs w:val="28"/>
        </w:rPr>
      </w:pPr>
      <w:r>
        <w:rPr>
          <w:color w:val="000000" w:themeColor="text1"/>
          <w:sz w:val="28"/>
          <w:szCs w:val="28"/>
        </w:rPr>
        <w:t>«</w:t>
      </w:r>
      <w:r w:rsidR="004F0BF5" w:rsidRPr="002E657A">
        <w:rPr>
          <w:sz w:val="28"/>
          <w:szCs w:val="28"/>
        </w:rPr>
        <w:t>1.</w:t>
      </w:r>
      <w:r w:rsidR="004F0BF5">
        <w:rPr>
          <w:color w:val="000000" w:themeColor="text1"/>
          <w:sz w:val="28"/>
          <w:szCs w:val="28"/>
        </w:rPr>
        <w:t xml:space="preserve"> </w:t>
      </w:r>
      <w:r w:rsidR="003818BA" w:rsidRPr="003818BA">
        <w:rPr>
          <w:color w:val="000000" w:themeColor="text1"/>
          <w:sz w:val="28"/>
          <w:szCs w:val="28"/>
        </w:rPr>
        <w:t xml:space="preserve">Организационная структура, порядок деятельности и функции исполнительных органов государственной власти в сфере контроля (надзора) устанавливаются нормативными правовыми актами Президента Приднестровской Молдавской Республики и Правительства </w:t>
      </w:r>
      <w:r w:rsidR="003818BA" w:rsidRPr="003818BA">
        <w:rPr>
          <w:color w:val="000000" w:themeColor="text1"/>
          <w:sz w:val="28"/>
          <w:szCs w:val="28"/>
        </w:rPr>
        <w:lastRenderedPageBreak/>
        <w:t>Приднестровской Молдавской Республики в соответствии с действующим законодательством Приднестровской Молдавской Республики</w:t>
      </w:r>
      <w:r w:rsidR="003818BA">
        <w:rPr>
          <w:color w:val="000000" w:themeColor="text1"/>
          <w:sz w:val="28"/>
          <w:szCs w:val="28"/>
        </w:rPr>
        <w:t>».</w:t>
      </w:r>
    </w:p>
    <w:p w:rsidR="00382EC6" w:rsidRPr="00E06F10" w:rsidRDefault="00382EC6" w:rsidP="00382EC6">
      <w:pPr>
        <w:ind w:firstLine="709"/>
        <w:jc w:val="both"/>
        <w:rPr>
          <w:sz w:val="28"/>
          <w:szCs w:val="28"/>
        </w:rPr>
      </w:pPr>
    </w:p>
    <w:p w:rsidR="00382EC6" w:rsidRDefault="003818BA" w:rsidP="00382EC6">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382EC6" w:rsidRPr="00E06F10">
        <w:rPr>
          <w:rFonts w:ascii="Times New Roman" w:hAnsi="Times New Roman" w:cs="Times New Roman"/>
          <w:sz w:val="28"/>
          <w:szCs w:val="28"/>
        </w:rPr>
        <w:t>. Часть вторую пункта 1 статьи 3 после слов «Приднестровской Молдавской Республики» дополнить через запятую словами «а также принятыми в соответствии с ними нормативными правовыми актами Правительства Приднестровской Молдавской Республики».</w:t>
      </w:r>
    </w:p>
    <w:p w:rsidR="003818BA" w:rsidRPr="00E06F10" w:rsidRDefault="003818BA" w:rsidP="00382EC6">
      <w:pPr>
        <w:pStyle w:val="a5"/>
        <w:ind w:firstLine="709"/>
        <w:jc w:val="both"/>
        <w:rPr>
          <w:rFonts w:ascii="Times New Roman" w:hAnsi="Times New Roman" w:cs="Times New Roman"/>
          <w:sz w:val="28"/>
          <w:szCs w:val="28"/>
        </w:rPr>
      </w:pPr>
    </w:p>
    <w:p w:rsidR="00382EC6" w:rsidRPr="00E06F10" w:rsidRDefault="003818BA" w:rsidP="00382EC6">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382EC6" w:rsidRPr="00E06F10">
        <w:rPr>
          <w:rFonts w:ascii="Times New Roman" w:hAnsi="Times New Roman" w:cs="Times New Roman"/>
          <w:sz w:val="28"/>
          <w:szCs w:val="28"/>
        </w:rPr>
        <w:t>. Пункт 1 статьи 5 дополнить подпунктом е-1</w:t>
      </w:r>
      <w:r>
        <w:rPr>
          <w:rFonts w:ascii="Times New Roman" w:hAnsi="Times New Roman" w:cs="Times New Roman"/>
          <w:sz w:val="28"/>
          <w:szCs w:val="28"/>
          <w:lang w:val="ru-RU"/>
        </w:rPr>
        <w:t>)</w:t>
      </w:r>
      <w:r w:rsidR="00382EC6" w:rsidRPr="00E06F10">
        <w:rPr>
          <w:rFonts w:ascii="Times New Roman" w:hAnsi="Times New Roman" w:cs="Times New Roman"/>
          <w:sz w:val="28"/>
          <w:szCs w:val="28"/>
        </w:rPr>
        <w:t xml:space="preserve"> следующего содержания:</w:t>
      </w:r>
    </w:p>
    <w:p w:rsidR="00382EC6" w:rsidRDefault="00382EC6" w:rsidP="00382EC6">
      <w:pPr>
        <w:ind w:firstLine="709"/>
        <w:jc w:val="both"/>
        <w:rPr>
          <w:sz w:val="28"/>
          <w:szCs w:val="28"/>
        </w:rPr>
      </w:pPr>
      <w:r w:rsidRPr="00E06F10">
        <w:rPr>
          <w:sz w:val="28"/>
          <w:szCs w:val="28"/>
        </w:rPr>
        <w:t>«е-1) разработка регламентов осуществления государственного контроля (надзора) в соответствующих сферах деятельности. Разработка и принятие указанных регламентов осуществляются в порядке, установленном Правительством Придне</w:t>
      </w:r>
      <w:r w:rsidR="003818BA">
        <w:rPr>
          <w:sz w:val="28"/>
          <w:szCs w:val="28"/>
        </w:rPr>
        <w:t>стровской Молдавской Республики</w:t>
      </w:r>
      <w:r w:rsidRPr="00E06F10">
        <w:rPr>
          <w:sz w:val="28"/>
          <w:szCs w:val="28"/>
        </w:rPr>
        <w:t>».</w:t>
      </w:r>
    </w:p>
    <w:p w:rsidR="00BC5A2F" w:rsidRPr="00E06F10" w:rsidRDefault="00BC5A2F" w:rsidP="00382EC6">
      <w:pPr>
        <w:ind w:firstLine="709"/>
        <w:jc w:val="both"/>
        <w:rPr>
          <w:sz w:val="28"/>
          <w:szCs w:val="28"/>
        </w:rPr>
      </w:pPr>
    </w:p>
    <w:p w:rsidR="00382EC6" w:rsidRPr="00E06F10" w:rsidRDefault="003818BA" w:rsidP="00382EC6">
      <w:pPr>
        <w:ind w:firstLine="709"/>
        <w:jc w:val="both"/>
        <w:rPr>
          <w:sz w:val="28"/>
          <w:szCs w:val="28"/>
        </w:rPr>
      </w:pPr>
      <w:r>
        <w:rPr>
          <w:sz w:val="28"/>
          <w:szCs w:val="28"/>
        </w:rPr>
        <w:t>4</w:t>
      </w:r>
      <w:r w:rsidR="00382EC6" w:rsidRPr="00E06F10">
        <w:rPr>
          <w:sz w:val="28"/>
          <w:szCs w:val="28"/>
        </w:rPr>
        <w:t>. Часть вторую пункта 2 статьи 7 дополнить подпунктом з</w:t>
      </w:r>
      <w:r>
        <w:rPr>
          <w:sz w:val="28"/>
          <w:szCs w:val="28"/>
        </w:rPr>
        <w:t>)</w:t>
      </w:r>
      <w:r w:rsidR="00382EC6" w:rsidRPr="00E06F10">
        <w:rPr>
          <w:sz w:val="28"/>
          <w:szCs w:val="28"/>
        </w:rPr>
        <w:t xml:space="preserve"> следующего содержания:</w:t>
      </w:r>
    </w:p>
    <w:p w:rsidR="00382EC6" w:rsidRDefault="00382EC6" w:rsidP="00382EC6">
      <w:pPr>
        <w:ind w:firstLine="709"/>
        <w:jc w:val="both"/>
        <w:rPr>
          <w:sz w:val="28"/>
          <w:szCs w:val="28"/>
        </w:rPr>
      </w:pPr>
      <w:r w:rsidRPr="00E06F10">
        <w:rPr>
          <w:sz w:val="28"/>
          <w:szCs w:val="28"/>
        </w:rPr>
        <w:t>«з) перечень регламентов по осуществлению государственного контроля (надзора)».</w:t>
      </w:r>
    </w:p>
    <w:p w:rsidR="00BC5A2F" w:rsidRDefault="00BC5A2F" w:rsidP="00382EC6">
      <w:pPr>
        <w:ind w:firstLine="709"/>
        <w:jc w:val="both"/>
        <w:rPr>
          <w:sz w:val="28"/>
          <w:szCs w:val="28"/>
        </w:rPr>
      </w:pPr>
    </w:p>
    <w:p w:rsidR="00BC5A2F" w:rsidRPr="00BC5A2F" w:rsidRDefault="003818BA" w:rsidP="00BC5A2F">
      <w:pPr>
        <w:ind w:firstLine="709"/>
        <w:jc w:val="both"/>
        <w:rPr>
          <w:bCs/>
          <w:sz w:val="28"/>
          <w:szCs w:val="28"/>
        </w:rPr>
      </w:pPr>
      <w:r>
        <w:rPr>
          <w:sz w:val="28"/>
          <w:szCs w:val="28"/>
        </w:rPr>
        <w:t>5</w:t>
      </w:r>
      <w:r w:rsidR="00BC5A2F" w:rsidRPr="00BC5A2F">
        <w:rPr>
          <w:sz w:val="28"/>
          <w:szCs w:val="28"/>
        </w:rPr>
        <w:t xml:space="preserve">. Пункт 2 </w:t>
      </w:r>
      <w:r w:rsidR="00BC5A2F" w:rsidRPr="00BC5A2F">
        <w:rPr>
          <w:bCs/>
          <w:sz w:val="28"/>
          <w:szCs w:val="28"/>
        </w:rPr>
        <w:t>статьи 7 дополнить новой частью пятой следующего содержания:</w:t>
      </w:r>
    </w:p>
    <w:p w:rsidR="00BC5A2F" w:rsidRDefault="004F0BF5" w:rsidP="00BC5A2F">
      <w:pPr>
        <w:ind w:firstLine="709"/>
        <w:jc w:val="both"/>
        <w:rPr>
          <w:bCs/>
          <w:sz w:val="28"/>
          <w:szCs w:val="28"/>
        </w:rPr>
      </w:pPr>
      <w:r>
        <w:rPr>
          <w:bCs/>
          <w:sz w:val="28"/>
          <w:szCs w:val="28"/>
        </w:rPr>
        <w:t>«Перечни документов, подлежащи</w:t>
      </w:r>
      <w:r w:rsidRPr="002E657A">
        <w:rPr>
          <w:bCs/>
          <w:sz w:val="28"/>
          <w:szCs w:val="28"/>
        </w:rPr>
        <w:t>х</w:t>
      </w:r>
      <w:r w:rsidR="00BC5A2F" w:rsidRPr="00BC5A2F">
        <w:rPr>
          <w:bCs/>
          <w:sz w:val="28"/>
          <w:szCs w:val="28"/>
        </w:rPr>
        <w:t xml:space="preserve"> контролю при проведении органами государственного контроля (надзора) плановых мероприятий по контролю, утверждаются Правительством Приднестровской Молдавской Республики</w:t>
      </w:r>
      <w:r w:rsidR="00BC5A2F">
        <w:rPr>
          <w:bCs/>
          <w:sz w:val="28"/>
          <w:szCs w:val="28"/>
        </w:rPr>
        <w:t>».</w:t>
      </w:r>
    </w:p>
    <w:p w:rsidR="00BC5A2F" w:rsidRDefault="00BC5A2F" w:rsidP="00BC5A2F">
      <w:pPr>
        <w:ind w:firstLine="709"/>
        <w:jc w:val="both"/>
        <w:rPr>
          <w:bCs/>
          <w:sz w:val="28"/>
          <w:szCs w:val="28"/>
        </w:rPr>
      </w:pPr>
    </w:p>
    <w:p w:rsidR="00BC5A2F" w:rsidRPr="00BC5A2F" w:rsidRDefault="003818BA" w:rsidP="00BC5A2F">
      <w:pPr>
        <w:ind w:firstLine="709"/>
        <w:jc w:val="both"/>
        <w:rPr>
          <w:bCs/>
          <w:sz w:val="28"/>
          <w:szCs w:val="28"/>
        </w:rPr>
      </w:pPr>
      <w:r>
        <w:rPr>
          <w:color w:val="000000" w:themeColor="text1"/>
          <w:sz w:val="28"/>
          <w:szCs w:val="28"/>
        </w:rPr>
        <w:t>6</w:t>
      </w:r>
      <w:r w:rsidR="00BC5A2F" w:rsidRPr="00BC5A2F">
        <w:rPr>
          <w:color w:val="000000" w:themeColor="text1"/>
          <w:sz w:val="28"/>
          <w:szCs w:val="28"/>
        </w:rPr>
        <w:t>. Части пятую – седьмую пункта 2 статьи 7 считать частями шестой – восьмой пункта 2 статьи 7 соответственно.</w:t>
      </w:r>
      <w:bookmarkStart w:id="0" w:name="_GoBack"/>
      <w:bookmarkEnd w:id="0"/>
    </w:p>
    <w:p w:rsidR="00BC5A2F" w:rsidRDefault="00BC5A2F" w:rsidP="00BC5A2F">
      <w:pPr>
        <w:ind w:firstLine="709"/>
        <w:jc w:val="both"/>
        <w:rPr>
          <w:bCs/>
          <w:sz w:val="28"/>
          <w:szCs w:val="28"/>
        </w:rPr>
      </w:pPr>
    </w:p>
    <w:p w:rsidR="00382EC6" w:rsidRPr="00E06F10" w:rsidRDefault="003818BA" w:rsidP="00382EC6">
      <w:pPr>
        <w:ind w:firstLine="709"/>
        <w:jc w:val="both"/>
        <w:rPr>
          <w:sz w:val="28"/>
          <w:szCs w:val="28"/>
        </w:rPr>
      </w:pPr>
      <w:r>
        <w:rPr>
          <w:sz w:val="28"/>
          <w:szCs w:val="28"/>
        </w:rPr>
        <w:t>7</w:t>
      </w:r>
      <w:r w:rsidR="00382EC6" w:rsidRPr="00E06F10">
        <w:rPr>
          <w:sz w:val="28"/>
          <w:szCs w:val="28"/>
        </w:rPr>
        <w:t>. Пункт 4 статьи 7 изложить в следующей редакции:</w:t>
      </w:r>
    </w:p>
    <w:p w:rsidR="00382EC6" w:rsidRPr="00E06F10" w:rsidRDefault="00382EC6" w:rsidP="00382EC6">
      <w:pPr>
        <w:ind w:firstLine="709"/>
        <w:jc w:val="both"/>
        <w:rPr>
          <w:sz w:val="28"/>
          <w:szCs w:val="28"/>
        </w:rPr>
      </w:pPr>
      <w:r w:rsidRPr="00E06F10">
        <w:rPr>
          <w:sz w:val="28"/>
          <w:szCs w:val="28"/>
        </w:rPr>
        <w:t>«4. Порядок организации и осуществления государственного контроля (надзора) в соответствующей сфере деятельности (вида государственного контроля (надзора)</w:t>
      </w:r>
      <w:r w:rsidR="00DA6363">
        <w:rPr>
          <w:sz w:val="28"/>
          <w:szCs w:val="28"/>
        </w:rPr>
        <w:t>)</w:t>
      </w:r>
      <w:r w:rsidRPr="00E06F10">
        <w:rPr>
          <w:sz w:val="28"/>
          <w:szCs w:val="28"/>
        </w:rPr>
        <w:t xml:space="preserve"> устанавливается положением о виде государственного контроля (надзора), утверждаемым в соответствии с настоящим Законом Правительством Приднестровской Молдавской Республики, положением </w:t>
      </w:r>
      <w:r>
        <w:rPr>
          <w:sz w:val="28"/>
          <w:szCs w:val="28"/>
        </w:rPr>
        <w:br/>
      </w:r>
      <w:r w:rsidRPr="00E06F10">
        <w:rPr>
          <w:sz w:val="28"/>
          <w:szCs w:val="28"/>
        </w:rPr>
        <w:t xml:space="preserve">о лицензировании конкретного вида деятельности в части регулирования порядка организации и осуществления лицензионного контроля. Сроки </w:t>
      </w:r>
      <w:r>
        <w:rPr>
          <w:sz w:val="28"/>
          <w:szCs w:val="28"/>
        </w:rPr>
        <w:br/>
      </w:r>
      <w:r w:rsidRPr="00E06F10">
        <w:rPr>
          <w:sz w:val="28"/>
          <w:szCs w:val="28"/>
        </w:rPr>
        <w:t>и последовательность административных процедур при осуществлении вида государственного контроля (надзора) устанавливаются регламентом осуществления вида госу</w:t>
      </w:r>
      <w:r w:rsidR="003818BA">
        <w:rPr>
          <w:sz w:val="28"/>
          <w:szCs w:val="28"/>
        </w:rPr>
        <w:t>дарственного контроля (надзора)</w:t>
      </w:r>
      <w:r w:rsidRPr="00E06F10">
        <w:rPr>
          <w:sz w:val="28"/>
          <w:szCs w:val="28"/>
        </w:rPr>
        <w:t>».</w:t>
      </w:r>
    </w:p>
    <w:p w:rsidR="00382EC6" w:rsidRDefault="00382EC6" w:rsidP="00382EC6">
      <w:pPr>
        <w:ind w:firstLine="709"/>
        <w:jc w:val="both"/>
        <w:rPr>
          <w:color w:val="000000"/>
          <w:sz w:val="28"/>
          <w:szCs w:val="28"/>
        </w:rPr>
      </w:pPr>
    </w:p>
    <w:p w:rsidR="003818BA" w:rsidRDefault="003818BA" w:rsidP="00382EC6">
      <w:pPr>
        <w:ind w:firstLine="709"/>
        <w:jc w:val="both"/>
        <w:rPr>
          <w:color w:val="000000"/>
          <w:sz w:val="28"/>
          <w:szCs w:val="28"/>
        </w:rPr>
      </w:pPr>
    </w:p>
    <w:p w:rsidR="003818BA" w:rsidRDefault="003818BA" w:rsidP="00382EC6">
      <w:pPr>
        <w:ind w:firstLine="709"/>
        <w:jc w:val="both"/>
        <w:rPr>
          <w:color w:val="000000"/>
          <w:sz w:val="28"/>
          <w:szCs w:val="28"/>
        </w:rPr>
      </w:pPr>
    </w:p>
    <w:p w:rsidR="003818BA" w:rsidRPr="00E06F10" w:rsidRDefault="003818BA" w:rsidP="00382EC6">
      <w:pPr>
        <w:ind w:firstLine="709"/>
        <w:jc w:val="both"/>
        <w:rPr>
          <w:color w:val="000000"/>
          <w:sz w:val="28"/>
          <w:szCs w:val="28"/>
        </w:rPr>
      </w:pPr>
    </w:p>
    <w:p w:rsidR="00BC5A2F" w:rsidRPr="00BC5A2F" w:rsidRDefault="00382EC6" w:rsidP="00BC5A2F">
      <w:pPr>
        <w:ind w:left="-103" w:firstLine="811"/>
        <w:jc w:val="both"/>
        <w:rPr>
          <w:sz w:val="28"/>
          <w:szCs w:val="28"/>
        </w:rPr>
      </w:pPr>
      <w:r w:rsidRPr="009A42A9">
        <w:rPr>
          <w:b/>
          <w:color w:val="000000"/>
          <w:sz w:val="28"/>
          <w:szCs w:val="28"/>
        </w:rPr>
        <w:t>Статья 2.</w:t>
      </w:r>
      <w:r w:rsidR="00BC5A2F">
        <w:rPr>
          <w:rFonts w:ascii="Arial" w:hAnsi="Arial" w:cs="Arial"/>
          <w:sz w:val="20"/>
          <w:szCs w:val="20"/>
        </w:rPr>
        <w:t xml:space="preserve"> </w:t>
      </w:r>
      <w:r w:rsidR="00BC5A2F" w:rsidRPr="00BC5A2F">
        <w:rPr>
          <w:sz w:val="28"/>
          <w:szCs w:val="28"/>
        </w:rPr>
        <w:t>Настоящий Закон вступает в силу с 1 января</w:t>
      </w:r>
      <w:r w:rsidR="003818BA">
        <w:rPr>
          <w:sz w:val="28"/>
          <w:szCs w:val="28"/>
        </w:rPr>
        <w:t xml:space="preserve"> 2021 года</w:t>
      </w:r>
      <w:r w:rsidR="00C83AE8" w:rsidRPr="00C83AE8">
        <w:rPr>
          <w:sz w:val="28"/>
          <w:szCs w:val="28"/>
        </w:rPr>
        <w:t>,</w:t>
      </w:r>
      <w:r w:rsidR="003818BA">
        <w:rPr>
          <w:sz w:val="28"/>
          <w:szCs w:val="28"/>
        </w:rPr>
        <w:t xml:space="preserve"> за исключением пунктов 1</w:t>
      </w:r>
      <w:r w:rsidR="003818BA" w:rsidRPr="003818BA">
        <w:rPr>
          <w:sz w:val="28"/>
          <w:szCs w:val="28"/>
        </w:rPr>
        <w:t xml:space="preserve">, 5 </w:t>
      </w:r>
      <w:r w:rsidR="003818BA">
        <w:rPr>
          <w:sz w:val="28"/>
          <w:szCs w:val="28"/>
        </w:rPr>
        <w:t>и 6</w:t>
      </w:r>
      <w:r w:rsidR="00BC5A2F" w:rsidRPr="00BC5A2F">
        <w:rPr>
          <w:sz w:val="28"/>
          <w:szCs w:val="28"/>
        </w:rPr>
        <w:t xml:space="preserve"> статьи 1 настоящего Закона. </w:t>
      </w:r>
    </w:p>
    <w:p w:rsidR="009A42A9" w:rsidRPr="00BC5A2F" w:rsidRDefault="003818BA" w:rsidP="00BC5A2F">
      <w:pPr>
        <w:ind w:firstLine="709"/>
        <w:jc w:val="both"/>
        <w:rPr>
          <w:sz w:val="28"/>
          <w:szCs w:val="28"/>
        </w:rPr>
      </w:pPr>
      <w:r>
        <w:rPr>
          <w:sz w:val="28"/>
          <w:szCs w:val="28"/>
        </w:rPr>
        <w:t>Пункты 1</w:t>
      </w:r>
      <w:r w:rsidRPr="003818BA">
        <w:rPr>
          <w:sz w:val="28"/>
          <w:szCs w:val="28"/>
        </w:rPr>
        <w:t xml:space="preserve">, 5 </w:t>
      </w:r>
      <w:r>
        <w:rPr>
          <w:sz w:val="28"/>
          <w:szCs w:val="28"/>
        </w:rPr>
        <w:t xml:space="preserve">и 6 </w:t>
      </w:r>
      <w:r w:rsidR="00BC5A2F" w:rsidRPr="00BC5A2F">
        <w:rPr>
          <w:sz w:val="28"/>
          <w:szCs w:val="28"/>
        </w:rPr>
        <w:t>ст</w:t>
      </w:r>
      <w:r w:rsidR="00C83AE8">
        <w:rPr>
          <w:sz w:val="28"/>
          <w:szCs w:val="28"/>
        </w:rPr>
        <w:t>атьи 1 настоящего Закона вступаю</w:t>
      </w:r>
      <w:r w:rsidR="00BC5A2F" w:rsidRPr="00BC5A2F">
        <w:rPr>
          <w:sz w:val="28"/>
          <w:szCs w:val="28"/>
        </w:rPr>
        <w:t>т в силу со дня, следующего за днем официального опубликования.</w:t>
      </w:r>
    </w:p>
    <w:p w:rsidR="009A42A9" w:rsidRPr="00BC5A2F" w:rsidRDefault="009A42A9" w:rsidP="009A42A9">
      <w:pPr>
        <w:shd w:val="clear" w:color="auto" w:fill="FFFFFF"/>
        <w:ind w:firstLine="709"/>
        <w:jc w:val="both"/>
        <w:rPr>
          <w:sz w:val="16"/>
          <w:szCs w:val="16"/>
        </w:rPr>
      </w:pPr>
    </w:p>
    <w:p w:rsidR="009A42A9" w:rsidRPr="00BC5A2F" w:rsidRDefault="009A42A9" w:rsidP="009A42A9">
      <w:pPr>
        <w:ind w:firstLine="709"/>
        <w:jc w:val="both"/>
        <w:rPr>
          <w:sz w:val="16"/>
          <w:szCs w:val="16"/>
        </w:rPr>
      </w:pPr>
    </w:p>
    <w:p w:rsidR="009A42A9" w:rsidRPr="00BC5A2F" w:rsidRDefault="009A42A9" w:rsidP="009A42A9">
      <w:pPr>
        <w:ind w:firstLine="709"/>
        <w:jc w:val="both"/>
        <w:rPr>
          <w:rFonts w:eastAsia="Calibri"/>
          <w:sz w:val="16"/>
          <w:szCs w:val="16"/>
          <w:lang w:eastAsia="en-US"/>
        </w:rPr>
      </w:pPr>
    </w:p>
    <w:p w:rsidR="009A42A9" w:rsidRPr="009A42A9" w:rsidRDefault="009A42A9" w:rsidP="009A42A9">
      <w:pPr>
        <w:autoSpaceDE w:val="0"/>
        <w:autoSpaceDN w:val="0"/>
        <w:jc w:val="both"/>
        <w:outlineLvl w:val="0"/>
        <w:rPr>
          <w:rFonts w:eastAsiaTheme="minorHAnsi"/>
          <w:sz w:val="28"/>
          <w:szCs w:val="28"/>
          <w:lang w:eastAsia="en-US"/>
        </w:rPr>
      </w:pPr>
      <w:r w:rsidRPr="009A42A9">
        <w:rPr>
          <w:rFonts w:eastAsiaTheme="minorHAnsi"/>
          <w:sz w:val="28"/>
          <w:szCs w:val="28"/>
          <w:lang w:eastAsia="en-US"/>
        </w:rPr>
        <w:t xml:space="preserve">Президент </w:t>
      </w:r>
    </w:p>
    <w:p w:rsidR="009A42A9" w:rsidRPr="009A42A9" w:rsidRDefault="009A42A9" w:rsidP="009A42A9">
      <w:pPr>
        <w:autoSpaceDE w:val="0"/>
        <w:autoSpaceDN w:val="0"/>
        <w:jc w:val="both"/>
        <w:rPr>
          <w:rFonts w:eastAsiaTheme="minorHAnsi"/>
          <w:sz w:val="28"/>
          <w:szCs w:val="28"/>
          <w:lang w:eastAsia="en-US"/>
        </w:rPr>
      </w:pPr>
      <w:r w:rsidRPr="009A42A9">
        <w:rPr>
          <w:rFonts w:eastAsiaTheme="minorHAnsi"/>
          <w:sz w:val="28"/>
          <w:szCs w:val="28"/>
          <w:lang w:eastAsia="en-US"/>
        </w:rPr>
        <w:t xml:space="preserve">Приднестровской </w:t>
      </w:r>
    </w:p>
    <w:p w:rsidR="009A42A9" w:rsidRPr="009A42A9" w:rsidRDefault="008E1494" w:rsidP="009A42A9">
      <w:pPr>
        <w:autoSpaceDE w:val="0"/>
        <w:autoSpaceDN w:val="0"/>
        <w:jc w:val="both"/>
        <w:rPr>
          <w:rFonts w:eastAsiaTheme="minorHAnsi"/>
          <w:sz w:val="28"/>
          <w:szCs w:val="28"/>
          <w:lang w:eastAsia="en-US"/>
        </w:rPr>
      </w:pPr>
      <w:r>
        <w:rPr>
          <w:rFonts w:eastAsiaTheme="minorHAnsi"/>
          <w:sz w:val="28"/>
          <w:szCs w:val="28"/>
          <w:lang w:eastAsia="en-US"/>
        </w:rPr>
        <w:t xml:space="preserve">Молдавской Республики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009A42A9" w:rsidRPr="009A42A9">
        <w:rPr>
          <w:rFonts w:eastAsiaTheme="minorHAnsi"/>
          <w:sz w:val="28"/>
          <w:szCs w:val="28"/>
          <w:lang w:eastAsia="en-US"/>
        </w:rPr>
        <w:t>В. Н. КРАСНОСЕЛЬСКИЙ</w:t>
      </w:r>
    </w:p>
    <w:p w:rsidR="004B2002" w:rsidRPr="00BC5A2F" w:rsidRDefault="004B2002">
      <w:pPr>
        <w:rPr>
          <w:sz w:val="28"/>
          <w:szCs w:val="28"/>
        </w:rPr>
      </w:pPr>
    </w:p>
    <w:p w:rsidR="00BC5A2F" w:rsidRPr="00BC5A2F" w:rsidRDefault="00BC5A2F">
      <w:pPr>
        <w:rPr>
          <w:sz w:val="28"/>
          <w:szCs w:val="28"/>
        </w:rPr>
      </w:pPr>
    </w:p>
    <w:p w:rsidR="00BC5A2F" w:rsidRDefault="00BC5A2F">
      <w:pPr>
        <w:rPr>
          <w:sz w:val="28"/>
          <w:szCs w:val="28"/>
        </w:rPr>
      </w:pPr>
    </w:p>
    <w:p w:rsidR="003152A5" w:rsidRDefault="003152A5">
      <w:pPr>
        <w:rPr>
          <w:sz w:val="28"/>
          <w:szCs w:val="28"/>
        </w:rPr>
      </w:pPr>
    </w:p>
    <w:p w:rsidR="003152A5" w:rsidRPr="00DC787F" w:rsidRDefault="003152A5" w:rsidP="003152A5">
      <w:pPr>
        <w:rPr>
          <w:sz w:val="28"/>
          <w:szCs w:val="28"/>
        </w:rPr>
      </w:pPr>
      <w:r w:rsidRPr="00DC787F">
        <w:rPr>
          <w:sz w:val="28"/>
          <w:szCs w:val="28"/>
        </w:rPr>
        <w:t>г. Тирасполь</w:t>
      </w:r>
    </w:p>
    <w:p w:rsidR="003152A5" w:rsidRPr="00DC787F" w:rsidRDefault="003152A5" w:rsidP="003152A5">
      <w:pPr>
        <w:rPr>
          <w:sz w:val="28"/>
          <w:szCs w:val="28"/>
        </w:rPr>
      </w:pPr>
      <w:r w:rsidRPr="000F6FC7">
        <w:rPr>
          <w:sz w:val="28"/>
          <w:szCs w:val="28"/>
        </w:rPr>
        <w:t>23</w:t>
      </w:r>
      <w:r w:rsidRPr="00247164">
        <w:rPr>
          <w:sz w:val="28"/>
          <w:szCs w:val="28"/>
        </w:rPr>
        <w:t xml:space="preserve"> </w:t>
      </w:r>
      <w:r>
        <w:rPr>
          <w:sz w:val="28"/>
          <w:szCs w:val="28"/>
        </w:rPr>
        <w:t>ию</w:t>
      </w:r>
      <w:r w:rsidRPr="000F6FC7">
        <w:rPr>
          <w:sz w:val="28"/>
          <w:szCs w:val="28"/>
        </w:rPr>
        <w:t>л</w:t>
      </w:r>
      <w:r>
        <w:rPr>
          <w:sz w:val="28"/>
          <w:szCs w:val="28"/>
        </w:rPr>
        <w:t>я 2020</w:t>
      </w:r>
      <w:r w:rsidRPr="00DC787F">
        <w:rPr>
          <w:sz w:val="28"/>
          <w:szCs w:val="28"/>
        </w:rPr>
        <w:t xml:space="preserve"> г.</w:t>
      </w:r>
    </w:p>
    <w:p w:rsidR="003152A5" w:rsidRPr="00DC787F" w:rsidRDefault="003152A5" w:rsidP="003152A5">
      <w:pPr>
        <w:ind w:left="28" w:hanging="28"/>
        <w:rPr>
          <w:sz w:val="28"/>
          <w:szCs w:val="28"/>
        </w:rPr>
      </w:pPr>
      <w:r w:rsidRPr="00DC787F">
        <w:rPr>
          <w:sz w:val="28"/>
          <w:szCs w:val="28"/>
        </w:rPr>
        <w:t xml:space="preserve">№ </w:t>
      </w:r>
      <w:r>
        <w:rPr>
          <w:sz w:val="28"/>
          <w:szCs w:val="28"/>
        </w:rPr>
        <w:t>1</w:t>
      </w:r>
      <w:r w:rsidRPr="003152A5">
        <w:rPr>
          <w:sz w:val="28"/>
          <w:szCs w:val="28"/>
        </w:rPr>
        <w:t>0</w:t>
      </w:r>
      <w:r>
        <w:rPr>
          <w:sz w:val="28"/>
          <w:szCs w:val="28"/>
        </w:rPr>
        <w:t>5-</w:t>
      </w:r>
      <w:r w:rsidRPr="0001540F">
        <w:rPr>
          <w:sz w:val="28"/>
          <w:szCs w:val="28"/>
        </w:rPr>
        <w:t>З</w:t>
      </w:r>
      <w:r>
        <w:rPr>
          <w:sz w:val="28"/>
          <w:szCs w:val="28"/>
        </w:rPr>
        <w:t>ИД</w:t>
      </w:r>
      <w:r w:rsidRPr="00DC787F">
        <w:rPr>
          <w:sz w:val="28"/>
          <w:szCs w:val="28"/>
        </w:rPr>
        <w:t>-VI</w:t>
      </w:r>
    </w:p>
    <w:p w:rsidR="003152A5" w:rsidRPr="00BC5A2F" w:rsidRDefault="003152A5">
      <w:pPr>
        <w:rPr>
          <w:sz w:val="28"/>
          <w:szCs w:val="28"/>
        </w:rPr>
      </w:pPr>
    </w:p>
    <w:sectPr w:rsidR="003152A5" w:rsidRPr="00BC5A2F" w:rsidSect="0026725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24" w:rsidRDefault="00875124" w:rsidP="0026725F">
      <w:r>
        <w:separator/>
      </w:r>
    </w:p>
  </w:endnote>
  <w:endnote w:type="continuationSeparator" w:id="1">
    <w:p w:rsidR="00875124" w:rsidRDefault="00875124" w:rsidP="00267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24" w:rsidRDefault="00875124" w:rsidP="0026725F">
      <w:r>
        <w:separator/>
      </w:r>
    </w:p>
  </w:footnote>
  <w:footnote w:type="continuationSeparator" w:id="1">
    <w:p w:rsidR="00875124" w:rsidRDefault="00875124" w:rsidP="00267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2056"/>
      <w:docPartObj>
        <w:docPartGallery w:val="Page Numbers (Top of Page)"/>
        <w:docPartUnique/>
      </w:docPartObj>
    </w:sdtPr>
    <w:sdtContent>
      <w:p w:rsidR="0026725F" w:rsidRDefault="002E14E4">
        <w:pPr>
          <w:pStyle w:val="a7"/>
          <w:jc w:val="center"/>
        </w:pPr>
        <w:r>
          <w:fldChar w:fldCharType="begin"/>
        </w:r>
        <w:r w:rsidR="0026725F">
          <w:instrText>PAGE   \* MERGEFORMAT</w:instrText>
        </w:r>
        <w:r>
          <w:fldChar w:fldCharType="separate"/>
        </w:r>
        <w:r w:rsidR="003152A5">
          <w:rPr>
            <w:noProof/>
          </w:rPr>
          <w:t>3</w:t>
        </w:r>
        <w:r>
          <w:fldChar w:fldCharType="end"/>
        </w:r>
      </w:p>
    </w:sdtContent>
  </w:sdt>
  <w:p w:rsidR="0026725F" w:rsidRDefault="002672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68"/>
    <w:multiLevelType w:val="hybridMultilevel"/>
    <w:tmpl w:val="CC88095E"/>
    <w:lvl w:ilvl="0" w:tplc="5A80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2002"/>
    <w:rsid w:val="0023072F"/>
    <w:rsid w:val="0026725F"/>
    <w:rsid w:val="002E14E4"/>
    <w:rsid w:val="002E657A"/>
    <w:rsid w:val="003152A5"/>
    <w:rsid w:val="003818BA"/>
    <w:rsid w:val="00382EC6"/>
    <w:rsid w:val="00390299"/>
    <w:rsid w:val="004B2002"/>
    <w:rsid w:val="004F0BF5"/>
    <w:rsid w:val="005F6FE1"/>
    <w:rsid w:val="007368F0"/>
    <w:rsid w:val="00875124"/>
    <w:rsid w:val="008E1494"/>
    <w:rsid w:val="0095556A"/>
    <w:rsid w:val="009A42A9"/>
    <w:rsid w:val="00B5578A"/>
    <w:rsid w:val="00BC5A2F"/>
    <w:rsid w:val="00C445F4"/>
    <w:rsid w:val="00C83AE8"/>
    <w:rsid w:val="00D614B3"/>
    <w:rsid w:val="00DA6363"/>
    <w:rsid w:val="00E31FF2"/>
    <w:rsid w:val="00EF1CA0"/>
    <w:rsid w:val="00F91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82EC6"/>
    <w:rPr>
      <w:rFonts w:ascii="Times New Roman" w:hAnsi="Times New Roman" w:cs="Times New Roman" w:hint="default"/>
      <w:b/>
      <w:bCs/>
    </w:rPr>
  </w:style>
  <w:style w:type="paragraph" w:styleId="a4">
    <w:name w:val="Normal (Web)"/>
    <w:basedOn w:val="a"/>
    <w:uiPriority w:val="99"/>
    <w:unhideWhenUsed/>
    <w:rsid w:val="00382EC6"/>
    <w:pPr>
      <w:spacing w:before="100" w:beforeAutospacing="1" w:after="100" w:afterAutospacing="1"/>
    </w:pPr>
  </w:style>
  <w:style w:type="character" w:customStyle="1" w:styleId="2">
    <w:name w:val="Текст Знак2"/>
    <w:aliases w:val="Текст Знак1 Знак Знак,Текст Знак Знак Знак Знак,Знак Знак Знак Знак Знак,Знак Знак1,Знак Знак Знак1,Текст Знак1 Знак1,Знак Знак Знак Знак1,Текст Знак2 Знак Знак,Текст Знак1 Знак1 Знак Знак,Текст Знак Знак Знак1 Знак Знак,Знак3 Знак"/>
    <w:link w:val="a5"/>
    <w:locked/>
    <w:rsid w:val="00382EC6"/>
    <w:rPr>
      <w:rFonts w:ascii="Courier New" w:hAnsi="Courier New" w:cs="Courier New"/>
      <w:lang/>
    </w:rPr>
  </w:style>
  <w:style w:type="paragraph" w:styleId="a5">
    <w:name w:val="Plain Text"/>
    <w:aliases w:val="Текст Знак1 Знак,Текст Знак Знак Знак,Знак Знак Знак Знак,Знак,Знак Знак,Текст Знак1,Знак Знак Знак,Текст Знак2 Знак,Текст Знак1 Знак1 Знак,Текст Знак Знак Знак1 Знак,Знак3,Знак Зн"/>
    <w:basedOn w:val="a"/>
    <w:link w:val="2"/>
    <w:unhideWhenUsed/>
    <w:rsid w:val="00382EC6"/>
    <w:rPr>
      <w:rFonts w:ascii="Courier New" w:eastAsiaTheme="minorHAnsi" w:hAnsi="Courier New" w:cs="Courier New"/>
      <w:sz w:val="22"/>
      <w:szCs w:val="22"/>
      <w:lang/>
    </w:rPr>
  </w:style>
  <w:style w:type="character" w:customStyle="1" w:styleId="a6">
    <w:name w:val="Текст Знак"/>
    <w:basedOn w:val="a0"/>
    <w:uiPriority w:val="99"/>
    <w:semiHidden/>
    <w:rsid w:val="00382EC6"/>
    <w:rPr>
      <w:rFonts w:ascii="Consolas" w:eastAsia="Times New Roman" w:hAnsi="Consolas" w:cs="Times New Roman"/>
      <w:sz w:val="21"/>
      <w:szCs w:val="21"/>
      <w:lang w:eastAsia="ru-RU"/>
    </w:rPr>
  </w:style>
  <w:style w:type="paragraph" w:styleId="a7">
    <w:name w:val="header"/>
    <w:basedOn w:val="a"/>
    <w:link w:val="a8"/>
    <w:uiPriority w:val="99"/>
    <w:unhideWhenUsed/>
    <w:rsid w:val="0026725F"/>
    <w:pPr>
      <w:tabs>
        <w:tab w:val="center" w:pos="4677"/>
        <w:tab w:val="right" w:pos="9355"/>
      </w:tabs>
    </w:pPr>
  </w:style>
  <w:style w:type="character" w:customStyle="1" w:styleId="a8">
    <w:name w:val="Верхний колонтитул Знак"/>
    <w:basedOn w:val="a0"/>
    <w:link w:val="a7"/>
    <w:uiPriority w:val="99"/>
    <w:rsid w:val="002672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725F"/>
    <w:pPr>
      <w:tabs>
        <w:tab w:val="center" w:pos="4677"/>
        <w:tab w:val="right" w:pos="9355"/>
      </w:tabs>
    </w:pPr>
  </w:style>
  <w:style w:type="character" w:customStyle="1" w:styleId="aa">
    <w:name w:val="Нижний колонтитул Знак"/>
    <w:basedOn w:val="a0"/>
    <w:link w:val="a9"/>
    <w:uiPriority w:val="99"/>
    <w:rsid w:val="0026725F"/>
    <w:rPr>
      <w:rFonts w:ascii="Times New Roman" w:eastAsia="Times New Roman" w:hAnsi="Times New Roman" w:cs="Times New Roman"/>
      <w:sz w:val="24"/>
      <w:szCs w:val="24"/>
      <w:lang w:eastAsia="ru-RU"/>
    </w:rPr>
  </w:style>
  <w:style w:type="paragraph" w:styleId="ab">
    <w:name w:val="List Paragraph"/>
    <w:basedOn w:val="a"/>
    <w:uiPriority w:val="34"/>
    <w:qFormat/>
    <w:rsid w:val="003818BA"/>
    <w:pPr>
      <w:ind w:left="720"/>
      <w:contextualSpacing/>
    </w:pPr>
  </w:style>
  <w:style w:type="paragraph" w:styleId="ac">
    <w:name w:val="Balloon Text"/>
    <w:basedOn w:val="a"/>
    <w:link w:val="ad"/>
    <w:uiPriority w:val="99"/>
    <w:semiHidden/>
    <w:unhideWhenUsed/>
    <w:rsid w:val="003818BA"/>
    <w:rPr>
      <w:rFonts w:ascii="Segoe UI" w:hAnsi="Segoe UI" w:cs="Segoe UI"/>
      <w:sz w:val="18"/>
      <w:szCs w:val="18"/>
    </w:rPr>
  </w:style>
  <w:style w:type="character" w:customStyle="1" w:styleId="ad">
    <w:name w:val="Текст выноски Знак"/>
    <w:basedOn w:val="a0"/>
    <w:link w:val="ac"/>
    <w:uiPriority w:val="99"/>
    <w:semiHidden/>
    <w:rsid w:val="003818B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g106kaa</cp:lastModifiedBy>
  <cp:revision>13</cp:revision>
  <cp:lastPrinted>2020-07-20T14:07:00Z</cp:lastPrinted>
  <dcterms:created xsi:type="dcterms:W3CDTF">2020-07-06T12:34:00Z</dcterms:created>
  <dcterms:modified xsi:type="dcterms:W3CDTF">2020-07-24T05:52:00Z</dcterms:modified>
</cp:coreProperties>
</file>