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715AE" w:rsidRDefault="002715AE" w:rsidP="001A0F0B">
      <w:pPr>
        <w:jc w:val="center"/>
        <w:rPr>
          <w:sz w:val="28"/>
          <w:szCs w:val="28"/>
          <w:lang w:val="en-US"/>
        </w:rPr>
      </w:pPr>
    </w:p>
    <w:p w:rsidR="002715AE" w:rsidRDefault="002715AE" w:rsidP="001A0F0B">
      <w:pPr>
        <w:jc w:val="center"/>
        <w:rPr>
          <w:sz w:val="28"/>
          <w:szCs w:val="28"/>
          <w:lang w:val="en-US"/>
        </w:rPr>
      </w:pPr>
    </w:p>
    <w:p w:rsidR="002715AE" w:rsidRDefault="002715AE" w:rsidP="001A0F0B">
      <w:pPr>
        <w:jc w:val="center"/>
        <w:rPr>
          <w:sz w:val="28"/>
          <w:szCs w:val="28"/>
          <w:lang w:val="en-US"/>
        </w:rPr>
      </w:pPr>
    </w:p>
    <w:p w:rsidR="002715AE" w:rsidRDefault="002715AE" w:rsidP="001A0F0B">
      <w:pPr>
        <w:jc w:val="center"/>
        <w:rPr>
          <w:sz w:val="28"/>
          <w:szCs w:val="28"/>
          <w:lang w:val="en-US"/>
        </w:rPr>
      </w:pPr>
    </w:p>
    <w:p w:rsidR="002715AE" w:rsidRDefault="002715AE" w:rsidP="001A0F0B">
      <w:pPr>
        <w:jc w:val="center"/>
        <w:rPr>
          <w:sz w:val="28"/>
          <w:szCs w:val="28"/>
          <w:lang w:val="en-US"/>
        </w:rPr>
      </w:pPr>
    </w:p>
    <w:p w:rsidR="002715AE" w:rsidRDefault="002715AE" w:rsidP="001A0F0B">
      <w:pPr>
        <w:jc w:val="center"/>
        <w:rPr>
          <w:sz w:val="28"/>
          <w:szCs w:val="28"/>
          <w:lang w:val="en-US"/>
        </w:rPr>
      </w:pPr>
    </w:p>
    <w:p w:rsidR="002715AE" w:rsidRDefault="002715AE" w:rsidP="001A0F0B">
      <w:pPr>
        <w:jc w:val="center"/>
        <w:rPr>
          <w:sz w:val="28"/>
          <w:szCs w:val="28"/>
          <w:lang w:val="en-US"/>
        </w:rPr>
      </w:pPr>
    </w:p>
    <w:p w:rsidR="002715AE" w:rsidRDefault="002715AE" w:rsidP="001A0F0B">
      <w:pPr>
        <w:jc w:val="center"/>
        <w:rPr>
          <w:sz w:val="28"/>
          <w:szCs w:val="28"/>
          <w:lang w:val="en-US"/>
        </w:rPr>
      </w:pPr>
    </w:p>
    <w:p w:rsidR="002715AE" w:rsidRDefault="002715AE" w:rsidP="001A0F0B">
      <w:pPr>
        <w:jc w:val="center"/>
        <w:rPr>
          <w:sz w:val="28"/>
          <w:szCs w:val="28"/>
          <w:lang w:val="en-US"/>
        </w:rPr>
      </w:pPr>
    </w:p>
    <w:p w:rsidR="002715AE" w:rsidRPr="002715AE" w:rsidRDefault="002715AE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C1605">
        <w:rPr>
          <w:sz w:val="28"/>
          <w:szCs w:val="28"/>
        </w:rPr>
        <w:t>работников общества с ограниченной ответственностью</w:t>
      </w:r>
      <w:r w:rsidR="00FC1605">
        <w:rPr>
          <w:sz w:val="28"/>
          <w:szCs w:val="28"/>
        </w:rPr>
        <w:br/>
        <w:t>«</w:t>
      </w:r>
      <w:r w:rsidR="00F16A11">
        <w:rPr>
          <w:sz w:val="28"/>
          <w:szCs w:val="28"/>
        </w:rPr>
        <w:t>Тираспольтрансгаз-Приднестровье»</w:t>
      </w:r>
    </w:p>
    <w:p w:rsidR="00F16A11" w:rsidRPr="001D6A76" w:rsidRDefault="00F16A11" w:rsidP="001A0F0B">
      <w:pPr>
        <w:jc w:val="center"/>
        <w:rPr>
          <w:sz w:val="20"/>
          <w:szCs w:val="20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</w:t>
      </w:r>
      <w:proofErr w:type="gramEnd"/>
      <w:r w:rsidR="002555C1">
        <w:rPr>
          <w:sz w:val="28"/>
          <w:szCs w:val="28"/>
        </w:rPr>
        <w:t xml:space="preserve">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F16A11">
        <w:rPr>
          <w:color w:val="000000"/>
          <w:sz w:val="28"/>
          <w:szCs w:val="28"/>
        </w:rPr>
        <w:t xml:space="preserve">Днем </w:t>
      </w:r>
      <w:r w:rsidR="00F16A11" w:rsidRPr="00F16A11">
        <w:rPr>
          <w:color w:val="000000"/>
          <w:sz w:val="28"/>
          <w:szCs w:val="28"/>
        </w:rPr>
        <w:t>работника газовой промышленности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1D45B6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1D6A76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1D45B6" w:rsidP="001D45B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D45B6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Россолова Александра Григорьевича</w:t>
            </w:r>
          </w:p>
        </w:tc>
        <w:tc>
          <w:tcPr>
            <w:tcW w:w="426" w:type="dxa"/>
          </w:tcPr>
          <w:p w:rsidR="00BF5DD7" w:rsidRPr="00521AA4" w:rsidRDefault="001D45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1D45B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D45B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инженера филиала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1D45B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1D45B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End"/>
            <w:r w:rsidRPr="001D45B6">
              <w:rPr>
                <w:rStyle w:val="2"/>
                <w:rFonts w:eastAsia="Arial Unicode MS"/>
                <w:color w:val="000000"/>
                <w:sz w:val="28"/>
                <w:szCs w:val="28"/>
              </w:rPr>
              <w:t>. Бендеры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1D45B6" w:rsidP="001E4726">
            <w:pPr>
              <w:rPr>
                <w:sz w:val="28"/>
                <w:szCs w:val="28"/>
              </w:rPr>
            </w:pPr>
            <w:r w:rsidRPr="001D45B6">
              <w:rPr>
                <w:sz w:val="28"/>
                <w:szCs w:val="28"/>
              </w:rPr>
              <w:t xml:space="preserve">Доброву </w:t>
            </w:r>
            <w:proofErr w:type="spellStart"/>
            <w:r w:rsidRPr="001D45B6">
              <w:rPr>
                <w:sz w:val="28"/>
                <w:szCs w:val="28"/>
              </w:rPr>
              <w:t>Маргарету</w:t>
            </w:r>
            <w:proofErr w:type="spellEnd"/>
            <w:r w:rsidRPr="001D45B6">
              <w:rPr>
                <w:sz w:val="28"/>
                <w:szCs w:val="28"/>
              </w:rPr>
              <w:t xml:space="preserve"> Петровну</w:t>
            </w:r>
          </w:p>
        </w:tc>
        <w:tc>
          <w:tcPr>
            <w:tcW w:w="426" w:type="dxa"/>
          </w:tcPr>
          <w:p w:rsidR="009762EF" w:rsidRPr="00521AA4" w:rsidRDefault="001E472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1D45B6" w:rsidP="00CC7258">
            <w:pPr>
              <w:rPr>
                <w:sz w:val="28"/>
                <w:szCs w:val="28"/>
              </w:rPr>
            </w:pPr>
            <w:r w:rsidRPr="001D45B6">
              <w:rPr>
                <w:sz w:val="28"/>
                <w:szCs w:val="28"/>
              </w:rPr>
              <w:t>инженера отдела капитального строительства и ремонта</w:t>
            </w:r>
            <w:r w:rsidR="001E4726">
              <w:rPr>
                <w:sz w:val="28"/>
                <w:szCs w:val="28"/>
              </w:rPr>
              <w:t>,</w:t>
            </w:r>
          </w:p>
          <w:p w:rsidR="001E4726" w:rsidRPr="001D6A76" w:rsidRDefault="001E4726" w:rsidP="00CC7258">
            <w:pPr>
              <w:rPr>
                <w:sz w:val="20"/>
                <w:szCs w:val="20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1E4726" w:rsidP="001E472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E4726">
              <w:rPr>
                <w:rStyle w:val="2"/>
                <w:rFonts w:eastAsia="Arial Unicode MS"/>
                <w:sz w:val="28"/>
                <w:szCs w:val="28"/>
              </w:rPr>
              <w:t>Топал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E4726">
              <w:rPr>
                <w:rStyle w:val="2"/>
                <w:rFonts w:eastAsia="Arial Unicode MS"/>
                <w:sz w:val="28"/>
                <w:szCs w:val="28"/>
              </w:rPr>
              <w:t xml:space="preserve"> Юрия Петровича</w:t>
            </w:r>
          </w:p>
        </w:tc>
        <w:tc>
          <w:tcPr>
            <w:tcW w:w="426" w:type="dxa"/>
          </w:tcPr>
          <w:p w:rsidR="004712B2" w:rsidRPr="00521AA4" w:rsidRDefault="001E472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1E4726" w:rsidP="001E472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E4726">
              <w:rPr>
                <w:rStyle w:val="2"/>
                <w:rFonts w:eastAsia="Arial Unicode MS"/>
                <w:sz w:val="28"/>
                <w:szCs w:val="28"/>
              </w:rPr>
              <w:t>газорезчика линейно-эксплуатационной службы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1E4726" w:rsidRPr="001D6A76" w:rsidRDefault="001E4726" w:rsidP="001E4726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1E4726" w:rsidRPr="00521AA4" w:rsidTr="009B2D62">
        <w:tc>
          <w:tcPr>
            <w:tcW w:w="4644" w:type="dxa"/>
          </w:tcPr>
          <w:p w:rsidR="001E4726" w:rsidRPr="001E4726" w:rsidRDefault="00852AC6" w:rsidP="00852A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52AC6">
              <w:rPr>
                <w:rStyle w:val="2"/>
                <w:rFonts w:eastAsia="Arial Unicode MS"/>
                <w:sz w:val="28"/>
                <w:szCs w:val="28"/>
              </w:rPr>
              <w:t xml:space="preserve">Чебана Юрия </w:t>
            </w:r>
            <w:proofErr w:type="spellStart"/>
            <w:r w:rsidRPr="00852AC6">
              <w:rPr>
                <w:rStyle w:val="2"/>
                <w:rFonts w:eastAsia="Arial Unicode MS"/>
                <w:sz w:val="28"/>
                <w:szCs w:val="28"/>
              </w:rPr>
              <w:t>Георгевича</w:t>
            </w:r>
            <w:proofErr w:type="spellEnd"/>
          </w:p>
        </w:tc>
        <w:tc>
          <w:tcPr>
            <w:tcW w:w="426" w:type="dxa"/>
          </w:tcPr>
          <w:p w:rsidR="001E4726" w:rsidRDefault="00852AC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4726" w:rsidRPr="001E4726" w:rsidRDefault="00852AC6" w:rsidP="00852AC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52AC6">
              <w:rPr>
                <w:rStyle w:val="2"/>
                <w:rFonts w:eastAsia="Arial Unicode MS"/>
                <w:sz w:val="28"/>
                <w:szCs w:val="28"/>
              </w:rPr>
              <w:t>электрогазосварщика</w:t>
            </w:r>
            <w:proofErr w:type="spellEnd"/>
            <w:r w:rsidRPr="00852AC6">
              <w:rPr>
                <w:rStyle w:val="2"/>
                <w:rFonts w:eastAsia="Arial Unicode MS"/>
                <w:sz w:val="28"/>
                <w:szCs w:val="28"/>
              </w:rPr>
              <w:t xml:space="preserve"> участка подземных сетей и сооружений службы эксплуатации филиала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52AC6">
              <w:rPr>
                <w:rStyle w:val="2"/>
                <w:rFonts w:eastAsia="Arial Unicode MS"/>
                <w:sz w:val="28"/>
                <w:szCs w:val="28"/>
              </w:rPr>
              <w:t xml:space="preserve">в </w:t>
            </w:r>
            <w:proofErr w:type="gramStart"/>
            <w:r w:rsidRPr="00852AC6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852AC6">
              <w:rPr>
                <w:rStyle w:val="2"/>
                <w:rFonts w:eastAsia="Arial Unicode MS"/>
                <w:sz w:val="28"/>
                <w:szCs w:val="28"/>
              </w:rPr>
              <w:t>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852AC6">
              <w:rPr>
                <w:rStyle w:val="2"/>
                <w:rFonts w:eastAsia="Arial Unicode MS"/>
                <w:sz w:val="28"/>
                <w:szCs w:val="28"/>
              </w:rPr>
              <w:t>Тирасполь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2715AE" w:rsidRDefault="002715AE" w:rsidP="002715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715AE" w:rsidRPr="007D4C84" w:rsidRDefault="002715AE" w:rsidP="002715AE">
      <w:pPr>
        <w:rPr>
          <w:sz w:val="28"/>
          <w:szCs w:val="28"/>
        </w:rPr>
      </w:pPr>
    </w:p>
    <w:p w:rsidR="002715AE" w:rsidRPr="00692466" w:rsidRDefault="002715AE" w:rsidP="002715AE">
      <w:pPr>
        <w:rPr>
          <w:sz w:val="28"/>
          <w:szCs w:val="28"/>
        </w:rPr>
      </w:pPr>
    </w:p>
    <w:p w:rsidR="002715AE" w:rsidRPr="00692466" w:rsidRDefault="002715AE" w:rsidP="002715AE">
      <w:pPr>
        <w:ind w:firstLine="426"/>
        <w:rPr>
          <w:sz w:val="28"/>
          <w:szCs w:val="28"/>
        </w:rPr>
      </w:pPr>
      <w:r w:rsidRPr="00692466">
        <w:rPr>
          <w:sz w:val="28"/>
          <w:szCs w:val="28"/>
        </w:rPr>
        <w:t>г. Тирасполь</w:t>
      </w:r>
    </w:p>
    <w:p w:rsidR="002715AE" w:rsidRPr="00692466" w:rsidRDefault="00414702" w:rsidP="002715A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692466">
        <w:rPr>
          <w:sz w:val="28"/>
          <w:szCs w:val="28"/>
        </w:rPr>
        <w:t xml:space="preserve">  </w:t>
      </w:r>
      <w:proofErr w:type="gramStart"/>
      <w:r w:rsidR="00692466">
        <w:rPr>
          <w:sz w:val="28"/>
          <w:szCs w:val="28"/>
          <w:lang w:val="en-US"/>
        </w:rPr>
        <w:t>8</w:t>
      </w:r>
      <w:r w:rsidR="002715AE" w:rsidRPr="00692466">
        <w:rPr>
          <w:sz w:val="28"/>
          <w:szCs w:val="28"/>
        </w:rPr>
        <w:t xml:space="preserve"> сентября 2020 г.</w:t>
      </w:r>
      <w:proofErr w:type="gramEnd"/>
    </w:p>
    <w:p w:rsidR="002715AE" w:rsidRPr="00692466" w:rsidRDefault="002715AE" w:rsidP="002715AE">
      <w:pPr>
        <w:ind w:firstLine="426"/>
        <w:rPr>
          <w:sz w:val="28"/>
          <w:szCs w:val="28"/>
          <w:lang w:val="en-US"/>
        </w:rPr>
      </w:pPr>
      <w:r w:rsidRPr="00692466">
        <w:rPr>
          <w:sz w:val="28"/>
          <w:szCs w:val="28"/>
        </w:rPr>
        <w:t xml:space="preserve">  </w:t>
      </w:r>
      <w:r w:rsidR="00414702">
        <w:rPr>
          <w:sz w:val="28"/>
          <w:szCs w:val="28"/>
          <w:lang w:val="en-US"/>
        </w:rPr>
        <w:t xml:space="preserve"> </w:t>
      </w:r>
      <w:r w:rsidRPr="00692466">
        <w:rPr>
          <w:sz w:val="28"/>
          <w:szCs w:val="28"/>
        </w:rPr>
        <w:t xml:space="preserve">   № </w:t>
      </w:r>
      <w:r w:rsidR="00692466">
        <w:rPr>
          <w:sz w:val="28"/>
          <w:szCs w:val="28"/>
          <w:lang w:val="en-US"/>
        </w:rPr>
        <w:t>330</w:t>
      </w:r>
    </w:p>
    <w:p w:rsidR="00A15371" w:rsidRPr="00692466" w:rsidRDefault="00A15371" w:rsidP="002715AE">
      <w:pPr>
        <w:jc w:val="both"/>
        <w:rPr>
          <w:sz w:val="28"/>
          <w:szCs w:val="28"/>
        </w:rPr>
      </w:pPr>
    </w:p>
    <w:sectPr w:rsidR="00A15371" w:rsidRPr="0069246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CD" w:rsidRDefault="00A765CD" w:rsidP="00CC7258">
      <w:r>
        <w:separator/>
      </w:r>
    </w:p>
  </w:endnote>
  <w:endnote w:type="continuationSeparator" w:id="0">
    <w:p w:rsidR="00A765CD" w:rsidRDefault="00A765C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CD" w:rsidRDefault="00A765CD" w:rsidP="00CC7258">
      <w:r>
        <w:separator/>
      </w:r>
    </w:p>
  </w:footnote>
  <w:footnote w:type="continuationSeparator" w:id="0">
    <w:p w:rsidR="00A765CD" w:rsidRDefault="00A765C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C6" w:rsidRDefault="00271B95">
    <w:pPr>
      <w:pStyle w:val="a6"/>
      <w:jc w:val="center"/>
    </w:pPr>
    <w:fldSimple w:instr=" PAGE   \* MERGEFORMAT ">
      <w:r w:rsidR="00F27304">
        <w:rPr>
          <w:noProof/>
        </w:rPr>
        <w:t>- 2 -</w:t>
      </w:r>
    </w:fldSimple>
  </w:p>
  <w:p w:rsidR="00852AC6" w:rsidRDefault="00852A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76ACE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45B6"/>
    <w:rsid w:val="001D510D"/>
    <w:rsid w:val="001D6468"/>
    <w:rsid w:val="001D6A76"/>
    <w:rsid w:val="001E406A"/>
    <w:rsid w:val="001E4726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15AE"/>
    <w:rsid w:val="00271B95"/>
    <w:rsid w:val="00274CD2"/>
    <w:rsid w:val="00276715"/>
    <w:rsid w:val="00277C23"/>
    <w:rsid w:val="00277DE6"/>
    <w:rsid w:val="00277F4C"/>
    <w:rsid w:val="002843DF"/>
    <w:rsid w:val="002845EB"/>
    <w:rsid w:val="002859F6"/>
    <w:rsid w:val="00287507"/>
    <w:rsid w:val="00287528"/>
    <w:rsid w:val="00296436"/>
    <w:rsid w:val="002A1E8D"/>
    <w:rsid w:val="002A21EA"/>
    <w:rsid w:val="002A3FA9"/>
    <w:rsid w:val="002A61E0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4702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2FA3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92466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2AC6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5CD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58E2"/>
    <w:rsid w:val="00BA6A5A"/>
    <w:rsid w:val="00BB1400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6F49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16A11"/>
    <w:rsid w:val="00F27304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1605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BA58E2"/>
    <w:rPr>
      <w:sz w:val="16"/>
      <w:szCs w:val="16"/>
    </w:rPr>
  </w:style>
  <w:style w:type="paragraph" w:styleId="ad">
    <w:name w:val="annotation text"/>
    <w:basedOn w:val="a"/>
    <w:link w:val="ae"/>
    <w:rsid w:val="00BA58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A58E2"/>
  </w:style>
  <w:style w:type="paragraph" w:styleId="af">
    <w:name w:val="annotation subject"/>
    <w:basedOn w:val="ad"/>
    <w:next w:val="ad"/>
    <w:link w:val="af0"/>
    <w:rsid w:val="00BA58E2"/>
    <w:rPr>
      <w:b/>
      <w:bCs/>
    </w:rPr>
  </w:style>
  <w:style w:type="character" w:customStyle="1" w:styleId="af0">
    <w:name w:val="Тема примечания Знак"/>
    <w:basedOn w:val="ae"/>
    <w:link w:val="af"/>
    <w:rsid w:val="00BA5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5E3C-C30C-4DFE-A133-C693FC6B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2020-09-08T13:15:00Z</cp:lastPrinted>
  <dcterms:created xsi:type="dcterms:W3CDTF">2020-09-03T13:59:00Z</dcterms:created>
  <dcterms:modified xsi:type="dcterms:W3CDTF">2020-09-08T13:15:00Z</dcterms:modified>
</cp:coreProperties>
</file>