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43" w:rsidRPr="00347E4D" w:rsidRDefault="002C1E43" w:rsidP="001E2D86">
      <w:pPr>
        <w:tabs>
          <w:tab w:val="left" w:pos="851"/>
        </w:tabs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347E4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C1E43" w:rsidRPr="00347E4D" w:rsidRDefault="002C1E43" w:rsidP="001E2D86">
      <w:pPr>
        <w:tabs>
          <w:tab w:val="left" w:pos="851"/>
        </w:tabs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E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7E4D">
        <w:rPr>
          <w:rFonts w:ascii="Times New Roman" w:hAnsi="Times New Roman" w:cs="Times New Roman"/>
          <w:sz w:val="28"/>
          <w:szCs w:val="28"/>
        </w:rPr>
        <w:t xml:space="preserve"> Закону Приднестровской Молдавской Республики «О внесении изменений в Закон Приднестровской </w:t>
      </w:r>
      <w:r w:rsidRPr="00347E4D">
        <w:rPr>
          <w:rFonts w:ascii="Times New Roman" w:hAnsi="Times New Roman" w:cs="Times New Roman"/>
          <w:sz w:val="28"/>
          <w:szCs w:val="28"/>
        </w:rPr>
        <w:br/>
        <w:t xml:space="preserve">Молдавской Республики </w:t>
      </w:r>
      <w:r w:rsidRPr="00347E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47E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47E4D">
        <w:rPr>
          <w:rFonts w:ascii="Times New Roman" w:hAnsi="Times New Roman" w:cs="Times New Roman"/>
          <w:sz w:val="28"/>
          <w:szCs w:val="28"/>
        </w:rPr>
        <w:br/>
        <w:t xml:space="preserve">государственной целевой программы «Поддержка </w:t>
      </w:r>
      <w:r w:rsidRPr="00347E4D">
        <w:rPr>
          <w:rFonts w:ascii="Times New Roman" w:hAnsi="Times New Roman" w:cs="Times New Roman"/>
          <w:sz w:val="28"/>
          <w:szCs w:val="28"/>
        </w:rPr>
        <w:br/>
        <w:t>и развитие туризма в Приднестровской</w:t>
      </w:r>
      <w:r w:rsidR="00D81827" w:rsidRPr="00347E4D">
        <w:rPr>
          <w:rFonts w:ascii="Times New Roman" w:hAnsi="Times New Roman" w:cs="Times New Roman"/>
          <w:sz w:val="28"/>
          <w:szCs w:val="28"/>
        </w:rPr>
        <w:t xml:space="preserve"> Молдавской Республике» на 2019–</w:t>
      </w:r>
      <w:r w:rsidRPr="00347E4D">
        <w:rPr>
          <w:rFonts w:ascii="Times New Roman" w:hAnsi="Times New Roman" w:cs="Times New Roman"/>
          <w:sz w:val="28"/>
          <w:szCs w:val="28"/>
        </w:rPr>
        <w:t>2026 годы»</w:t>
      </w:r>
    </w:p>
    <w:p w:rsidR="002C1E43" w:rsidRPr="00347E4D" w:rsidRDefault="002C1E43" w:rsidP="001E2D86">
      <w:pPr>
        <w:tabs>
          <w:tab w:val="left" w:pos="851"/>
        </w:tabs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2C1E43" w:rsidRPr="00347E4D" w:rsidRDefault="002C1E43" w:rsidP="001E2D8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347E4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1E43" w:rsidRPr="00347E4D" w:rsidRDefault="002C1E43" w:rsidP="001E2D8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E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7E4D">
        <w:rPr>
          <w:rFonts w:ascii="Times New Roman" w:hAnsi="Times New Roman" w:cs="Times New Roman"/>
          <w:sz w:val="28"/>
          <w:szCs w:val="28"/>
        </w:rPr>
        <w:t xml:space="preserve"> государственной целевой программе «Поддержка </w:t>
      </w:r>
      <w:r w:rsidR="00E974E3" w:rsidRPr="00347E4D">
        <w:rPr>
          <w:rFonts w:ascii="Times New Roman" w:hAnsi="Times New Roman" w:cs="Times New Roman"/>
          <w:sz w:val="28"/>
          <w:szCs w:val="28"/>
        </w:rPr>
        <w:br/>
      </w:r>
      <w:r w:rsidRPr="00347E4D">
        <w:rPr>
          <w:rFonts w:ascii="Times New Roman" w:hAnsi="Times New Roman" w:cs="Times New Roman"/>
          <w:sz w:val="28"/>
          <w:szCs w:val="28"/>
        </w:rPr>
        <w:t>и развитие туризма в Приднестровской Молдавской Республике» на 2019</w:t>
      </w:r>
      <w:r w:rsidR="00D81827" w:rsidRPr="00347E4D">
        <w:rPr>
          <w:rFonts w:ascii="Times New Roman" w:hAnsi="Times New Roman" w:cs="Times New Roman"/>
          <w:sz w:val="28"/>
          <w:szCs w:val="28"/>
        </w:rPr>
        <w:t>–</w:t>
      </w:r>
      <w:r w:rsidRPr="00347E4D">
        <w:rPr>
          <w:rFonts w:ascii="Times New Roman" w:hAnsi="Times New Roman" w:cs="Times New Roman"/>
          <w:sz w:val="28"/>
          <w:szCs w:val="28"/>
        </w:rPr>
        <w:t>2026 годы</w:t>
      </w:r>
    </w:p>
    <w:p w:rsidR="001E2D86" w:rsidRPr="00347E4D" w:rsidRDefault="001E2D86" w:rsidP="001E2D86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2C1E43" w:rsidRPr="00347E4D" w:rsidRDefault="001E2D86" w:rsidP="001E2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E4D">
        <w:rPr>
          <w:rFonts w:ascii="Times New Roman" w:eastAsia="Calibri" w:hAnsi="Times New Roman" w:cs="Times New Roman"/>
          <w:b/>
          <w:sz w:val="28"/>
          <w:szCs w:val="28"/>
        </w:rPr>
        <w:t>План реализации государственной целевой программы</w:t>
      </w:r>
    </w:p>
    <w:p w:rsidR="002C1E43" w:rsidRPr="00347E4D" w:rsidRDefault="002C1E43" w:rsidP="001E2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E4D">
        <w:rPr>
          <w:rFonts w:ascii="Times New Roman" w:eastAsia="Calibri" w:hAnsi="Times New Roman" w:cs="Times New Roman"/>
          <w:b/>
          <w:sz w:val="28"/>
          <w:szCs w:val="28"/>
        </w:rPr>
        <w:t>«Поддержка и развитие туризма в Приднестровской Молдавской Республике» на 2019</w:t>
      </w:r>
      <w:r w:rsidR="00BB0001" w:rsidRPr="00347E4D">
        <w:rPr>
          <w:rFonts w:ascii="Times New Roman" w:hAnsi="Times New Roman" w:cs="Times New Roman"/>
          <w:sz w:val="28"/>
          <w:szCs w:val="28"/>
        </w:rPr>
        <w:t>–</w:t>
      </w:r>
      <w:r w:rsidRPr="00347E4D">
        <w:rPr>
          <w:rFonts w:ascii="Times New Roman" w:eastAsia="Calibri" w:hAnsi="Times New Roman" w:cs="Times New Roman"/>
          <w:b/>
          <w:sz w:val="28"/>
          <w:szCs w:val="28"/>
        </w:rPr>
        <w:t>2026 годы</w:t>
      </w:r>
    </w:p>
    <w:p w:rsidR="001E2D86" w:rsidRPr="00347E4D" w:rsidRDefault="001E2D86" w:rsidP="001E2D86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5"/>
        <w:gridCol w:w="6647"/>
        <w:gridCol w:w="2675"/>
      </w:tblGrid>
      <w:tr w:rsidR="00347E4D" w:rsidRPr="00347E4D" w:rsidTr="00BF1FF5">
        <w:trPr>
          <w:tblHeader/>
        </w:trPr>
        <w:tc>
          <w:tcPr>
            <w:tcW w:w="566" w:type="dxa"/>
            <w:shd w:val="clear" w:color="auto" w:fill="auto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75" w:type="dxa"/>
            <w:shd w:val="clear" w:color="auto" w:fill="auto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proofErr w:type="gram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годы)</w:t>
            </w:r>
          </w:p>
        </w:tc>
      </w:tr>
      <w:tr w:rsidR="00347E4D" w:rsidRPr="00347E4D" w:rsidTr="00BF1FF5">
        <w:trPr>
          <w:trHeight w:val="673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AE7DC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1. Совершенствование нормативной правовой базы в сфере туризма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нового закона о туризме, отвечающего современному контексту </w:t>
            </w:r>
            <w:r w:rsidR="001E2D8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задачам комплексного развития туризма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347E4D" w:rsidRPr="00347E4D" w:rsidTr="00BF1FF5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государственного учреждения «Агентство по туризму Приднестровской Молдавской Республики»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Упрощение процедур пересечения государственной границы Приднестровской Молдавской</w:t>
            </w:r>
            <w:r w:rsidR="001E2D8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временной регистрации иностранных туристов,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прибывающих на территорию Приднестровской Молдавской Республики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государственной безопасности Приднестровской Молдавской Республики, Государственный таможенный комитет Приднестровской Молдавской Республики,</w:t>
            </w:r>
            <w:r w:rsidR="001E2D86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внутренних дел Приднестровской Молдавской Республики,</w:t>
            </w:r>
            <w:r w:rsidR="001E2D86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1E2D86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туристского паспорта каждой административно-территориальной единицы Приднестровской Молдавской Республики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республики в целом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нормативного правового акта, устанавливающего порядок формирования и ведения Единого республиканского реестра туризма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891DB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нормативных правовых актов, устанавливающих условия оказания услуг экскурсовода (гида), гида-переводчика</w:t>
            </w:r>
            <w:r w:rsidR="00891DB9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1DB9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инструктора-проводника 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1E2D8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  <w:p w:rsidR="001E2D86" w:rsidRPr="00347E4D" w:rsidRDefault="001E2D86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нормативного правового акта по введению правил предоставления туристско-экскурсионных услуг, правового акта по введению правил организации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проведения экскурсий с учащимися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891DB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экономического развития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просвещения Приднестровской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891DB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нормативной правовой базы по стандартизации и сертификации туристских услуг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891DB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предложений по вопросам страхования туристов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89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Республики»,</w:t>
            </w:r>
            <w:r w:rsidR="00891DB9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Приднестровский республиканский банк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7E4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4A6AA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внедрение Комплексного </w:t>
            </w:r>
            <w:r w:rsidR="00891DB9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плана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развитию </w:t>
            </w:r>
            <w:r w:rsidR="00891DB9" w:rsidRPr="00347E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и детско-юношеского туризма </w:t>
            </w:r>
            <w:r w:rsidR="00891DB9" w:rsidRPr="00347E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1DB9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</w:t>
            </w:r>
            <w:r w:rsidR="004A6AAF" w:rsidRPr="00347E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2021</w:t>
            </w:r>
            <w:r w:rsidR="004A6AAF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2023 годов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891DB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891DB9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Приднестровской Молдавской Республики,</w:t>
            </w:r>
            <w:r w:rsidR="00891DB9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Министерство по социальной защите и труду Приднестровской Молдавской Республики, Министерство просвещения Приднестровской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Молдавской Республики,</w:t>
            </w:r>
            <w:r w:rsidR="00891DB9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служба </w:t>
            </w:r>
            <w:r w:rsidR="00A046D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по спорту Приднестровской Молдавской Республики,</w:t>
            </w:r>
            <w:r w:rsidR="00891DB9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служба по культуре </w:t>
            </w:r>
            <w:r w:rsidR="00A046D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историческому наследию Приднестровской Молдавской Республики,</w:t>
            </w:r>
            <w:r w:rsidR="00891DB9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5914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утверждение требований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туристским маршрутам 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AE7DC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AE7DC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требований к изготовлению и использованию туристских указателей в соответствии с международными стандартами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AE7DC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E7DCF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внутренних дел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Приднестровской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AE7DC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Разработка методологии ведения статистического учета въездного и выездного туризма в соответствии</w:t>
            </w:r>
            <w:r w:rsidR="00AE7DCF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с международными рекомендациями по статистике туризма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AE7DC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служба статистики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Приднестровской Молдавской Республики, Министерство экономического развития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Республики»,</w:t>
            </w:r>
            <w:r w:rsidR="00AE7DCF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государственной безопасности</w:t>
            </w:r>
            <w:r w:rsidR="00AE7DCF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Приднестровской Молдавской Республики, Министерство внутренних дел</w:t>
            </w:r>
            <w:r w:rsidR="00AE7DCF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правового акта, регулирующего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стимулирующего инвестирование в проекты туризма</w:t>
            </w:r>
          </w:p>
        </w:tc>
        <w:tc>
          <w:tcPr>
            <w:tcW w:w="6647" w:type="dxa"/>
            <w:shd w:val="clear" w:color="auto" w:fill="auto"/>
          </w:tcPr>
          <w:p w:rsidR="003652AF" w:rsidRPr="00347E4D" w:rsidRDefault="002C1E43" w:rsidP="00275EC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инвестициям </w:t>
            </w:r>
            <w:r w:rsidR="00AA3CBE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развитию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347E4D" w:rsidRPr="00347E4D" w:rsidTr="00BF1FF5">
        <w:trPr>
          <w:trHeight w:val="584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AE7DC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2. Подготовка кадров в сфере туризма, система повышения квалификации и аккредитации специалистов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дополнительного профессионального образования в сфере туризма, организация курсов повышения квалификации специалистов сферы туризма </w:t>
            </w:r>
          </w:p>
        </w:tc>
        <w:tc>
          <w:tcPr>
            <w:tcW w:w="6647" w:type="dxa"/>
            <w:shd w:val="clear" w:color="auto" w:fill="auto"/>
          </w:tcPr>
          <w:p w:rsidR="00BC40E4" w:rsidRPr="00347E4D" w:rsidRDefault="002C1E43" w:rsidP="000D79F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образовательное учреждение «Приднестровский государственный университет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им. Т.</w:t>
            </w:r>
            <w:r w:rsidR="00230E14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Г. Шевченко»,</w:t>
            </w:r>
            <w:r w:rsidR="00B941A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просвещения Приднестровской Молдавской Республики, Министерство экономического развития</w:t>
            </w:r>
            <w:r w:rsidR="00B941A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5914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347E4D" w:rsidRPr="00347E4D" w:rsidTr="00BF1FF5">
        <w:trPr>
          <w:trHeight w:val="695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B941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Развитие и улучшение инфраструктуры туризма, содействие развитию материально-технической базы</w:t>
            </w:r>
          </w:p>
        </w:tc>
      </w:tr>
      <w:tr w:rsidR="00347E4D" w:rsidRPr="00347E4D" w:rsidTr="00BF1FF5">
        <w:trPr>
          <w:trHeight w:val="705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BC40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3.1. Транспорт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движения велосипедного транспорта по улично-дорожной сети</w:t>
            </w:r>
          </w:p>
        </w:tc>
        <w:tc>
          <w:tcPr>
            <w:tcW w:w="6647" w:type="dxa"/>
            <w:shd w:val="clear" w:color="auto" w:fill="auto"/>
          </w:tcPr>
          <w:p w:rsidR="00BC40E4" w:rsidRPr="00347E4D" w:rsidRDefault="002C1E43" w:rsidP="000D79F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улично-дорожной сети между объектами туристского показа</w:t>
            </w:r>
          </w:p>
        </w:tc>
        <w:tc>
          <w:tcPr>
            <w:tcW w:w="6647" w:type="dxa"/>
            <w:shd w:val="clear" w:color="auto" w:fill="auto"/>
          </w:tcPr>
          <w:p w:rsidR="009D1DDA" w:rsidRPr="00347E4D" w:rsidRDefault="002C1E43" w:rsidP="000D79F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государственные администрации </w:t>
            </w:r>
            <w:r w:rsidRPr="00347E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631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3.2. Структуры по размещению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потребностей размещения туристов 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BC40E4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Государственная служба статистики Приднестровской Молдавской Республики,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5914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4A6AA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плана развития отрасли размещения туристов в городских, сельских населенных пунктах, стоянках для кемпинга, обустроенных местах отдыха в лесном фонде, детских лагерях, санаториях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государственные администрации городов (районов) Приднестровской Молдавской Республики, Министерство сельского хозяйства и природных ресурсов Приднестровской Молдавской Республики, Государственная служба экологического контроля </w:t>
            </w:r>
            <w:r w:rsidR="006477A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охраны окружающей среды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5914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347E4D" w:rsidRPr="00347E4D" w:rsidTr="00BF1FF5">
        <w:trPr>
          <w:trHeight w:val="634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3.3. Создание туристской инфраструктуры для организации мест самостоятельного размещения автотуристов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государственного стандарта обустройства стоянок для кемпинга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сельского хозяйства и природных ресурсов Приднестровской Молдавской Республики, государственные администрации городов (районов) Приднестровской Молдавской Республики, Государственная служба экологического контроля и охраны окружающей среды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пилотных проектов по организации стоянок для кемпинга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сельского хозяйства и природных ресурсов Приднестровской Молдавской Республики,</w:t>
            </w:r>
            <w:r w:rsidR="006477A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rPr>
          <w:trHeight w:val="628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3.4. Пункты общественного питания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размещения мест общественного питания, включение их в туристские справочники,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Единый республиканский реестр туризма Приднестровской Молдавской Республики, иные информационные материалы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7E43E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676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6477A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3.5. Санитарно-бытовые объекты общественного пользования</w:t>
            </w:r>
          </w:p>
        </w:tc>
      </w:tr>
      <w:tr w:rsidR="00347E4D" w:rsidRPr="00347E4D" w:rsidTr="00BF1FF5">
        <w:trPr>
          <w:trHeight w:val="2840"/>
        </w:trPr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стационарных санитарно-бытовых объектов общественного пользования (туалетов) в отобранных ответственными исполнителями туристских кластерах, приведение их в соответствие требованиям международных и национальных стандартов</w:t>
            </w:r>
          </w:p>
        </w:tc>
        <w:tc>
          <w:tcPr>
            <w:tcW w:w="6647" w:type="dxa"/>
            <w:shd w:val="clear" w:color="auto" w:fill="auto"/>
          </w:tcPr>
          <w:p w:rsidR="006477A5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здравоохранения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699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6477A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3.6. Информационная туристская инфраструктура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системы туристской навигации согласно утвержденным требованиям и </w:t>
            </w:r>
            <w:r w:rsidR="006477A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созданным Единым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республиканским реестром туризма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 экономического развития Приднестровской Молдавской Республики,</w:t>
            </w:r>
            <w:r w:rsidR="006477A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«Агентство по туризму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внутренних дел Приднестровской Молдавской Республики,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контента и установка на основных таможенных пунктах пропуска интерактивных информационных терминалов с информацией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 маршрутах, расписании движения и ценах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(с переводом на иностранный язык </w:t>
            </w:r>
            <w:r w:rsidR="006477A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матричными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штрихкодами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быстрого доступа </w:t>
            </w:r>
            <w:r w:rsidR="006477A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к информации)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6477A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внутренних дел Приднестровской Молдавской Республики, Государственный таможенный комитет Приднестровской Молдавской Республики,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указателей основных туристских достопримечательностей и маршрутов к ним согласно утвержденным требованиям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477A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="006477A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внутренних дел Приднестровской Молдавской Республики,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установка новых табличек </w:t>
            </w:r>
            <w:r w:rsidR="00CD7F52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названиями улиц с дублированием </w:t>
            </w:r>
            <w:r w:rsidR="00CD7F52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на иностранном языке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CD7F5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8326E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доступа туристов к глобальной сети Интернет</w:t>
            </w:r>
            <w:r w:rsidR="00CA03AE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путем создания (строительства) и оборудования новых зон </w:t>
            </w:r>
            <w:proofErr w:type="spellStart"/>
            <w:r w:rsidR="00CA03AE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Wi-F</w:t>
            </w:r>
            <w:r w:rsidR="008326E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CD7F5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AE0A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туристских объектов информационными стендами (с переводом на иностранный язык</w:t>
            </w:r>
            <w:r w:rsidR="00AE0AA8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матричными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штрихкодами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быстрого доступа</w:t>
            </w:r>
            <w:r w:rsidR="00AE0AA8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к информации)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CD7F5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555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3.7. Финансовая туристская инфраструктура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безналичных платежей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AE0AA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Приднестровский республиканский банк,</w:t>
            </w:r>
            <w:r w:rsidR="00AE0AA8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649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AE0AA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4. Продвижение на внутреннем и внешнем рынке туризма: маркетинг и продвижение туристского продукта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Анализ объектов туристского показа, представляющих интерес для внутреннего и въездного туризма,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их потенциала и форм продвижения, разработка маршрутов с отобранными объектами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Республики»,</w:t>
            </w:r>
            <w:r w:rsidR="00AE0AA8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администрации городов (районов)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дизайна торговой марки туристского продукта республики в целом, а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также отдельных городов и районов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инструкции по использованию торговой марки туристского продукта </w:t>
            </w:r>
            <w:r w:rsidR="004A6AAF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Печать торговой марки туристского продукта республики на сувенирах, печатных материалах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рекламной продукции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  <w:p w:rsidR="00773395" w:rsidRPr="00347E4D" w:rsidRDefault="00773395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концепции и создание национального стенда для участия в международных специализированных выставках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рекламного видеофильма и серии короткометражных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рекламных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роликов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использованием торговой марки туристского продукта республики, распространение рекламного видеоматериала посредством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 массовой информации, в глобальной сети Интернет,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на мероприятиях и выставках, международных телеканалах и созданных объектах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E03296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цифрового развития, связи и массовых коммуникаций Приднестровской Молдавской Республик</w:t>
            </w:r>
            <w:r w:rsidR="007E03E2" w:rsidRPr="00347E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экономического развития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Приднестровской Молдавской Республики, </w:t>
            </w:r>
            <w:r w:rsidR="002C1E43"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издание туристского путеводителя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Приднестровской Молдавской Республике (карты) с перечислением рекомендованных транспортных организаций, мест размещения и общественного питания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C7AE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C7AE4" w:rsidRPr="00347E4D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связи и массовых коммуникаций Приднестровской Молдавской Республик</w:t>
            </w:r>
            <w:r w:rsidR="006866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распространение мобильного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– удобной цифровой версии путеводителя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собственного ежегодного международного туристского форума с элементами ярмарки-выставки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Министерство иностранных дел Приднестровской Молдавской Республики, </w:t>
            </w:r>
            <w:r w:rsidR="004E0EC7" w:rsidRPr="00347E4D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связи и массовых коммуникаций Приднестровской Молдавской Республик</w:t>
            </w:r>
            <w:r w:rsidR="007E03E2" w:rsidRPr="00347E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5914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и активная рекламная кампания приднестровского туристского продукта в глобальной сети Интернет, на площадках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приднестровских, международных туристских операторов и агентств, а также через личные информационные площадки ведущих журналистов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«Агентство по туризму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D7356" w:rsidRPr="00347E4D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связи и массовых коммуникаций Приднестровской Молдавской Республик</w:t>
            </w:r>
            <w:r w:rsidR="007E03E2" w:rsidRPr="00347E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иностранных дел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Разработка, поддержка и продвижение интернет-сайта «Познавай </w:t>
            </w:r>
            <w:proofErr w:type="gram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Приднестровье»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полной информацией для туристов, внутренних и въездных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новых туристских маршрутов,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их включение в туристские предложения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и районов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773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" w:name="_Hlk51253534"/>
            <w:r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разработке и продвижении ежегодных программ мероприятий в сфере туризма с анонсами мероприятий на иностранном языке, с указанием дат и мест их проведения</w:t>
            </w:r>
            <w:bookmarkEnd w:id="1"/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D7356" w:rsidRPr="00347E4D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связи и массовых коммуникаций Приднестровской Молдавской Республик</w:t>
            </w:r>
            <w:r w:rsidR="007E03E2" w:rsidRPr="00347E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Государственная служба по культуре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историческому наследию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Ежегодное участие в международных туристских выставках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 иностранных дел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684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Развитие и поддержка приоритетных видов внутреннего и въездного туризма</w:t>
            </w:r>
          </w:p>
        </w:tc>
      </w:tr>
      <w:tr w:rsidR="00347E4D" w:rsidRPr="00347E4D" w:rsidTr="00BF1FF5">
        <w:trPr>
          <w:trHeight w:val="681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5.1. Сельский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51254091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состояния объектов сельского туризма</w:t>
            </w:r>
            <w:bookmarkEnd w:id="2"/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Республики»,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Министерство сельского хозяйства и природных ресурсов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Приднестровской Молдавской Республики,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государственные администрации городов (районов) Приднестровской Молдавской Республики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955" w:type="dxa"/>
            <w:shd w:val="clear" w:color="auto" w:fill="FFFFFF"/>
          </w:tcPr>
          <w:p w:rsidR="002C1E43" w:rsidRPr="00347E4D" w:rsidRDefault="002C1E43" w:rsidP="00BF1F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концепции развития сельского</w:t>
            </w:r>
            <w:r w:rsidR="004A6AAF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туризма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агротуризма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) в Приднестровской Молдавской Республик</w:t>
            </w:r>
            <w:r w:rsidR="00BF1FF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2021</w:t>
            </w:r>
            <w:r w:rsidR="00BF1FF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 годы</w:t>
            </w:r>
          </w:p>
        </w:tc>
        <w:tc>
          <w:tcPr>
            <w:tcW w:w="6647" w:type="dxa"/>
            <w:shd w:val="clear" w:color="auto" w:fill="auto"/>
          </w:tcPr>
          <w:p w:rsidR="00773395" w:rsidRPr="00347E4D" w:rsidRDefault="002C1E43" w:rsidP="000D79F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Республики»,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Министерство сельского хозяйства и природных ресурсов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Приднестровской Молдавской Республики,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584"/>
        </w:trPr>
        <w:tc>
          <w:tcPr>
            <w:tcW w:w="15843" w:type="dxa"/>
            <w:gridSpan w:val="4"/>
            <w:shd w:val="clear" w:color="auto" w:fill="FFFFFF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5.2.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Конгрессный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деловой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каталога поставщиков туристских услуг, в том числе национальной гостиничной сети, конференц-залов по приему международных конференций, организаций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общественного питания, транспортных компаний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347E4D" w:rsidRPr="00347E4D" w:rsidTr="00BF1FF5">
        <w:trPr>
          <w:trHeight w:val="2154"/>
        </w:trPr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ежегодного международного инвестиционного форума как элемента развития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конгрессно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-делового туризма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D1405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инвестициям </w:t>
            </w:r>
            <w:r w:rsidR="00E42884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развитию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638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5.3. Событийный туризм</w:t>
            </w:r>
          </w:p>
        </w:tc>
      </w:tr>
      <w:tr w:rsidR="00347E4D" w:rsidRPr="00347E4D" w:rsidTr="00BF1FF5">
        <w:trPr>
          <w:trHeight w:val="2263"/>
        </w:trPr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торговой марки туристского продукта на основе местных социокультурных знаковых явлений, символов, мест, личностей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3729"/>
        </w:trPr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календаря мероприятий событийного туризма 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77339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</w:t>
            </w:r>
            <w:r w:rsidR="0077339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просвещения Приднестровской Молдавской Республики, Государственная служба по культуре и историческому наследию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585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0D79F8" w:rsidRPr="00347E4D" w:rsidRDefault="002C1E43" w:rsidP="000D79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5.4. Спортивный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926D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ассоциации спортивного туризма, в состав которой входят представители спортивных учреждений, туристские организации (станции юных туристов), профильные общественные объединения для совместного развития и продвижения инициатив в партнерстве с государством</w:t>
            </w:r>
          </w:p>
        </w:tc>
        <w:tc>
          <w:tcPr>
            <w:tcW w:w="6647" w:type="dxa"/>
            <w:shd w:val="clear" w:color="auto" w:fill="auto"/>
          </w:tcPr>
          <w:p w:rsidR="00926DB2" w:rsidRPr="00347E4D" w:rsidRDefault="002C1E43" w:rsidP="00926D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служба по спорту Приднестровской Молдавской Республики, государственные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</w:t>
            </w:r>
            <w:r w:rsidR="00926DB2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Спонсирование спортивных мероприятий туристской направленности</w:t>
            </w:r>
          </w:p>
        </w:tc>
        <w:tc>
          <w:tcPr>
            <w:tcW w:w="6647" w:type="dxa"/>
            <w:shd w:val="clear" w:color="auto" w:fill="auto"/>
          </w:tcPr>
          <w:p w:rsidR="00926DB2" w:rsidRPr="00347E4D" w:rsidRDefault="002C1E43" w:rsidP="00926D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служба по спорту Приднестровской Молдавской Республики, 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карты «Маршруты спортивного туризма Приднестровья» и внедрение ее </w:t>
            </w:r>
            <w:r w:rsidR="00926DB2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интерактивную информационную систему </w:t>
            </w:r>
          </w:p>
        </w:tc>
        <w:tc>
          <w:tcPr>
            <w:tcW w:w="6647" w:type="dxa"/>
            <w:shd w:val="clear" w:color="auto" w:fill="auto"/>
          </w:tcPr>
          <w:p w:rsidR="00926DB2" w:rsidRPr="00347E4D" w:rsidRDefault="002C1E43" w:rsidP="00A12CF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служба по спорту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инвестициям </w:t>
            </w:r>
            <w:r w:rsidR="00E42884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развитию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Ежегодная организация спортивных мероприятий туристской направленности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926D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служба по спорту Приднестровской Молдавской Республики,</w:t>
            </w:r>
            <w:r w:rsidR="00926DB2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2CFB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«Агентство по туризму Приднестровской Молдавской Республики»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619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5.5. Этнографический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совместных площадок по реализации аутентичной сувенирной продукции, изделий рукоделия под единой торговой маркой туристского продукта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C50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BF1F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этнографических туристских кластеров на территории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C50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rPr>
          <w:trHeight w:val="672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  <w:r w:rsidR="00BF1FF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Экологический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развития экологического туризма 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C50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Министерство сельского хозяйства и природных ресурсов Приднестровской Молдавской Республики, Государственная служба экологического контроля </w:t>
            </w:r>
            <w:r w:rsidR="006C50F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охраны окружающей среды Приднестровской Молдавской Республики,</w:t>
            </w:r>
            <w:r w:rsidR="006C50F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служба</w:t>
            </w:r>
            <w:r w:rsidR="006C50F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спорту Приднестровской Молдавской Республики,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государственные администрации городов (районов)</w:t>
            </w:r>
            <w:r w:rsidR="006C50F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обучающих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презентационных мероприятий, семинаров, рекламных туров по формированию и продвижению экологического туризма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6C50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Государственная служба по спорту Приднестровской Молдавской Республики, Министерство сельского хозяйства и природных ресурсов Приднестровской Молдавской Республики, Государственная служба экологического контроля и охраны окружающей среды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634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5.7. Детский и юношеский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плана развития внутреннего туризма для школьников и студентов, охватывающего различные виды туризма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0A328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просвещения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развитие туристских маршрутов для школьников и студентов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0A328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0A3282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Государственная служба по спорту Приднестровской Молдавской Республики, Министерство просвещения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2C1E43" w:rsidP="005914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591437"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детского и юношеского туризма «Юный турист Приднестровья»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0A328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Государственная служба по спорту Приднестровской Молдавской Республики, Министерство просвещения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rPr>
          <w:trHeight w:val="719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5.8. Лечебно-оздоровительный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печать каталога организаций, предоставляющих медицинские услуги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0A328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здравоохранения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347E4D" w:rsidRPr="00347E4D" w:rsidTr="00BF1FF5">
        <w:trPr>
          <w:trHeight w:val="603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5.9. Экстремальный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BF1F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продвижение туристских маршрутов с элементами экстремальных видов спорта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0A328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0A3282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Государственная служба по спорту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государственных стандартов Приднестровской Молдавской Республики в сфере безопасности туризма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0A328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0A3282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Республики»,</w:t>
            </w:r>
            <w:r w:rsidR="000A3282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Государственная служба по спорту Приднестровской Молдавской Республики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736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5.10. Винный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продвижение винных маршрутов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0A328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сельского хозяйства и природных ресурсов Приднестровской Молдавской Республики, Министерство иностранных дел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новых винных маршрутов в экосистему винного туризма соседних стран</w:t>
            </w:r>
          </w:p>
        </w:tc>
        <w:tc>
          <w:tcPr>
            <w:tcW w:w="6647" w:type="dxa"/>
            <w:shd w:val="clear" w:color="auto" w:fill="auto"/>
          </w:tcPr>
          <w:p w:rsidR="000A3282" w:rsidRPr="00347E4D" w:rsidRDefault="002C1E43" w:rsidP="000A328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 Министерство сельского хозяйства и природных ресурсов Приднестровской Молдавской Республики,</w:t>
            </w:r>
            <w:r w:rsidR="000A3282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иностранных дел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2026</w:t>
            </w:r>
          </w:p>
        </w:tc>
      </w:tr>
      <w:tr w:rsidR="00347E4D" w:rsidRPr="00347E4D" w:rsidTr="00BF1FF5">
        <w:trPr>
          <w:trHeight w:val="713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5.11. Религиозный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организация паломнических туров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 культовым сооружениям, природным объектам культа, объектам культа малых форм, а также комплексных и комбинированных туров</w:t>
            </w:r>
          </w:p>
        </w:tc>
        <w:tc>
          <w:tcPr>
            <w:tcW w:w="6647" w:type="dxa"/>
            <w:shd w:val="clear" w:color="auto" w:fill="auto"/>
          </w:tcPr>
          <w:p w:rsidR="000A3282" w:rsidRPr="00347E4D" w:rsidRDefault="002C1E43" w:rsidP="004379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</w:p>
          <w:p w:rsidR="00437989" w:rsidRPr="00347E4D" w:rsidRDefault="00437989" w:rsidP="004379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347E4D" w:rsidRPr="00347E4D" w:rsidTr="00BF1FF5">
        <w:trPr>
          <w:trHeight w:val="727"/>
        </w:trPr>
        <w:tc>
          <w:tcPr>
            <w:tcW w:w="15843" w:type="dxa"/>
            <w:gridSpan w:val="4"/>
            <w:shd w:val="clear" w:color="auto" w:fill="auto"/>
            <w:vAlign w:val="center"/>
          </w:tcPr>
          <w:p w:rsidR="002C1E43" w:rsidRPr="00347E4D" w:rsidRDefault="002C1E43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5.12. Экскурсионный туризм</w:t>
            </w:r>
          </w:p>
        </w:tc>
      </w:tr>
      <w:tr w:rsidR="00347E4D" w:rsidRPr="00347E4D" w:rsidTr="00BF1FF5"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834B61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календаря организации культурно-туристских мероприятий выходного дня «Познавай Приднестровье»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CC05A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Государственные администрации городов (районов) Приднестровской Молдавской Республики, </w:t>
            </w:r>
            <w:r w:rsidR="00A12CFB" w:rsidRPr="00347E4D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связи и массовых коммуникаций Приднестровской Молдавской Республик</w:t>
            </w:r>
            <w:r w:rsidR="007E03E2" w:rsidRPr="00347E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Государственная служба по культуре </w:t>
            </w:r>
            <w:r w:rsidR="00CC05A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историческому наследию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591437" w:rsidRPr="00347E4D" w:rsidTr="00BF1FF5">
        <w:trPr>
          <w:trHeight w:val="3186"/>
        </w:trPr>
        <w:tc>
          <w:tcPr>
            <w:tcW w:w="566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670" w:type="dxa"/>
            <w:shd w:val="clear" w:color="auto" w:fill="auto"/>
          </w:tcPr>
          <w:p w:rsidR="002C1E43" w:rsidRPr="00347E4D" w:rsidRDefault="00BF1FF5" w:rsidP="00BF1F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внедрение экскурсий различных форм и тематики, городских и музейных экскурсий с электронным аудиогидом, комплексных экскурсий,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-туров</w:t>
            </w:r>
          </w:p>
        </w:tc>
        <w:tc>
          <w:tcPr>
            <w:tcW w:w="6647" w:type="dxa"/>
            <w:shd w:val="clear" w:color="auto" w:fill="auto"/>
          </w:tcPr>
          <w:p w:rsidR="002C1E43" w:rsidRPr="00347E4D" w:rsidRDefault="002C1E43" w:rsidP="00CC05A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="00CC05A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«Агентство по туризму Приднестровской Молдавской Республики»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государственные администрации городов (районов) Приднестровской Молдавской Республики,</w:t>
            </w:r>
            <w:r w:rsidR="00CC05A3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служба по культуре </w:t>
            </w:r>
            <w:r w:rsidR="00CC05A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историческому наследию Приднестровской Молдавской Республики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2C1E43" w:rsidRPr="00347E4D" w:rsidRDefault="00591437" w:rsidP="00E150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E43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</w:tbl>
    <w:p w:rsidR="002C1E43" w:rsidRPr="00347E4D" w:rsidRDefault="002C1E43" w:rsidP="00CC05A3">
      <w:pPr>
        <w:spacing w:line="256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05A3" w:rsidRPr="00347E4D" w:rsidRDefault="00CC05A3">
      <w:pPr>
        <w:rPr>
          <w:rFonts w:ascii="Times New Roman" w:eastAsia="Times New Roman" w:hAnsi="Times New Roman" w:cs="Times New Roman"/>
          <w:sz w:val="28"/>
          <w:szCs w:val="28"/>
        </w:rPr>
      </w:pPr>
      <w:r w:rsidRPr="00347E4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C1E43" w:rsidRPr="00347E4D" w:rsidRDefault="002C1E43" w:rsidP="001E2D86">
      <w:pPr>
        <w:widowControl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E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C1E43" w:rsidRPr="00347E4D" w:rsidRDefault="002C1E43" w:rsidP="001E2D86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E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7E4D">
        <w:rPr>
          <w:rFonts w:ascii="Times New Roman" w:hAnsi="Times New Roman" w:cs="Times New Roman"/>
          <w:sz w:val="28"/>
          <w:szCs w:val="28"/>
        </w:rPr>
        <w:t xml:space="preserve"> Закону Приднестровской Молдавской Республики </w:t>
      </w:r>
    </w:p>
    <w:p w:rsidR="002C1E43" w:rsidRPr="00347E4D" w:rsidRDefault="002C1E43" w:rsidP="001E2D86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47E4D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</w:t>
      </w:r>
    </w:p>
    <w:p w:rsidR="002C1E43" w:rsidRPr="00347E4D" w:rsidRDefault="002C1E43" w:rsidP="001E2D86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47E4D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347E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47E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C1E43" w:rsidRPr="00347E4D" w:rsidRDefault="002C1E43" w:rsidP="001E2D86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E4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347E4D">
        <w:rPr>
          <w:rFonts w:ascii="Times New Roman" w:hAnsi="Times New Roman" w:cs="Times New Roman"/>
          <w:sz w:val="28"/>
          <w:szCs w:val="28"/>
        </w:rPr>
        <w:t xml:space="preserve"> целевой программы «Поддержка </w:t>
      </w:r>
      <w:r w:rsidRPr="00347E4D">
        <w:rPr>
          <w:rFonts w:ascii="Times New Roman" w:hAnsi="Times New Roman" w:cs="Times New Roman"/>
          <w:sz w:val="28"/>
          <w:szCs w:val="28"/>
        </w:rPr>
        <w:br/>
        <w:t xml:space="preserve">и развитие туризма в Приднестровской Молдавской </w:t>
      </w:r>
    </w:p>
    <w:p w:rsidR="002C1E43" w:rsidRPr="00347E4D" w:rsidRDefault="00591437" w:rsidP="001E2D86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47E4D">
        <w:rPr>
          <w:rFonts w:ascii="Times New Roman" w:hAnsi="Times New Roman" w:cs="Times New Roman"/>
          <w:sz w:val="28"/>
          <w:szCs w:val="28"/>
        </w:rPr>
        <w:t>Республике» на 2019–</w:t>
      </w:r>
      <w:r w:rsidR="002C1E43" w:rsidRPr="00347E4D">
        <w:rPr>
          <w:rFonts w:ascii="Times New Roman" w:hAnsi="Times New Roman" w:cs="Times New Roman"/>
          <w:sz w:val="28"/>
          <w:szCs w:val="28"/>
        </w:rPr>
        <w:t>2026 годы»</w:t>
      </w:r>
    </w:p>
    <w:p w:rsidR="002C1E43" w:rsidRPr="00347E4D" w:rsidRDefault="002C1E43" w:rsidP="001E2D86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2C1E43" w:rsidRPr="00347E4D" w:rsidRDefault="002C1E43" w:rsidP="001E2D8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47E4D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2C1E43" w:rsidRPr="00347E4D" w:rsidRDefault="002C1E43" w:rsidP="001E2D8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E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7E4D">
        <w:rPr>
          <w:rFonts w:ascii="Times New Roman" w:hAnsi="Times New Roman" w:cs="Times New Roman"/>
          <w:sz w:val="28"/>
          <w:szCs w:val="28"/>
        </w:rPr>
        <w:t xml:space="preserve"> государственной целевой программе </w:t>
      </w:r>
    </w:p>
    <w:p w:rsidR="002C1E43" w:rsidRPr="00347E4D" w:rsidRDefault="002C1E43" w:rsidP="001E2D8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47E4D">
        <w:rPr>
          <w:rFonts w:ascii="Times New Roman" w:hAnsi="Times New Roman" w:cs="Times New Roman"/>
          <w:sz w:val="28"/>
          <w:szCs w:val="28"/>
        </w:rPr>
        <w:t xml:space="preserve">«Поддержка и развитие туризма </w:t>
      </w:r>
    </w:p>
    <w:p w:rsidR="002C1E43" w:rsidRPr="00347E4D" w:rsidRDefault="002C1E43" w:rsidP="001E2D8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E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E4D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Республике» </w:t>
      </w:r>
    </w:p>
    <w:p w:rsidR="002C1E43" w:rsidRPr="00347E4D" w:rsidRDefault="002C1E43" w:rsidP="001E2D8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E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91437" w:rsidRPr="00347E4D">
        <w:rPr>
          <w:rFonts w:ascii="Times New Roman" w:hAnsi="Times New Roman" w:cs="Times New Roman"/>
          <w:sz w:val="28"/>
          <w:szCs w:val="28"/>
        </w:rPr>
        <w:t xml:space="preserve"> 2019–</w:t>
      </w:r>
      <w:r w:rsidRPr="00347E4D">
        <w:rPr>
          <w:rFonts w:ascii="Times New Roman" w:hAnsi="Times New Roman" w:cs="Times New Roman"/>
          <w:sz w:val="28"/>
          <w:szCs w:val="28"/>
        </w:rPr>
        <w:t>2026 годы»</w:t>
      </w:r>
    </w:p>
    <w:p w:rsidR="002C1E43" w:rsidRPr="00347E4D" w:rsidRDefault="002C1E43" w:rsidP="001E2D86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CC05A3" w:rsidRPr="00347E4D" w:rsidRDefault="00CC05A3" w:rsidP="00CC0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E4D">
        <w:rPr>
          <w:rFonts w:ascii="Times New Roman" w:eastAsia="Calibri" w:hAnsi="Times New Roman" w:cs="Times New Roman"/>
          <w:b/>
          <w:sz w:val="28"/>
          <w:szCs w:val="28"/>
        </w:rPr>
        <w:t>Мероприятия государственной целевой программы</w:t>
      </w:r>
    </w:p>
    <w:p w:rsidR="002C1E43" w:rsidRPr="00347E4D" w:rsidRDefault="002C1E43" w:rsidP="00CC0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E4D">
        <w:rPr>
          <w:rFonts w:ascii="Times New Roman" w:eastAsia="Calibri" w:hAnsi="Times New Roman" w:cs="Times New Roman"/>
          <w:b/>
          <w:sz w:val="28"/>
          <w:szCs w:val="28"/>
        </w:rPr>
        <w:t>«Поддержка и развитие туризма в Приднестровской Молдавской Республике» на 2019</w:t>
      </w:r>
      <w:r w:rsidR="002D7461" w:rsidRPr="00347E4D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47E4D">
        <w:rPr>
          <w:rFonts w:ascii="Times New Roman" w:eastAsia="Calibri" w:hAnsi="Times New Roman" w:cs="Times New Roman"/>
          <w:b/>
          <w:sz w:val="28"/>
          <w:szCs w:val="28"/>
        </w:rPr>
        <w:t>2026 годы,</w:t>
      </w:r>
    </w:p>
    <w:p w:rsidR="002C1E43" w:rsidRPr="00347E4D" w:rsidRDefault="002C1E43" w:rsidP="00CC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7E4D">
        <w:rPr>
          <w:rFonts w:ascii="Times New Roman" w:eastAsia="Calibri" w:hAnsi="Times New Roman" w:cs="Times New Roman"/>
          <w:b/>
          <w:sz w:val="28"/>
          <w:szCs w:val="28"/>
        </w:rPr>
        <w:t>финансируемые</w:t>
      </w:r>
      <w:proofErr w:type="gramEnd"/>
      <w:r w:rsidRPr="00347E4D">
        <w:rPr>
          <w:rFonts w:ascii="Times New Roman" w:eastAsia="Calibri" w:hAnsi="Times New Roman" w:cs="Times New Roman"/>
          <w:b/>
          <w:sz w:val="28"/>
          <w:szCs w:val="28"/>
        </w:rPr>
        <w:t xml:space="preserve"> за счет средств республиканского бюджета на соответствующий финансовый год</w:t>
      </w:r>
      <w:r w:rsidR="00CC05A3" w:rsidRPr="00347E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7E4D">
        <w:rPr>
          <w:rFonts w:ascii="Times New Roman" w:eastAsia="Calibri" w:hAnsi="Times New Roman" w:cs="Times New Roman"/>
          <w:b/>
          <w:sz w:val="28"/>
          <w:szCs w:val="28"/>
        </w:rPr>
        <w:t xml:space="preserve">(рубли </w:t>
      </w:r>
      <w:r w:rsidRPr="00347E4D">
        <w:rPr>
          <w:rFonts w:ascii="Times New Roman" w:hAnsi="Times New Roman" w:cs="Times New Roman"/>
          <w:b/>
          <w:sz w:val="28"/>
          <w:szCs w:val="28"/>
        </w:rPr>
        <w:t>ПМР)</w:t>
      </w:r>
    </w:p>
    <w:p w:rsidR="00CC05A3" w:rsidRPr="00347E4D" w:rsidRDefault="00CC05A3" w:rsidP="00CC05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876" w:type="dxa"/>
        <w:tblInd w:w="-5" w:type="dxa"/>
        <w:tblLook w:val="04A0" w:firstRow="1" w:lastRow="0" w:firstColumn="1" w:lastColumn="0" w:noHBand="0" w:noVBand="1"/>
      </w:tblPr>
      <w:tblGrid>
        <w:gridCol w:w="541"/>
        <w:gridCol w:w="3245"/>
        <w:gridCol w:w="1389"/>
        <w:gridCol w:w="1134"/>
        <w:gridCol w:w="1134"/>
        <w:gridCol w:w="1418"/>
        <w:gridCol w:w="1417"/>
        <w:gridCol w:w="1418"/>
        <w:gridCol w:w="1417"/>
        <w:gridCol w:w="1346"/>
        <w:gridCol w:w="1417"/>
      </w:tblGrid>
      <w:tr w:rsidR="00347E4D" w:rsidRPr="00347E4D" w:rsidTr="005F19D5">
        <w:trPr>
          <w:trHeight w:val="31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0C6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</w:tr>
      <w:tr w:rsidR="00347E4D" w:rsidRPr="00347E4D" w:rsidTr="005F19D5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2D7461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собственного ежегодного международного туристского форума с элементами ярмарки-выставки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419 707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523 821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539 535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555 721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572 393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589 565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3 200 742</w:t>
            </w:r>
          </w:p>
        </w:tc>
      </w:tr>
      <w:tr w:rsidR="00347E4D" w:rsidRPr="00347E4D" w:rsidTr="005F19D5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2D7461">
            <w:pPr>
              <w:spacing w:line="256" w:lineRule="auto"/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образовательного центра для повышения квалификации персонала сферы туризма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24 720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25 462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26 225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27 012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127 419</w:t>
            </w:r>
          </w:p>
        </w:tc>
      </w:tr>
      <w:tr w:rsidR="00347E4D" w:rsidRPr="00347E4D" w:rsidTr="005F19D5">
        <w:trPr>
          <w:trHeight w:val="20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междун</w:t>
            </w:r>
            <w:r w:rsidR="00C12232" w:rsidRPr="00347E4D">
              <w:rPr>
                <w:rFonts w:ascii="Times New Roman" w:hAnsi="Times New Roman" w:cs="Times New Roman"/>
                <w:sz w:val="28"/>
                <w:szCs w:val="28"/>
              </w:rPr>
              <w:t>ародного инвестиционного форума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как элемента развития </w:t>
            </w:r>
            <w:proofErr w:type="spellStart"/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конгрессно</w:t>
            </w:r>
            <w:proofErr w:type="spellEnd"/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-делового туризма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546 364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562 754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579 637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597 026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614 937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3 400 718</w:t>
            </w:r>
          </w:p>
        </w:tc>
      </w:tr>
      <w:tr w:rsidR="00347E4D" w:rsidRPr="00347E4D" w:rsidTr="005F19D5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68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Разработка дизайна торговой марки туристского продукта республики в целом, а также отдельных городов</w:t>
            </w:r>
            <w:r w:rsidR="00686374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и районов Приднестровской Молдавской Республики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171 423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171 423</w:t>
            </w:r>
          </w:p>
        </w:tc>
      </w:tr>
      <w:tr w:rsidR="00347E4D" w:rsidRPr="00347E4D" w:rsidTr="005F19D5">
        <w:trPr>
          <w:trHeight w:val="10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Печать торговой марки туристского продукта республики на сувенирах, печатных материалах и рекламной продукции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63 654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65 564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67 531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69 556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71 643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337 948</w:t>
            </w:r>
          </w:p>
        </w:tc>
      </w:tr>
      <w:tr w:rsidR="00347E4D" w:rsidRPr="00347E4D" w:rsidTr="005F19D5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68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и создание национального стенда для участия</w:t>
            </w:r>
            <w:r w:rsidR="00686374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в международных специализированных выставках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59 000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118 000</w:t>
            </w:r>
          </w:p>
        </w:tc>
      </w:tr>
      <w:tr w:rsidR="00347E4D" w:rsidRPr="00347E4D" w:rsidTr="005F19D5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68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издание туристского путеводителя по Приднестровской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Молдавской Республике (карты)</w:t>
            </w:r>
            <w:r w:rsidR="00686374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с перечислением </w:t>
            </w:r>
            <w:r w:rsidR="00686374" w:rsidRPr="00347E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екомендованных транспортных компаний, мест размещения и общественного питания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39 253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40 431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41 644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42 893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247 201</w:t>
            </w:r>
          </w:p>
        </w:tc>
      </w:tr>
      <w:tr w:rsidR="00347E4D" w:rsidRPr="00347E4D" w:rsidTr="005F19D5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1691C" w:rsidP="0021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и активная рекламная кампания приднестровского туристского продукта в глобальной сети Интернет, в том числе при сотрудничестве приднестровских, международных туристических операторов и агентств, а также </w:t>
            </w:r>
            <w:r w:rsidR="00C12232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печатных изданиях, в том числе иностранных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54 950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195 000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16 391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128 792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17 389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136 636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18 448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567 606</w:t>
            </w:r>
          </w:p>
        </w:tc>
      </w:tr>
      <w:tr w:rsidR="00347E4D" w:rsidRPr="00347E4D" w:rsidTr="005F19D5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Разработка, поддержка и продвижение интернет-сайта «Познавай Приднестровье» с полной информацией для туристов, внутренних и въездных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D06958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1E43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31 827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32 782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33 765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34 778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35 822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447B4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47B4B"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974</w:t>
            </w:r>
          </w:p>
        </w:tc>
      </w:tr>
      <w:tr w:rsidR="00347E4D" w:rsidRPr="00347E4D" w:rsidTr="005F19D5">
        <w:trPr>
          <w:trHeight w:val="8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участие в международных туристских выставках, а также продвижение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туристской </w:t>
            </w:r>
            <w:proofErr w:type="spellStart"/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дестинации</w:t>
            </w:r>
            <w:proofErr w:type="spellEnd"/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br/>
              <w:t>на электронных туристских выставках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31 760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118 670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122 230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125 897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129 674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133 564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661 795</w:t>
            </w:r>
          </w:p>
        </w:tc>
      </w:tr>
      <w:tr w:rsidR="00347E4D" w:rsidRPr="00347E4D" w:rsidTr="005F19D5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F10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каталога поставщиков туристских услуг, в том числе национальной гостиничной сети, конференц-залов по </w:t>
            </w:r>
            <w:r w:rsidR="00F10B66" w:rsidRPr="00347E4D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конференций, пунктов общественного питания, транспортных компаний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89 700</w:t>
            </w:r>
          </w:p>
        </w:tc>
      </w:tr>
      <w:tr w:rsidR="00347E4D" w:rsidRPr="00347E4D" w:rsidTr="005F19D5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Разработка и печать каталога организаций, предоставляющих медицинские услуги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45 000</w:t>
            </w:r>
          </w:p>
        </w:tc>
      </w:tr>
      <w:tr w:rsidR="00347E4D" w:rsidRPr="00347E4D" w:rsidTr="005F19D5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Спонсирование спортивных мероприятий туристской направленности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32 782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33 765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34 778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35 822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36 896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204 043</w:t>
            </w:r>
          </w:p>
        </w:tc>
      </w:tr>
      <w:tr w:rsidR="00347E4D" w:rsidRPr="00347E4D" w:rsidTr="005F19D5">
        <w:trPr>
          <w:trHeight w:val="3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68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совместных площадок по реализации аутентичной сувенирной продукции, изделий рукоделия под единой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торговой маркой туристского продукта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Приднестровской Молдавской Республики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19 189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43 709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45 020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46 371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47 762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49 195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251 246</w:t>
            </w:r>
          </w:p>
        </w:tc>
      </w:tr>
      <w:tr w:rsidR="00347E4D" w:rsidRPr="00347E4D" w:rsidTr="005F19D5">
        <w:trPr>
          <w:trHeight w:val="3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C1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контента, приобретение программного обеспечения и установка на территории Приднестровской Молдавской Республики в местах наибольшей проходимости туристов интерактивных информационных терминалов с информацией </w:t>
            </w:r>
            <w:r w:rsidR="00C12232" w:rsidRPr="00347E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о маршрутах, расписании движения, ценах и др.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 переводом на иностранный язык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матричными </w:t>
            </w:r>
            <w:proofErr w:type="spellStart"/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штрихкодами</w:t>
            </w:r>
            <w:proofErr w:type="spellEnd"/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быстрого доступа к информации)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47E4D" w:rsidRPr="00347E4D" w:rsidTr="005F19D5">
        <w:trPr>
          <w:trHeight w:val="11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указателей основных туристских достопримечательностей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br/>
              <w:t>и маршрутов к ним согласно утвержденным требованиям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46 350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FE1DDB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C1E43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49 173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50 648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52 167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53 732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55 344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51358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1358D"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414</w:t>
            </w:r>
          </w:p>
        </w:tc>
      </w:tr>
      <w:tr w:rsidR="00347E4D" w:rsidRPr="00347E4D" w:rsidTr="005F19D5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68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установка новых табличек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br/>
              <w:t>с названиями улиц с дублированием на иностранном языке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37 365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40 977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42 207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43 473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44 777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46 120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254 919</w:t>
            </w:r>
          </w:p>
        </w:tc>
      </w:tr>
      <w:tr w:rsidR="00347E4D" w:rsidRPr="00347E4D" w:rsidTr="005F19D5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68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туристских объектов информационными стендами (с переводом на иностранный язык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матричными </w:t>
            </w:r>
            <w:proofErr w:type="spellStart"/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штрихкодами</w:t>
            </w:r>
            <w:proofErr w:type="spellEnd"/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быстрого доступа к информации), создание аудиогидов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172 396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177 568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182 895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188 382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194 033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915 274</w:t>
            </w:r>
          </w:p>
        </w:tc>
      </w:tr>
      <w:tr w:rsidR="00347E4D" w:rsidRPr="00347E4D" w:rsidTr="005F19D5">
        <w:trPr>
          <w:trHeight w:val="8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C12232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мобильного приложения</w:t>
            </w:r>
            <w:r w:rsidR="00C12232"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– удобной цифровой версии путеводителя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ind w:lef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47E4D" w:rsidRPr="00347E4D" w:rsidTr="005F19D5">
        <w:trPr>
          <w:trHeight w:val="8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C1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рекламного видеофильма и серии короткометражных рекламных роликов с использованием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торговой марки туристского продукта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232" w:rsidRPr="00347E4D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90 570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92 145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182 715</w:t>
            </w:r>
          </w:p>
        </w:tc>
      </w:tr>
      <w:tr w:rsidR="00347E4D" w:rsidRPr="00347E4D" w:rsidTr="005F19D5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43" w:rsidRPr="00347E4D" w:rsidRDefault="002C1E43" w:rsidP="001D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стационарных санитарно-бытовых объектов общественного пользования (туалетов) в отобранных ответственными исполнителями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туристских кластерах, приведение их </w:t>
            </w:r>
            <w:r w:rsidR="001D3833" w:rsidRPr="00347E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в соответствие требованиям международных и национальных стандартов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238 002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238 003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238 004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238 005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238 006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1 302 398</w:t>
            </w:r>
          </w:p>
        </w:tc>
      </w:tr>
      <w:tr w:rsidR="00347E4D" w:rsidRPr="00347E4D" w:rsidTr="005F19D5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1F" w:rsidRPr="00347E4D" w:rsidRDefault="00C5431F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1F" w:rsidRPr="00347E4D" w:rsidRDefault="00C5431F" w:rsidP="00C1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доступа туристов к глобальной сети Интернет путем создания (строительства) и оборудования новых зон </w:t>
            </w:r>
            <w:proofErr w:type="spellStart"/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1F" w:rsidRPr="00347E4D" w:rsidRDefault="00C5431F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1F" w:rsidRPr="00347E4D" w:rsidRDefault="00C5431F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1F" w:rsidRPr="00347E4D" w:rsidRDefault="00C5431F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1F" w:rsidRPr="00347E4D" w:rsidRDefault="00C5431F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1F" w:rsidRPr="00347E4D" w:rsidRDefault="00C5431F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1F" w:rsidRPr="00347E4D" w:rsidRDefault="00C5431F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1F" w:rsidRPr="00347E4D" w:rsidRDefault="00C5431F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1F" w:rsidRPr="00347E4D" w:rsidRDefault="00C5431F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1F" w:rsidRPr="00347E4D" w:rsidRDefault="0051358D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23 000</w:t>
            </w:r>
          </w:p>
        </w:tc>
      </w:tr>
      <w:tr w:rsidR="00347E4D" w:rsidRPr="00347E4D" w:rsidTr="006C6EAC">
        <w:trPr>
          <w:trHeight w:val="315"/>
        </w:trPr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1 559 082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103 110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2 000 019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2 241 164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2 089 734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2 276 661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2 154 765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E43" w:rsidRPr="00347E4D" w:rsidRDefault="002C1E43" w:rsidP="00247EF6">
            <w:pPr>
              <w:spacing w:line="256" w:lineRule="auto"/>
              <w:ind w:lef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E4D">
              <w:rPr>
                <w:rFonts w:ascii="Times New Roman" w:hAnsi="Times New Roman" w:cs="Times New Roman"/>
                <w:bCs/>
                <w:sz w:val="28"/>
                <w:szCs w:val="28"/>
              </w:rPr>
              <w:t>12 724 535</w:t>
            </w:r>
          </w:p>
        </w:tc>
      </w:tr>
    </w:tbl>
    <w:p w:rsidR="002C1E43" w:rsidRPr="00347E4D" w:rsidRDefault="002C1E43" w:rsidP="001E2D86">
      <w:pPr>
        <w:tabs>
          <w:tab w:val="left" w:pos="10348"/>
        </w:tabs>
        <w:autoSpaceDE w:val="0"/>
        <w:autoSpaceDN w:val="0"/>
        <w:adjustRightInd w:val="0"/>
        <w:spacing w:line="256" w:lineRule="auto"/>
        <w:ind w:left="9923"/>
        <w:jc w:val="both"/>
        <w:rPr>
          <w:sz w:val="28"/>
          <w:szCs w:val="28"/>
        </w:rPr>
        <w:sectPr w:rsidR="002C1E43" w:rsidRPr="00347E4D" w:rsidSect="009D1D6D">
          <w:headerReference w:type="default" r:id="rId8"/>
          <w:pgSz w:w="16838" w:h="11906" w:orient="landscape"/>
          <w:pgMar w:top="851" w:right="567" w:bottom="284" w:left="567" w:header="709" w:footer="709" w:gutter="0"/>
          <w:pgNumType w:start="2"/>
          <w:cols w:space="708"/>
          <w:docGrid w:linePitch="360"/>
        </w:sectPr>
      </w:pPr>
    </w:p>
    <w:p w:rsidR="002C1E43" w:rsidRPr="00347E4D" w:rsidRDefault="002C1E43" w:rsidP="001E2D86">
      <w:pPr>
        <w:tabs>
          <w:tab w:val="left" w:pos="851"/>
        </w:tabs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347E4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C1E43" w:rsidRPr="00347E4D" w:rsidRDefault="002C1E43" w:rsidP="001E2D86">
      <w:pPr>
        <w:tabs>
          <w:tab w:val="left" w:pos="851"/>
        </w:tabs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E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7E4D">
        <w:rPr>
          <w:rFonts w:ascii="Times New Roman" w:hAnsi="Times New Roman" w:cs="Times New Roman"/>
          <w:sz w:val="28"/>
          <w:szCs w:val="28"/>
        </w:rPr>
        <w:t xml:space="preserve"> Закону Приднестровской Молдавской Республики «О внесении изменений в Закон Приднестровской Молдавской Республики </w:t>
      </w:r>
      <w:r w:rsidRPr="00347E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47E4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целевой программы «Поддержка </w:t>
      </w:r>
      <w:r w:rsidR="00786687" w:rsidRPr="00347E4D">
        <w:rPr>
          <w:rFonts w:ascii="Times New Roman" w:hAnsi="Times New Roman" w:cs="Times New Roman"/>
          <w:sz w:val="28"/>
          <w:szCs w:val="28"/>
        </w:rPr>
        <w:br/>
      </w:r>
      <w:r w:rsidRPr="00347E4D">
        <w:rPr>
          <w:rFonts w:ascii="Times New Roman" w:hAnsi="Times New Roman" w:cs="Times New Roman"/>
          <w:sz w:val="28"/>
          <w:szCs w:val="28"/>
        </w:rPr>
        <w:t>и развитие туризма в Приднестровской</w:t>
      </w:r>
      <w:r w:rsidR="00591437" w:rsidRPr="00347E4D">
        <w:rPr>
          <w:rFonts w:ascii="Times New Roman" w:hAnsi="Times New Roman" w:cs="Times New Roman"/>
          <w:sz w:val="28"/>
          <w:szCs w:val="28"/>
        </w:rPr>
        <w:t xml:space="preserve"> Молдавской Республике» на 2019–</w:t>
      </w:r>
      <w:r w:rsidRPr="00347E4D">
        <w:rPr>
          <w:rFonts w:ascii="Times New Roman" w:hAnsi="Times New Roman" w:cs="Times New Roman"/>
          <w:sz w:val="28"/>
          <w:szCs w:val="28"/>
        </w:rPr>
        <w:t>2026 годы»</w:t>
      </w:r>
    </w:p>
    <w:p w:rsidR="002C1E43" w:rsidRPr="00347E4D" w:rsidRDefault="002C1E43" w:rsidP="001E2D86">
      <w:pPr>
        <w:tabs>
          <w:tab w:val="left" w:pos="851"/>
        </w:tabs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2C1E43" w:rsidRPr="00347E4D" w:rsidRDefault="002C1E43" w:rsidP="001E2D86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347E4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C1E43" w:rsidRPr="00347E4D" w:rsidRDefault="002C1E43" w:rsidP="001E2D86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E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7E4D">
        <w:rPr>
          <w:rFonts w:ascii="Times New Roman" w:hAnsi="Times New Roman" w:cs="Times New Roman"/>
          <w:sz w:val="28"/>
          <w:szCs w:val="28"/>
        </w:rPr>
        <w:t xml:space="preserve"> государственной целевой программе «Поддержка</w:t>
      </w:r>
      <w:r w:rsidR="00786687" w:rsidRPr="00347E4D">
        <w:rPr>
          <w:rFonts w:ascii="Times New Roman" w:hAnsi="Times New Roman" w:cs="Times New Roman"/>
          <w:sz w:val="28"/>
          <w:szCs w:val="28"/>
        </w:rPr>
        <w:br/>
      </w:r>
      <w:r w:rsidRPr="00347E4D">
        <w:rPr>
          <w:rFonts w:ascii="Times New Roman" w:hAnsi="Times New Roman" w:cs="Times New Roman"/>
          <w:sz w:val="28"/>
          <w:szCs w:val="28"/>
        </w:rPr>
        <w:t>и развитие туризма в Приднестровской Молдавской Республике» на 2019</w:t>
      </w:r>
      <w:r w:rsidR="000C6F4C" w:rsidRPr="00347E4D">
        <w:rPr>
          <w:rFonts w:ascii="Times New Roman" w:hAnsi="Times New Roman" w:cs="Times New Roman"/>
          <w:sz w:val="28"/>
          <w:szCs w:val="28"/>
        </w:rPr>
        <w:t>–</w:t>
      </w:r>
      <w:r w:rsidRPr="00347E4D">
        <w:rPr>
          <w:rFonts w:ascii="Times New Roman" w:hAnsi="Times New Roman" w:cs="Times New Roman"/>
          <w:sz w:val="28"/>
          <w:szCs w:val="28"/>
        </w:rPr>
        <w:t>2026 годы</w:t>
      </w:r>
    </w:p>
    <w:p w:rsidR="00786687" w:rsidRPr="00347E4D" w:rsidRDefault="00786687" w:rsidP="001E2D86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2C1E43" w:rsidRPr="00347E4D" w:rsidRDefault="00786687" w:rsidP="00786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E4D">
        <w:rPr>
          <w:rFonts w:ascii="Times New Roman" w:eastAsia="Calibri" w:hAnsi="Times New Roman" w:cs="Times New Roman"/>
          <w:b/>
          <w:sz w:val="28"/>
          <w:szCs w:val="28"/>
        </w:rPr>
        <w:t xml:space="preserve">Инвестиционные проекты </w:t>
      </w:r>
      <w:r w:rsidRPr="00347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347E4D">
        <w:rPr>
          <w:rFonts w:ascii="Times New Roman" w:eastAsia="Calibri" w:hAnsi="Times New Roman" w:cs="Times New Roman"/>
          <w:b/>
          <w:sz w:val="28"/>
          <w:szCs w:val="28"/>
        </w:rPr>
        <w:t xml:space="preserve"> целевой программы</w:t>
      </w:r>
    </w:p>
    <w:p w:rsidR="002C1E43" w:rsidRPr="00347E4D" w:rsidRDefault="002C1E43" w:rsidP="00786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E4D">
        <w:rPr>
          <w:rFonts w:ascii="Times New Roman" w:eastAsia="Calibri" w:hAnsi="Times New Roman" w:cs="Times New Roman"/>
          <w:b/>
          <w:sz w:val="28"/>
          <w:szCs w:val="28"/>
        </w:rPr>
        <w:t>«Поддержка и развитие туризма в Приднестровской Молдавской Республике» на 2019</w:t>
      </w:r>
      <w:r w:rsidR="0013684E" w:rsidRPr="00347E4D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9D4601" w:rsidRPr="00347E4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47E4D">
        <w:rPr>
          <w:rFonts w:ascii="Times New Roman" w:eastAsia="Calibri" w:hAnsi="Times New Roman" w:cs="Times New Roman"/>
          <w:b/>
          <w:sz w:val="28"/>
          <w:szCs w:val="28"/>
        </w:rPr>
        <w:t>026 годы,</w:t>
      </w:r>
    </w:p>
    <w:p w:rsidR="002C1E43" w:rsidRPr="00347E4D" w:rsidRDefault="002C1E43" w:rsidP="00786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47E4D">
        <w:rPr>
          <w:rFonts w:ascii="Times New Roman" w:eastAsia="Calibri" w:hAnsi="Times New Roman" w:cs="Times New Roman"/>
          <w:b/>
          <w:sz w:val="28"/>
          <w:szCs w:val="28"/>
        </w:rPr>
        <w:t>запланированные</w:t>
      </w:r>
      <w:proofErr w:type="gramEnd"/>
      <w:r w:rsidRPr="00347E4D">
        <w:rPr>
          <w:rFonts w:ascii="Times New Roman" w:eastAsia="Calibri" w:hAnsi="Times New Roman" w:cs="Times New Roman"/>
          <w:b/>
          <w:sz w:val="28"/>
          <w:szCs w:val="28"/>
        </w:rPr>
        <w:t xml:space="preserve"> на втором этапе реализации Программы</w:t>
      </w:r>
    </w:p>
    <w:p w:rsidR="002C1E43" w:rsidRPr="00347E4D" w:rsidRDefault="002C1E43" w:rsidP="001E2D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85"/>
        <w:gridCol w:w="7530"/>
        <w:gridCol w:w="2565"/>
      </w:tblGrid>
      <w:tr w:rsidR="00347E4D" w:rsidRPr="00347E4D" w:rsidTr="00BC40E4">
        <w:trPr>
          <w:tblHeader/>
          <w:jc w:val="center"/>
        </w:trPr>
        <w:tc>
          <w:tcPr>
            <w:tcW w:w="549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Местность</w:t>
            </w:r>
          </w:p>
        </w:tc>
      </w:tr>
      <w:tr w:rsidR="00347E4D" w:rsidRPr="00347E4D" w:rsidTr="00786687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оборудованных мест для отдыха туристов в лесопарковых зонах Приднестровья, на побережье реки Днестр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786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786687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государственные администрации городов (районов) Приднестровской Молдавской Республики, Министерство сельского хозяйства и природных ресурсов Приднестровской Молдавской Республики, Государственная служба экологического контроля и охраны окружающей среды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78668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Приднестровская Молдавская Республика</w:t>
            </w:r>
          </w:p>
        </w:tc>
      </w:tr>
      <w:tr w:rsidR="00347E4D" w:rsidRPr="00347E4D" w:rsidTr="00FA100C">
        <w:trPr>
          <w:trHeight w:val="14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туристско-информационного центра, оснащенного информационными материалами и обеспеченного персоналом, владеющим иностранными языками, расположенного в Бендерской крепости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6B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="001B72FD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осударственная администрация города Бендеры,</w:t>
            </w:r>
            <w:r w:rsidR="006B5E4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Город Бендеры</w:t>
            </w:r>
          </w:p>
        </w:tc>
      </w:tr>
      <w:tr w:rsidR="00347E4D" w:rsidRPr="00347E4D" w:rsidTr="00FA100C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на базе историко-краеведческого музея города Бендеры интерактивного центра истории города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023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6B5E4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инвестициям</w:t>
            </w:r>
            <w:r w:rsidR="00104301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развитию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6B5E4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72FD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осударственная администрация города Бендеры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Город Бендеры</w:t>
            </w:r>
          </w:p>
        </w:tc>
      </w:tr>
      <w:tr w:rsidR="00347E4D" w:rsidRPr="00347E4D" w:rsidTr="00FA100C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туристской инфраструктуры для организации и проведения мероприятий </w:t>
            </w:r>
          </w:p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Тираспольской крепости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6B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администрация города Тирасполь </w:t>
            </w:r>
            <w:r w:rsidR="006B5E4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города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Днестровск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B5E46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Город Тирасполь</w:t>
            </w:r>
          </w:p>
        </w:tc>
      </w:tr>
      <w:tr w:rsidR="00347E4D" w:rsidRPr="00347E4D" w:rsidTr="00FA100C">
        <w:trPr>
          <w:jc w:val="center"/>
        </w:trPr>
        <w:tc>
          <w:tcPr>
            <w:tcW w:w="549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FA1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туристской инфраструктуры на пляжах для организации и проведения событийных мероприятий 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FA1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 государственные администрации городов (районов) Приднестровской Молдавской Республики,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Города Тирасполь, Бендеры, Дубоссары</w:t>
            </w:r>
          </w:p>
        </w:tc>
      </w:tr>
      <w:tr w:rsidR="00347E4D" w:rsidRPr="00347E4D" w:rsidTr="00FA100C">
        <w:trPr>
          <w:jc w:val="center"/>
        </w:trPr>
        <w:tc>
          <w:tcPr>
            <w:tcW w:w="549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Создание:</w:t>
            </w:r>
          </w:p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) творческого кластера «Гостеприимное Приднестровье»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базе Дома культуры села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Кицканы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) туристского маршрута «немецкое наследие» на базе одного села и двух поселков с немецкими поселениями (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Глиное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Карманово,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Колосово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Григориопольского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района)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организацией в пределах маршрута сельского дома 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023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 экономического развития Приднестровской Молдавской Республики,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инвестициям </w:t>
            </w:r>
            <w:r w:rsidR="00104301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развитию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Республики», </w:t>
            </w:r>
            <w:r w:rsidR="001B72FD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администрация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Слободзея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B72FD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администрация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Григориополь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Кицканы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Слободзейский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</w:t>
            </w:r>
          </w:p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село</w:t>
            </w:r>
            <w:proofErr w:type="gram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Глиное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поселки Карманово,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Колосово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Григориопольского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47E4D" w:rsidRPr="00347E4D" w:rsidTr="00FA100C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FA1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базы отдыха общества с ограниченной ответственностью «Детский оздоровительный лагерь «Виктория», общества с ограниченной ответственностью «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оздоровительный лагерь» Федерации профессиональных союзов Приднестровья в целях создания современной туристской инфраструктуры для проведения событийных мероприятий и приема туристов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023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инвестициям</w:t>
            </w:r>
            <w:r w:rsidR="00733438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развитию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  <w:r w:rsidR="00023A0E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72FD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администрация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Слободзея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B72FD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администрация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Дубоссары 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FA100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Меренешты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Дубоссары,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47E4D" w:rsidRPr="00347E4D" w:rsidTr="00FA100C">
        <w:trPr>
          <w:trHeight w:val="2518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открытии круглогодичного гостиничного комплекса для спортсменов и летнего спортивно-оздоровительного лагеря на территории муниципального образовательного учреждения дополнительного образования «Специализированная детско-юношеская спортивная школа Олимпийского резерва гребли и велоспорта»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023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инвестициям</w:t>
            </w:r>
            <w:r w:rsidR="00733438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развитию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="001B72FD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администрация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="00591437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города Дубоссары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Дубоссары,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47E4D" w:rsidRPr="00347E4D" w:rsidTr="00FA100C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туристской инфраструктуры для организации туров «В мире животных» для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взрослых и детей в государственном учреждении «Государственный заповедник «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Ягорлык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591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экономического развития Приднестровской Молдавской Республики, </w:t>
            </w:r>
            <w:r w:rsidR="001B72FD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администрация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="00591437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города Дубоссары, Министерство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хозяйства и природных ресурсов Приднестровской Молдавской Республики, Государственная служба экологического контроля и охраны окружающей среды Приднестровской Молдавской Республики,</w:t>
            </w:r>
            <w:r w:rsidR="00154899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Дубоссарский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47E4D" w:rsidRPr="00347E4D" w:rsidTr="00FA100C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организации гостевых домов в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этностиле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этнокухней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обучением персонала: </w:t>
            </w:r>
          </w:p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13684E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4DF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13684E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селах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Большой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Молокиш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Выхватинцы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Белочи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Гидирим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Мокра,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Строенцы</w:t>
            </w:r>
            <w:proofErr w:type="spellEnd"/>
            <w:r w:rsidR="0013684E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1E43" w:rsidRPr="00347E4D" w:rsidRDefault="002C1E43" w:rsidP="00F54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13684E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4DF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13684E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селах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Гояны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Роги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19D5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единого этнографического маршрута с включением данных объектов для организации событийных мероприятий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023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инвестициям </w:t>
            </w:r>
            <w:r w:rsidR="00733438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и развитию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Республики», </w:t>
            </w:r>
            <w:r w:rsidR="001B72FD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администрация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Рыбницы,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72FD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администрация </w:t>
            </w: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Дубоссары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</w:t>
            </w:r>
          </w:p>
          <w:p w:rsidR="002C1E43" w:rsidRPr="00347E4D" w:rsidRDefault="002C1E43" w:rsidP="001E2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47E4D" w:rsidRPr="00347E4D" w:rsidTr="00FA100C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движения велосипедного транспорта по улично-дорожной сети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FA1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 государственные администрации городов и районов Приднестровской Молдавской Республики,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сельского хозяйства и природных ресурсов Приднестровской Молдавской Республики, Государственная служба экологического контроля и охраны окружающей среды Приднестровской Молдавской Республики,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Приднестровская Молдавская Республика</w:t>
            </w:r>
          </w:p>
        </w:tc>
      </w:tr>
      <w:tr w:rsidR="002C1E43" w:rsidRPr="00347E4D" w:rsidTr="00FA100C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33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пилотных проектов 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организации стоянок для кемпинга</w:t>
            </w:r>
          </w:p>
        </w:tc>
        <w:tc>
          <w:tcPr>
            <w:tcW w:w="7654" w:type="dxa"/>
            <w:shd w:val="clear" w:color="auto" w:fill="auto"/>
          </w:tcPr>
          <w:p w:rsidR="002C1E43" w:rsidRPr="00347E4D" w:rsidRDefault="002C1E43" w:rsidP="00FA1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 Приднестровской Молдавской Республики, Министерство сельского хозяйства и природных ресурсов Приднестровской Молдавской Республики, государственные администрации городов (районов) Приднестровской Молдавской Республики,</w:t>
            </w:r>
            <w:r w:rsidR="00FA100C"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4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2C1E43" w:rsidRPr="00347E4D" w:rsidRDefault="002C1E43" w:rsidP="001E2D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4D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Приднестровская Молдавская Республика</w:t>
            </w:r>
          </w:p>
        </w:tc>
      </w:tr>
    </w:tbl>
    <w:p w:rsidR="002C1E43" w:rsidRPr="00347E4D" w:rsidRDefault="002C1E43" w:rsidP="00FA100C">
      <w:pPr>
        <w:spacing w:line="256" w:lineRule="auto"/>
        <w:ind w:firstLine="720"/>
        <w:jc w:val="right"/>
        <w:outlineLvl w:val="0"/>
        <w:rPr>
          <w:sz w:val="28"/>
          <w:szCs w:val="28"/>
        </w:rPr>
      </w:pPr>
    </w:p>
    <w:sectPr w:rsidR="002C1E43" w:rsidRPr="00347E4D" w:rsidSect="0037710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34" w:rsidRDefault="00F44334" w:rsidP="002C1E43">
      <w:pPr>
        <w:spacing w:after="0" w:line="240" w:lineRule="auto"/>
      </w:pPr>
      <w:r>
        <w:separator/>
      </w:r>
    </w:p>
  </w:endnote>
  <w:endnote w:type="continuationSeparator" w:id="0">
    <w:p w:rsidR="00F44334" w:rsidRDefault="00F44334" w:rsidP="002C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34" w:rsidRDefault="00F44334" w:rsidP="002C1E43">
      <w:pPr>
        <w:spacing w:after="0" w:line="240" w:lineRule="auto"/>
      </w:pPr>
      <w:r>
        <w:separator/>
      </w:r>
    </w:p>
  </w:footnote>
  <w:footnote w:type="continuationSeparator" w:id="0">
    <w:p w:rsidR="00F44334" w:rsidRDefault="00F44334" w:rsidP="002C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900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3438" w:rsidRPr="009D1D6D" w:rsidRDefault="00733438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1D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D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1D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68A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9D1D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141D"/>
    <w:multiLevelType w:val="hybridMultilevel"/>
    <w:tmpl w:val="84E820CE"/>
    <w:lvl w:ilvl="0" w:tplc="5D06229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BB655D"/>
    <w:multiLevelType w:val="hybridMultilevel"/>
    <w:tmpl w:val="F5CC4E2A"/>
    <w:lvl w:ilvl="0" w:tplc="0BC4A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A2F1F"/>
    <w:multiLevelType w:val="hybridMultilevel"/>
    <w:tmpl w:val="8C2AA566"/>
    <w:lvl w:ilvl="0" w:tplc="C76400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061745"/>
    <w:multiLevelType w:val="hybridMultilevel"/>
    <w:tmpl w:val="438EF19A"/>
    <w:lvl w:ilvl="0" w:tplc="B6E0239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4D43F16"/>
    <w:multiLevelType w:val="hybridMultilevel"/>
    <w:tmpl w:val="011853EA"/>
    <w:lvl w:ilvl="0" w:tplc="56383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43"/>
    <w:rsid w:val="00023A0E"/>
    <w:rsid w:val="00061BB3"/>
    <w:rsid w:val="000A3282"/>
    <w:rsid w:val="000B1556"/>
    <w:rsid w:val="000B47C9"/>
    <w:rsid w:val="000B7701"/>
    <w:rsid w:val="000C6F4C"/>
    <w:rsid w:val="000D5EF4"/>
    <w:rsid w:val="000D79F8"/>
    <w:rsid w:val="00104301"/>
    <w:rsid w:val="00135255"/>
    <w:rsid w:val="0013684E"/>
    <w:rsid w:val="00154899"/>
    <w:rsid w:val="001B16B8"/>
    <w:rsid w:val="001B4EF4"/>
    <w:rsid w:val="001B72FD"/>
    <w:rsid w:val="001C4568"/>
    <w:rsid w:val="001D3833"/>
    <w:rsid w:val="001D6BFD"/>
    <w:rsid w:val="001E2D86"/>
    <w:rsid w:val="00212361"/>
    <w:rsid w:val="00214B31"/>
    <w:rsid w:val="0021691C"/>
    <w:rsid w:val="00230E14"/>
    <w:rsid w:val="00247EF6"/>
    <w:rsid w:val="00265811"/>
    <w:rsid w:val="00275ECF"/>
    <w:rsid w:val="002C019D"/>
    <w:rsid w:val="002C1E43"/>
    <w:rsid w:val="002D7461"/>
    <w:rsid w:val="00347E4D"/>
    <w:rsid w:val="003652AF"/>
    <w:rsid w:val="00377109"/>
    <w:rsid w:val="003C14BA"/>
    <w:rsid w:val="003E37ED"/>
    <w:rsid w:val="00421585"/>
    <w:rsid w:val="0042505A"/>
    <w:rsid w:val="00437989"/>
    <w:rsid w:val="00447B4B"/>
    <w:rsid w:val="004518FB"/>
    <w:rsid w:val="004A6AAF"/>
    <w:rsid w:val="004B210A"/>
    <w:rsid w:val="004E0EC7"/>
    <w:rsid w:val="004E74F2"/>
    <w:rsid w:val="0051358D"/>
    <w:rsid w:val="00530076"/>
    <w:rsid w:val="00591437"/>
    <w:rsid w:val="005D7356"/>
    <w:rsid w:val="005F19D5"/>
    <w:rsid w:val="006477A5"/>
    <w:rsid w:val="00677EB5"/>
    <w:rsid w:val="00686374"/>
    <w:rsid w:val="0068668A"/>
    <w:rsid w:val="006B5E46"/>
    <w:rsid w:val="006C50F5"/>
    <w:rsid w:val="006C6EAC"/>
    <w:rsid w:val="006E2FD3"/>
    <w:rsid w:val="00711F51"/>
    <w:rsid w:val="00733438"/>
    <w:rsid w:val="0073605F"/>
    <w:rsid w:val="00773395"/>
    <w:rsid w:val="00786687"/>
    <w:rsid w:val="007C7AE4"/>
    <w:rsid w:val="007E03E2"/>
    <w:rsid w:val="007E43E1"/>
    <w:rsid w:val="008326E5"/>
    <w:rsid w:val="00834B61"/>
    <w:rsid w:val="00835199"/>
    <w:rsid w:val="00891DB9"/>
    <w:rsid w:val="009147C3"/>
    <w:rsid w:val="00926DB2"/>
    <w:rsid w:val="00982D67"/>
    <w:rsid w:val="009D1D6D"/>
    <w:rsid w:val="009D1DDA"/>
    <w:rsid w:val="009D4601"/>
    <w:rsid w:val="00A046D6"/>
    <w:rsid w:val="00A12CFB"/>
    <w:rsid w:val="00A220C2"/>
    <w:rsid w:val="00A304FF"/>
    <w:rsid w:val="00A95BF3"/>
    <w:rsid w:val="00AA3CBE"/>
    <w:rsid w:val="00AE0AA8"/>
    <w:rsid w:val="00AE7DCF"/>
    <w:rsid w:val="00AF317D"/>
    <w:rsid w:val="00B01677"/>
    <w:rsid w:val="00B84B7C"/>
    <w:rsid w:val="00B941A6"/>
    <w:rsid w:val="00BB0001"/>
    <w:rsid w:val="00BC40E4"/>
    <w:rsid w:val="00BF1FF5"/>
    <w:rsid w:val="00C03BA4"/>
    <w:rsid w:val="00C12232"/>
    <w:rsid w:val="00C5431F"/>
    <w:rsid w:val="00CA03AE"/>
    <w:rsid w:val="00CC05A3"/>
    <w:rsid w:val="00CD7EDD"/>
    <w:rsid w:val="00CD7F52"/>
    <w:rsid w:val="00D06958"/>
    <w:rsid w:val="00D1405A"/>
    <w:rsid w:val="00D24587"/>
    <w:rsid w:val="00D81827"/>
    <w:rsid w:val="00DA5727"/>
    <w:rsid w:val="00DC33F4"/>
    <w:rsid w:val="00E03296"/>
    <w:rsid w:val="00E1504C"/>
    <w:rsid w:val="00E42884"/>
    <w:rsid w:val="00E71221"/>
    <w:rsid w:val="00E74777"/>
    <w:rsid w:val="00E8532D"/>
    <w:rsid w:val="00E96514"/>
    <w:rsid w:val="00E974E3"/>
    <w:rsid w:val="00EA5343"/>
    <w:rsid w:val="00F10B66"/>
    <w:rsid w:val="00F44334"/>
    <w:rsid w:val="00F54DF5"/>
    <w:rsid w:val="00F63F3E"/>
    <w:rsid w:val="00FA100C"/>
    <w:rsid w:val="00FE1DDB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0ED8BB-6C9F-4718-890E-13724CBC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1E43"/>
  </w:style>
  <w:style w:type="paragraph" w:customStyle="1" w:styleId="ConsPlusTitle">
    <w:name w:val="ConsPlusTitle"/>
    <w:uiPriority w:val="99"/>
    <w:rsid w:val="002C1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-small">
    <w:name w:val="text-small"/>
    <w:basedOn w:val="a0"/>
    <w:rsid w:val="002C1E43"/>
  </w:style>
  <w:style w:type="paragraph" w:styleId="a3">
    <w:name w:val="List Paragraph"/>
    <w:basedOn w:val="a"/>
    <w:uiPriority w:val="34"/>
    <w:qFormat/>
    <w:rsid w:val="002C1E43"/>
    <w:pPr>
      <w:spacing w:line="25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2C1E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E43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2C1E4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2C1E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C1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C1E43"/>
  </w:style>
  <w:style w:type="character" w:styleId="a7">
    <w:name w:val="annotation reference"/>
    <w:basedOn w:val="a0"/>
    <w:uiPriority w:val="99"/>
    <w:semiHidden/>
    <w:unhideWhenUsed/>
    <w:rsid w:val="002C1E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1E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1E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E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1E4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1E43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rsid w:val="002C1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C1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C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">
    <w:name w:val="margin"/>
    <w:basedOn w:val="a0"/>
    <w:rsid w:val="002C1E43"/>
  </w:style>
  <w:style w:type="character" w:customStyle="1" w:styleId="5">
    <w:name w:val="Основной текст (5)_"/>
    <w:link w:val="50"/>
    <w:rsid w:val="002C1E4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1E43"/>
    <w:pPr>
      <w:shd w:val="clear" w:color="auto" w:fill="FFFFFF"/>
      <w:spacing w:after="0" w:line="240" w:lineRule="atLeast"/>
    </w:pPr>
    <w:rPr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2C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C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A578-8D85-4308-968C-E53CF707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6492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8</cp:revision>
  <cp:lastPrinted>2021-03-16T08:12:00Z</cp:lastPrinted>
  <dcterms:created xsi:type="dcterms:W3CDTF">2021-03-24T12:28:00Z</dcterms:created>
  <dcterms:modified xsi:type="dcterms:W3CDTF">2021-03-24T14:14:00Z</dcterms:modified>
</cp:coreProperties>
</file>