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DB" w:rsidRDefault="009435DB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76186F" w:rsidRPr="002A2922">
        <w:rPr>
          <w:rFonts w:ascii="Times New Roman" w:hAnsi="Times New Roman" w:cs="Times New Roman"/>
          <w:sz w:val="28"/>
          <w:szCs w:val="28"/>
        </w:rPr>
        <w:t xml:space="preserve">Указа Президента </w:t>
      </w:r>
    </w:p>
    <w:p w:rsidR="0076186F" w:rsidRPr="002A2922" w:rsidRDefault="0076186F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92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435DB" w:rsidRDefault="0076186F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29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2922">
        <w:rPr>
          <w:rFonts w:ascii="Times New Roman" w:hAnsi="Times New Roman" w:cs="Times New Roman"/>
          <w:sz w:val="28"/>
          <w:szCs w:val="28"/>
        </w:rPr>
        <w:t xml:space="preserve"> 31 января 2020 года № 32 </w:t>
      </w:r>
    </w:p>
    <w:p w:rsidR="009435DB" w:rsidRDefault="0076186F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922">
        <w:rPr>
          <w:rFonts w:ascii="Times New Roman" w:hAnsi="Times New Roman" w:cs="Times New Roman"/>
          <w:sz w:val="28"/>
          <w:szCs w:val="28"/>
        </w:rPr>
        <w:t xml:space="preserve">«О превентивных мерах по недопущению распространения </w:t>
      </w:r>
    </w:p>
    <w:p w:rsidR="009435DB" w:rsidRDefault="0076186F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29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2922">
        <w:rPr>
          <w:rFonts w:ascii="Times New Roman" w:hAnsi="Times New Roman" w:cs="Times New Roman"/>
          <w:sz w:val="28"/>
          <w:szCs w:val="28"/>
        </w:rPr>
        <w:t xml:space="preserve"> территории Приднестровской Молдавской Республики </w:t>
      </w:r>
    </w:p>
    <w:p w:rsidR="0076186F" w:rsidRPr="002A2922" w:rsidRDefault="0076186F" w:rsidP="0076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29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Pr="002A2922">
        <w:rPr>
          <w:rFonts w:ascii="Times New Roman" w:hAnsi="Times New Roman" w:cs="Times New Roman"/>
          <w:sz w:val="28"/>
          <w:szCs w:val="28"/>
        </w:rPr>
        <w:t xml:space="preserve"> инфекции»</w:t>
      </w:r>
    </w:p>
    <w:p w:rsidR="0076186F" w:rsidRPr="002A2922" w:rsidRDefault="0076186F" w:rsidP="00CE7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86F" w:rsidRPr="002A2922" w:rsidRDefault="0076186F" w:rsidP="00CE7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5A2" w:rsidRPr="002A2922" w:rsidRDefault="00CE75A2" w:rsidP="0094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22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CE75A2" w:rsidRPr="002A2922" w:rsidRDefault="00CE75A2" w:rsidP="00A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9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292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E75A2" w:rsidRPr="002A2922" w:rsidRDefault="00CE75A2" w:rsidP="0094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5A2" w:rsidRPr="002A2922" w:rsidRDefault="00CB7D4F" w:rsidP="0094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22">
        <w:rPr>
          <w:rFonts w:ascii="Times New Roman" w:hAnsi="Times New Roman" w:cs="Times New Roman"/>
          <w:sz w:val="28"/>
          <w:szCs w:val="28"/>
        </w:rPr>
        <w:t xml:space="preserve">1. </w:t>
      </w:r>
      <w:r w:rsidR="0076186F" w:rsidRPr="002A2922">
        <w:rPr>
          <w:rFonts w:ascii="Times New Roman" w:hAnsi="Times New Roman" w:cs="Times New Roman"/>
          <w:sz w:val="28"/>
          <w:szCs w:val="28"/>
        </w:rPr>
        <w:t>Признать утратившим силу Указ Президента Приднес</w:t>
      </w:r>
      <w:r w:rsidR="00A24A3F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76186F" w:rsidRPr="002A2922">
        <w:rPr>
          <w:rFonts w:ascii="Times New Roman" w:hAnsi="Times New Roman" w:cs="Times New Roman"/>
          <w:sz w:val="28"/>
          <w:szCs w:val="28"/>
        </w:rPr>
        <w:t xml:space="preserve">от 31 января 2020 года № 32 «О превентивных мерах </w:t>
      </w:r>
      <w:r w:rsidR="00A24A3F">
        <w:rPr>
          <w:rFonts w:ascii="Times New Roman" w:hAnsi="Times New Roman" w:cs="Times New Roman"/>
          <w:sz w:val="28"/>
          <w:szCs w:val="28"/>
        </w:rPr>
        <w:br/>
      </w:r>
      <w:r w:rsidR="0076186F" w:rsidRPr="002A2922">
        <w:rPr>
          <w:rFonts w:ascii="Times New Roman" w:hAnsi="Times New Roman" w:cs="Times New Roman"/>
          <w:sz w:val="28"/>
          <w:szCs w:val="28"/>
        </w:rPr>
        <w:t xml:space="preserve">по недопущению распространения на территории Приднестровской Молдавской Республики </w:t>
      </w:r>
      <w:proofErr w:type="spellStart"/>
      <w:r w:rsidR="0076186F" w:rsidRPr="002A29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6186F" w:rsidRPr="002A2922">
        <w:rPr>
          <w:rFonts w:ascii="Times New Roman" w:hAnsi="Times New Roman" w:cs="Times New Roman"/>
          <w:sz w:val="28"/>
          <w:szCs w:val="28"/>
        </w:rPr>
        <w:t xml:space="preserve"> инфекции» </w:t>
      </w:r>
      <w:r w:rsidR="009F66AB">
        <w:rPr>
          <w:rFonts w:ascii="Times New Roman" w:hAnsi="Times New Roman" w:cs="Times New Roman"/>
          <w:sz w:val="28"/>
          <w:szCs w:val="28"/>
        </w:rPr>
        <w:t xml:space="preserve">(САЗ 20-5) </w:t>
      </w:r>
      <w:r w:rsidR="006C764D" w:rsidRPr="002A2922">
        <w:rPr>
          <w:rFonts w:ascii="Times New Roman" w:hAnsi="Times New Roman" w:cs="Times New Roman"/>
          <w:sz w:val="28"/>
          <w:szCs w:val="28"/>
        </w:rPr>
        <w:t xml:space="preserve">с изменениями, внесенными указами Президента Приднестровской Молдавской Республики от 1 июля </w:t>
      </w:r>
      <w:r w:rsidR="009F66AB">
        <w:rPr>
          <w:rFonts w:ascii="Times New Roman" w:hAnsi="Times New Roman" w:cs="Times New Roman"/>
          <w:sz w:val="28"/>
          <w:szCs w:val="28"/>
        </w:rPr>
        <w:br/>
      </w:r>
      <w:r w:rsidR="006C764D" w:rsidRPr="002A2922">
        <w:rPr>
          <w:rFonts w:ascii="Times New Roman" w:hAnsi="Times New Roman" w:cs="Times New Roman"/>
          <w:sz w:val="28"/>
          <w:szCs w:val="28"/>
        </w:rPr>
        <w:t>2020 года № 224 (САЗ 20-27), о</w:t>
      </w:r>
      <w:r w:rsidR="00A24A3F">
        <w:rPr>
          <w:rFonts w:ascii="Times New Roman" w:hAnsi="Times New Roman" w:cs="Times New Roman"/>
          <w:sz w:val="28"/>
          <w:szCs w:val="28"/>
        </w:rPr>
        <w:t xml:space="preserve">т 23 марта 2021 года № 79 (САЗ </w:t>
      </w:r>
      <w:r w:rsidR="006C764D" w:rsidRPr="002A2922">
        <w:rPr>
          <w:rFonts w:ascii="Times New Roman" w:hAnsi="Times New Roman" w:cs="Times New Roman"/>
          <w:sz w:val="28"/>
          <w:szCs w:val="28"/>
        </w:rPr>
        <w:t>21-12),</w:t>
      </w:r>
      <w:r w:rsidR="00E363D7" w:rsidRPr="002A2922">
        <w:rPr>
          <w:rFonts w:ascii="Times New Roman" w:hAnsi="Times New Roman" w:cs="Times New Roman"/>
          <w:sz w:val="28"/>
          <w:szCs w:val="28"/>
        </w:rPr>
        <w:t xml:space="preserve"> </w:t>
      </w:r>
      <w:r w:rsidR="009F66AB">
        <w:rPr>
          <w:rFonts w:ascii="Times New Roman" w:hAnsi="Times New Roman" w:cs="Times New Roman"/>
          <w:sz w:val="28"/>
          <w:szCs w:val="28"/>
        </w:rPr>
        <w:br/>
      </w:r>
      <w:r w:rsidR="00E363D7" w:rsidRPr="002A2922">
        <w:rPr>
          <w:rFonts w:ascii="Times New Roman" w:hAnsi="Times New Roman" w:cs="Times New Roman"/>
          <w:sz w:val="28"/>
          <w:szCs w:val="28"/>
        </w:rPr>
        <w:t>от 27 апреля 2021 года № 126 ( САЗ 21-17)</w:t>
      </w:r>
      <w:r w:rsidR="006C764D" w:rsidRPr="002A2922">
        <w:rPr>
          <w:rFonts w:ascii="Times New Roman" w:hAnsi="Times New Roman" w:cs="Times New Roman"/>
          <w:sz w:val="28"/>
          <w:szCs w:val="28"/>
        </w:rPr>
        <w:t xml:space="preserve"> </w:t>
      </w:r>
      <w:r w:rsidR="00CE75A2" w:rsidRPr="002A2922">
        <w:rPr>
          <w:rFonts w:ascii="Times New Roman" w:hAnsi="Times New Roman" w:cs="Times New Roman"/>
          <w:sz w:val="28"/>
          <w:szCs w:val="28"/>
        </w:rPr>
        <w:t xml:space="preserve">с изменениями, внесенными указами Президента Приднестровской Молдавской Республики от 29 апреля 2021 года </w:t>
      </w:r>
      <w:r w:rsidR="009F66AB">
        <w:rPr>
          <w:rFonts w:ascii="Times New Roman" w:hAnsi="Times New Roman" w:cs="Times New Roman"/>
          <w:sz w:val="28"/>
          <w:szCs w:val="28"/>
        </w:rPr>
        <w:br/>
      </w:r>
      <w:r w:rsidR="00CE75A2" w:rsidRPr="002A2922">
        <w:rPr>
          <w:rFonts w:ascii="Times New Roman" w:hAnsi="Times New Roman" w:cs="Times New Roman"/>
          <w:sz w:val="28"/>
          <w:szCs w:val="28"/>
        </w:rPr>
        <w:t xml:space="preserve">№ 128 (САЗ 21-17), от 7 мая 2021 года № 133 (САЗ 21-18), </w:t>
      </w:r>
      <w:r w:rsidR="00A24A3F">
        <w:rPr>
          <w:rFonts w:ascii="Times New Roman" w:hAnsi="Times New Roman" w:cs="Times New Roman"/>
          <w:sz w:val="28"/>
          <w:szCs w:val="28"/>
        </w:rPr>
        <w:t xml:space="preserve">от 24 мая 2021 года </w:t>
      </w:r>
      <w:r w:rsidR="009F66A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24A3F">
        <w:rPr>
          <w:rFonts w:ascii="Times New Roman" w:hAnsi="Times New Roman" w:cs="Times New Roman"/>
          <w:sz w:val="28"/>
          <w:szCs w:val="28"/>
        </w:rPr>
        <w:t>№ 151 (САЗ</w:t>
      </w:r>
      <w:r w:rsidR="006E6A28" w:rsidRPr="002A2922">
        <w:rPr>
          <w:rFonts w:ascii="Times New Roman" w:hAnsi="Times New Roman" w:cs="Times New Roman"/>
          <w:sz w:val="28"/>
          <w:szCs w:val="28"/>
        </w:rPr>
        <w:t xml:space="preserve"> 21-21</w:t>
      </w:r>
      <w:r w:rsidR="0076186F" w:rsidRPr="002A2922">
        <w:rPr>
          <w:rFonts w:ascii="Times New Roman" w:hAnsi="Times New Roman" w:cs="Times New Roman"/>
          <w:sz w:val="28"/>
          <w:szCs w:val="28"/>
        </w:rPr>
        <w:t>)</w:t>
      </w:r>
      <w:r w:rsidR="006E6A28" w:rsidRPr="002A2922">
        <w:rPr>
          <w:rFonts w:ascii="Times New Roman" w:hAnsi="Times New Roman" w:cs="Times New Roman"/>
          <w:sz w:val="28"/>
          <w:szCs w:val="28"/>
        </w:rPr>
        <w:t>.</w:t>
      </w:r>
    </w:p>
    <w:p w:rsidR="006E6A28" w:rsidRPr="002A2922" w:rsidRDefault="006E6A28" w:rsidP="0094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5A2" w:rsidRPr="00E363D7" w:rsidRDefault="00CE75A2" w:rsidP="0094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22">
        <w:rPr>
          <w:rFonts w:ascii="Times New Roman" w:hAnsi="Times New Roman" w:cs="Times New Roman"/>
          <w:sz w:val="28"/>
          <w:szCs w:val="28"/>
        </w:rPr>
        <w:t>2. Настоящий Указ вступает в силу со дня официального опубликования</w:t>
      </w:r>
      <w:r w:rsidRPr="00E363D7">
        <w:rPr>
          <w:rFonts w:ascii="Times New Roman" w:hAnsi="Times New Roman" w:cs="Times New Roman"/>
          <w:sz w:val="28"/>
          <w:szCs w:val="28"/>
        </w:rPr>
        <w:t>.</w:t>
      </w:r>
    </w:p>
    <w:p w:rsidR="009435DB" w:rsidRDefault="009435DB" w:rsidP="0094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94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94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DB" w:rsidRDefault="009435DB" w:rsidP="0094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DB" w:rsidRPr="009435DB" w:rsidRDefault="009435DB" w:rsidP="0094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В.КРАСНОСЕЛЬСКИЙ</w:t>
      </w:r>
    </w:p>
    <w:p w:rsidR="009435DB" w:rsidRPr="009435DB" w:rsidRDefault="009435DB" w:rsidP="009435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DB" w:rsidRPr="006E75D6" w:rsidRDefault="009435DB" w:rsidP="0094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DB" w:rsidRPr="006E75D6" w:rsidRDefault="009435DB" w:rsidP="009435D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D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435DB" w:rsidRPr="006E75D6" w:rsidRDefault="009435DB" w:rsidP="0094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 июня 2021 г.</w:t>
      </w:r>
    </w:p>
    <w:p w:rsidR="009435DB" w:rsidRPr="006E75D6" w:rsidRDefault="009435DB" w:rsidP="0094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6E75D6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sectPr w:rsidR="009435DB" w:rsidRPr="006E75D6" w:rsidSect="009435D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952E8"/>
    <w:multiLevelType w:val="hybridMultilevel"/>
    <w:tmpl w:val="4BEE5FB6"/>
    <w:lvl w:ilvl="0" w:tplc="47A4CC0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1F"/>
    <w:rsid w:val="002A2922"/>
    <w:rsid w:val="004A37ED"/>
    <w:rsid w:val="006C764D"/>
    <w:rsid w:val="006E6A28"/>
    <w:rsid w:val="006E75D6"/>
    <w:rsid w:val="0076186F"/>
    <w:rsid w:val="008E55EA"/>
    <w:rsid w:val="009435DB"/>
    <w:rsid w:val="009F66AB"/>
    <w:rsid w:val="00A24A3F"/>
    <w:rsid w:val="00C41B56"/>
    <w:rsid w:val="00C716EB"/>
    <w:rsid w:val="00CB7D4F"/>
    <w:rsid w:val="00CE75A2"/>
    <w:rsid w:val="00CF431F"/>
    <w:rsid w:val="00E3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449E-033C-4E99-A1D5-BC7E2C3E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8</cp:revision>
  <cp:lastPrinted>2021-06-07T13:57:00Z</cp:lastPrinted>
  <dcterms:created xsi:type="dcterms:W3CDTF">2021-06-07T13:45:00Z</dcterms:created>
  <dcterms:modified xsi:type="dcterms:W3CDTF">2021-06-08T10:52:00Z</dcterms:modified>
</cp:coreProperties>
</file>