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6A" w:rsidRPr="00841209" w:rsidRDefault="00132D6A" w:rsidP="00132D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32D6A" w:rsidRPr="00841209" w:rsidRDefault="00132D6A" w:rsidP="00132D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32D6A" w:rsidRPr="00841209" w:rsidRDefault="00132D6A" w:rsidP="00132D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32D6A" w:rsidRPr="00841209" w:rsidRDefault="00132D6A" w:rsidP="00132D6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32D6A" w:rsidRPr="00841209" w:rsidRDefault="00132D6A" w:rsidP="00132D6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32D6A" w:rsidRPr="00841209" w:rsidRDefault="00132D6A" w:rsidP="00132D6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1209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132D6A" w:rsidRPr="00841209" w:rsidRDefault="00132D6A" w:rsidP="00132D6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1209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132D6A" w:rsidRPr="00841209" w:rsidRDefault="00132D6A" w:rsidP="00132D6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62CC" w:rsidRDefault="001A62CC" w:rsidP="001A62C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A62CC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дополнений в Закон </w:t>
      </w:r>
    </w:p>
    <w:p w:rsidR="001A62CC" w:rsidRDefault="001A62CC" w:rsidP="001A62C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A62CC">
        <w:rPr>
          <w:rFonts w:eastAsia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132D6A" w:rsidRDefault="001A62CC" w:rsidP="001A62C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A62CC">
        <w:rPr>
          <w:rFonts w:eastAsia="Times New Roman" w:cs="Times New Roman"/>
          <w:b/>
          <w:sz w:val="28"/>
          <w:szCs w:val="28"/>
          <w:lang w:eastAsia="ru-RU"/>
        </w:rPr>
        <w:t>«О документационном обеспечении управления»</w:t>
      </w:r>
    </w:p>
    <w:p w:rsidR="00132D6A" w:rsidRPr="00841209" w:rsidRDefault="00132D6A" w:rsidP="00132D6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32D6A" w:rsidRPr="00841209" w:rsidRDefault="00132D6A" w:rsidP="00132D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132D6A" w:rsidRPr="00841209" w:rsidRDefault="00132D6A" w:rsidP="00132D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30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июня 2021 года</w:t>
      </w:r>
    </w:p>
    <w:p w:rsidR="00132D6A" w:rsidRPr="00841209" w:rsidRDefault="00132D6A" w:rsidP="00132D6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C349B" w:rsidRPr="002C349B" w:rsidRDefault="00132D6A" w:rsidP="002C34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841209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1.</w:t>
      </w:r>
      <w:r w:rsidRPr="0084120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C349B"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</w:r>
      <w:r w:rsidR="002C349B"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от 17 мая 2004 года № 411-З-III «О документационном обеспечении управления» (САЗ 04-21) с </w:t>
      </w:r>
      <w:r w:rsidR="0054701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изменениями и </w:t>
      </w:r>
      <w:r w:rsidR="002C349B"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дополнением, внесенным</w:t>
      </w:r>
      <w:r w:rsidR="00BA638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 закона</w:t>
      </w:r>
      <w:r w:rsidR="002C349B"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BA638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C349B"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Приднестровской Молдавской Республики от 28 июня 2005 года </w:t>
      </w:r>
      <w:r w:rsidR="009B6FC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</w:r>
      <w:r w:rsidR="002C349B"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№ 583-ЗИД-III (САЗ 05-27); от 6 июля 2020 года № 81-ЗИ-VI (САЗ 20-28), следующие </w:t>
      </w:r>
      <w:r w:rsidR="009B6FC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дополнения</w:t>
      </w:r>
      <w:r w:rsidR="002C349B"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349B" w:rsidRPr="002C349B" w:rsidRDefault="002C349B" w:rsidP="002C34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2C349B" w:rsidRPr="002C349B" w:rsidRDefault="00EC030D" w:rsidP="002C34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1. Статью 3</w:t>
      </w:r>
      <w:r w:rsidR="002C349B"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дополнить подпунктом в-1) следующего содержания:</w:t>
      </w:r>
    </w:p>
    <w:p w:rsidR="002C349B" w:rsidRPr="002C349B" w:rsidRDefault="002C349B" w:rsidP="002C34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9D41E4" w:rsidRPr="009D41E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в-1) электронный образ документа – копия документа, изготовленного на бумажном носителе, переведенная в электронную форму с помощью средств сканирования или иным установленным действующим законодательством Приднестровской Молдавской Республики способом, заверенная электронной подписью</w:t>
      </w:r>
      <w:r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C349B" w:rsidRPr="002C349B" w:rsidRDefault="002C349B" w:rsidP="002C34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2C349B" w:rsidRPr="002C349B" w:rsidRDefault="002C349B" w:rsidP="002C34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Дополнить Закон статьей 12-1 следующего содержания:</w:t>
      </w:r>
    </w:p>
    <w:p w:rsidR="002C349B" w:rsidRPr="002C349B" w:rsidRDefault="002C349B" w:rsidP="00A75C66">
      <w:pPr>
        <w:spacing w:after="0" w:line="240" w:lineRule="auto"/>
        <w:ind w:left="2552" w:hanging="1843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«Статья 12-1.</w:t>
      </w:r>
      <w:r w:rsidR="00A75C66" w:rsidRPr="00A75C6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Требования к созданию и использованию электронного образа документа</w:t>
      </w:r>
    </w:p>
    <w:p w:rsidR="002C349B" w:rsidRPr="002C349B" w:rsidRDefault="002C349B" w:rsidP="002C34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2C349B" w:rsidRPr="002C349B" w:rsidRDefault="002C349B" w:rsidP="002C34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Электронный образ документа создается с учетом требований, установленных нормативным правовым</w:t>
      </w:r>
      <w:r w:rsidR="009215D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актом</w:t>
      </w:r>
      <w:r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F7A4C" w:rsidRPr="00CF7A4C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уполномоченного Правительством Приднестровской Молдавской Республики исполнительного органа государственной власти в области информационных технологий.</w:t>
      </w:r>
    </w:p>
    <w:p w:rsidR="00132D6A" w:rsidRPr="00D0789A" w:rsidRDefault="002C349B" w:rsidP="002C349B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Использование электронного образа допускается в случаях</w:t>
      </w:r>
      <w:r w:rsidR="009215D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C349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установленных действующим законодательством Приднестровской Молдавской Республики».</w:t>
      </w:r>
    </w:p>
    <w:p w:rsidR="00132D6A" w:rsidRDefault="00132D6A" w:rsidP="00132D6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2C349B" w:rsidRDefault="002C349B" w:rsidP="00132D6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2C349B" w:rsidRDefault="002C349B" w:rsidP="00132D6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2C349B" w:rsidRPr="00D0789A" w:rsidRDefault="002C349B" w:rsidP="00132D6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132D6A" w:rsidRPr="00841209" w:rsidRDefault="00132D6A" w:rsidP="00132D6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41209">
        <w:rPr>
          <w:rFonts w:cs="Times New Roman"/>
          <w:b/>
          <w:sz w:val="28"/>
          <w:szCs w:val="28"/>
        </w:rPr>
        <w:lastRenderedPageBreak/>
        <w:t xml:space="preserve">Статья </w:t>
      </w:r>
      <w:r>
        <w:rPr>
          <w:rFonts w:cs="Times New Roman"/>
          <w:b/>
          <w:sz w:val="28"/>
          <w:szCs w:val="28"/>
        </w:rPr>
        <w:t>2</w:t>
      </w:r>
      <w:r w:rsidRPr="00841209">
        <w:rPr>
          <w:rFonts w:cs="Times New Roman"/>
          <w:b/>
          <w:sz w:val="28"/>
          <w:szCs w:val="28"/>
        </w:rPr>
        <w:t>.</w:t>
      </w:r>
      <w:r w:rsidRPr="00841209">
        <w:rPr>
          <w:rFonts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132D6A" w:rsidRPr="00841209" w:rsidRDefault="00132D6A" w:rsidP="00132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2D6A" w:rsidRPr="00841209" w:rsidRDefault="00132D6A" w:rsidP="00132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2D6A" w:rsidRPr="00841209" w:rsidRDefault="00132D6A" w:rsidP="00132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Президент</w:t>
      </w:r>
    </w:p>
    <w:p w:rsidR="00132D6A" w:rsidRPr="00841209" w:rsidRDefault="00132D6A" w:rsidP="00132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Приднестровской</w:t>
      </w:r>
    </w:p>
    <w:p w:rsidR="00132D6A" w:rsidRPr="00841209" w:rsidRDefault="00132D6A" w:rsidP="00132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132D6A" w:rsidRPr="00841209" w:rsidRDefault="00132D6A" w:rsidP="00132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D6A" w:rsidRPr="00841209" w:rsidRDefault="00132D6A" w:rsidP="00132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D6A" w:rsidRPr="00841209" w:rsidRDefault="00132D6A" w:rsidP="00132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4CF" w:rsidRPr="00ED74CF" w:rsidRDefault="00ED74CF" w:rsidP="00ED74CF">
      <w:pPr>
        <w:spacing w:after="0" w:line="240" w:lineRule="auto"/>
        <w:rPr>
          <w:rFonts w:cs="Times New Roman"/>
          <w:sz w:val="28"/>
          <w:szCs w:val="28"/>
        </w:rPr>
      </w:pPr>
      <w:r w:rsidRPr="00ED74CF">
        <w:rPr>
          <w:rFonts w:cs="Times New Roman"/>
          <w:sz w:val="28"/>
          <w:szCs w:val="28"/>
        </w:rPr>
        <w:t>г. Тирасполь</w:t>
      </w:r>
    </w:p>
    <w:p w:rsidR="00ED74CF" w:rsidRPr="00ED74CF" w:rsidRDefault="00ED74CF" w:rsidP="00ED74CF">
      <w:pPr>
        <w:spacing w:after="0" w:line="240" w:lineRule="auto"/>
        <w:rPr>
          <w:rFonts w:cs="Times New Roman"/>
          <w:sz w:val="28"/>
          <w:szCs w:val="28"/>
        </w:rPr>
      </w:pPr>
      <w:r w:rsidRPr="00ED74CF">
        <w:rPr>
          <w:rFonts w:cs="Times New Roman"/>
          <w:sz w:val="28"/>
          <w:szCs w:val="28"/>
        </w:rPr>
        <w:t>16 июля 2021 г.</w:t>
      </w:r>
    </w:p>
    <w:p w:rsidR="00ED74CF" w:rsidRPr="00ED74CF" w:rsidRDefault="00ED74CF" w:rsidP="00ED74CF">
      <w:pPr>
        <w:spacing w:after="0" w:line="240" w:lineRule="auto"/>
        <w:rPr>
          <w:rFonts w:cs="Times New Roman"/>
          <w:sz w:val="28"/>
          <w:szCs w:val="28"/>
        </w:rPr>
      </w:pPr>
      <w:r w:rsidRPr="00ED74CF">
        <w:rPr>
          <w:rFonts w:cs="Times New Roman"/>
          <w:sz w:val="28"/>
          <w:szCs w:val="28"/>
        </w:rPr>
        <w:t>№ 158-ЗД-VI</w:t>
      </w:r>
      <w:r w:rsidRPr="00ED74CF">
        <w:rPr>
          <w:rFonts w:cs="Times New Roman"/>
          <w:sz w:val="28"/>
          <w:szCs w:val="28"/>
          <w:lang w:val="en-US"/>
        </w:rPr>
        <w:t>I</w:t>
      </w:r>
    </w:p>
    <w:p w:rsidR="00132D6A" w:rsidRPr="00841209" w:rsidRDefault="00132D6A" w:rsidP="00132D6A">
      <w:pPr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132D6A" w:rsidRPr="00841209" w:rsidRDefault="00132D6A" w:rsidP="00132D6A">
      <w:pPr>
        <w:spacing w:after="0" w:line="240" w:lineRule="auto"/>
        <w:rPr>
          <w:rFonts w:cs="Times New Roman"/>
          <w:sz w:val="28"/>
          <w:szCs w:val="28"/>
        </w:rPr>
      </w:pPr>
    </w:p>
    <w:p w:rsidR="003C14BA" w:rsidRDefault="003C14BA"/>
    <w:sectPr w:rsidR="003C14BA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3C" w:rsidRDefault="0007623C">
      <w:pPr>
        <w:spacing w:after="0" w:line="240" w:lineRule="auto"/>
      </w:pPr>
      <w:r>
        <w:separator/>
      </w:r>
    </w:p>
  </w:endnote>
  <w:endnote w:type="continuationSeparator" w:id="0">
    <w:p w:rsidR="0007623C" w:rsidRDefault="0007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3C" w:rsidRDefault="0007623C">
      <w:pPr>
        <w:spacing w:after="0" w:line="240" w:lineRule="auto"/>
      </w:pPr>
      <w:r>
        <w:separator/>
      </w:r>
    </w:p>
  </w:footnote>
  <w:footnote w:type="continuationSeparator" w:id="0">
    <w:p w:rsidR="0007623C" w:rsidRDefault="0007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1A62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4C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6A"/>
    <w:rsid w:val="0007623C"/>
    <w:rsid w:val="000A6292"/>
    <w:rsid w:val="00132D6A"/>
    <w:rsid w:val="001A62CC"/>
    <w:rsid w:val="002C349B"/>
    <w:rsid w:val="003C14BA"/>
    <w:rsid w:val="00547017"/>
    <w:rsid w:val="009215D4"/>
    <w:rsid w:val="009B6FCD"/>
    <w:rsid w:val="009D41E4"/>
    <w:rsid w:val="00A304FF"/>
    <w:rsid w:val="00A75C66"/>
    <w:rsid w:val="00BA638F"/>
    <w:rsid w:val="00CF7A4C"/>
    <w:rsid w:val="00D77073"/>
    <w:rsid w:val="00EC030D"/>
    <w:rsid w:val="00ED74CF"/>
    <w:rsid w:val="00F2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AE46E-67E8-4EB4-922A-D073F4E3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2D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D6A"/>
  </w:style>
  <w:style w:type="paragraph" w:styleId="a6">
    <w:name w:val="Balloon Text"/>
    <w:basedOn w:val="a"/>
    <w:link w:val="a7"/>
    <w:uiPriority w:val="99"/>
    <w:semiHidden/>
    <w:unhideWhenUsed/>
    <w:rsid w:val="00EC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0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2021-07-09T06:57:00Z</cp:lastPrinted>
  <dcterms:created xsi:type="dcterms:W3CDTF">2021-07-09T06:57:00Z</dcterms:created>
  <dcterms:modified xsi:type="dcterms:W3CDTF">2021-07-16T10:31:00Z</dcterms:modified>
</cp:coreProperties>
</file>