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28" w:rsidRPr="00BD4052" w:rsidRDefault="002B2128" w:rsidP="002B212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2128" w:rsidRPr="00BD4052" w:rsidRDefault="002B2128" w:rsidP="002B212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2128" w:rsidRPr="00BD4052" w:rsidRDefault="002B2128" w:rsidP="002B212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2128" w:rsidRPr="00BD4052" w:rsidRDefault="002B2128" w:rsidP="002B212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395F" w:rsidRDefault="0055395F" w:rsidP="002B212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395F" w:rsidRPr="002F503E" w:rsidRDefault="0055395F" w:rsidP="002B212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B2128" w:rsidRPr="00BD4052" w:rsidRDefault="002B2128" w:rsidP="002B21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4052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2B2128" w:rsidRPr="00BD4052" w:rsidRDefault="002B2128" w:rsidP="002B21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4052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2B2128" w:rsidRPr="00BD4052" w:rsidRDefault="002B2128" w:rsidP="002B212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6680A" w:rsidRPr="00BD4052" w:rsidRDefault="002B2128" w:rsidP="0096680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4052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96680A" w:rsidRPr="00BD4052">
        <w:rPr>
          <w:rFonts w:eastAsia="Times New Roman" w:cs="Times New Roman"/>
          <w:b/>
          <w:sz w:val="28"/>
          <w:szCs w:val="28"/>
          <w:lang w:eastAsia="ru-RU"/>
        </w:rPr>
        <w:t>О внесении дополнения в Закон</w:t>
      </w:r>
    </w:p>
    <w:p w:rsidR="0096680A" w:rsidRPr="00BD4052" w:rsidRDefault="0096680A" w:rsidP="0096680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4052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2B2128" w:rsidRPr="00BD4052" w:rsidRDefault="0096680A" w:rsidP="0096680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4052">
        <w:rPr>
          <w:rFonts w:eastAsia="Times New Roman" w:cs="Times New Roman"/>
          <w:b/>
          <w:sz w:val="28"/>
          <w:szCs w:val="28"/>
          <w:lang w:eastAsia="ru-RU"/>
        </w:rPr>
        <w:t>«Об акцизах</w:t>
      </w:r>
      <w:r w:rsidR="002B2128" w:rsidRPr="00BD4052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2B2128" w:rsidRPr="00BD4052" w:rsidRDefault="002B2128" w:rsidP="002B212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B2128" w:rsidRPr="00BD4052" w:rsidRDefault="002B2128" w:rsidP="002B212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52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2B2128" w:rsidRPr="00BD4052" w:rsidRDefault="002B2128" w:rsidP="002B212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4052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14 июля 2021 года</w:t>
      </w:r>
    </w:p>
    <w:p w:rsidR="002B2128" w:rsidRPr="00BD4052" w:rsidRDefault="002B2128" w:rsidP="002B212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6575" w:rsidRPr="00BD4052" w:rsidRDefault="002B2128" w:rsidP="001932A4">
      <w:pPr>
        <w:spacing w:after="0" w:line="240" w:lineRule="auto"/>
        <w:ind w:firstLine="709"/>
        <w:jc w:val="both"/>
        <w:rPr>
          <w:sz w:val="28"/>
          <w:szCs w:val="28"/>
        </w:rPr>
      </w:pPr>
      <w:r w:rsidRPr="00BD4052">
        <w:rPr>
          <w:rFonts w:eastAsia="Times New Roman" w:cs="Times New Roman"/>
          <w:b/>
          <w:bCs/>
          <w:sz w:val="28"/>
          <w:szCs w:val="28"/>
          <w:lang w:eastAsia="ru-RU"/>
        </w:rPr>
        <w:t>Статья 1.</w:t>
      </w:r>
      <w:r w:rsidRPr="00BD405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6575" w:rsidRPr="00BD4052">
        <w:rPr>
          <w:sz w:val="28"/>
          <w:szCs w:val="28"/>
        </w:rPr>
        <w:t xml:space="preserve">Внести в Закон Приднестровской Молдавской Республики </w:t>
      </w:r>
      <w:r w:rsidR="00556575" w:rsidRPr="00BD4052">
        <w:rPr>
          <w:sz w:val="28"/>
          <w:szCs w:val="28"/>
        </w:rPr>
        <w:br/>
        <w:t xml:space="preserve">от 18 июля 1995 года «Об акцизах» (СЗМР 95-3) с изменениями </w:t>
      </w:r>
      <w:r w:rsidR="00556575" w:rsidRPr="00BD4052">
        <w:rPr>
          <w:sz w:val="28"/>
          <w:szCs w:val="28"/>
        </w:rPr>
        <w:br/>
        <w:t xml:space="preserve">и дополнениями, внесенными законами Приднестровской Молдавской Республики от 19 мая 1997 года № 43-ЗИД (СЗМР 97-2); от 13 февраля </w:t>
      </w:r>
      <w:r w:rsidR="00556575" w:rsidRPr="00BD4052">
        <w:rPr>
          <w:sz w:val="28"/>
          <w:szCs w:val="28"/>
        </w:rPr>
        <w:br/>
        <w:t xml:space="preserve">1998 года № 80-ЗИД (СЗМР 98-1); от 30 сентября 2000 года № 348-ЗИД </w:t>
      </w:r>
      <w:r w:rsidR="00556575" w:rsidRPr="00BD4052">
        <w:rPr>
          <w:sz w:val="28"/>
          <w:szCs w:val="28"/>
        </w:rPr>
        <w:br/>
        <w:t xml:space="preserve">(СЗМР 00-3); от 22 февраля 2001 года № 1-ЗИД-III («Официальный вестник» </w:t>
      </w:r>
      <w:r w:rsidR="00556575" w:rsidRPr="00BD4052">
        <w:rPr>
          <w:sz w:val="28"/>
          <w:szCs w:val="28"/>
        </w:rPr>
        <w:br/>
        <w:t xml:space="preserve">№ 17-20 2001 года); от 22 июня 2001 года № 23-ЗИ-III («Официальный вестник» № 17-20 2001 года); от 4 июля 2001 года № 26-ЗИ-III (СЗМР 01-3); </w:t>
      </w:r>
      <w:r w:rsidR="00556575" w:rsidRPr="00BD4052">
        <w:rPr>
          <w:sz w:val="28"/>
          <w:szCs w:val="28"/>
        </w:rPr>
        <w:br/>
        <w:t xml:space="preserve">от 1 августа 2001 года № 41-ЗИ-III (САЗ 01-32); от 28 декабря 2001 года </w:t>
      </w:r>
      <w:r w:rsidR="00556575" w:rsidRPr="00BD4052">
        <w:rPr>
          <w:sz w:val="28"/>
          <w:szCs w:val="28"/>
        </w:rPr>
        <w:br/>
        <w:t xml:space="preserve">№ 84-ЗИД-III (САЗ 01-53); от 1 августа 2002 года № 173-ЗД-III (САЗ 02-31); </w:t>
      </w:r>
      <w:r w:rsidR="00556575" w:rsidRPr="00BD4052">
        <w:rPr>
          <w:sz w:val="28"/>
          <w:szCs w:val="28"/>
        </w:rPr>
        <w:br/>
        <w:t xml:space="preserve">от 28 сентября 2002 года № 191-ЗИД-III (САЗ 02-39); от 12 февраля 2003 года № 239-ЗИ-III (САЗ 03-7); от 29 сентября 2005 года № 629-ЗИ-III </w:t>
      </w:r>
      <w:r w:rsidR="00556575" w:rsidRPr="00BD4052">
        <w:rPr>
          <w:sz w:val="28"/>
          <w:szCs w:val="28"/>
        </w:rPr>
        <w:br/>
        <w:t>(САЗ 05-40,1); от 14 ноября 2005 года № 662-ЗИД-III (САЗ 05-47); от 19 июня 2006 года № 45-ЗИ-I</w:t>
      </w:r>
      <w:r w:rsidR="00556575" w:rsidRPr="00BD4052">
        <w:rPr>
          <w:sz w:val="28"/>
          <w:szCs w:val="28"/>
          <w:lang w:val="en-US"/>
        </w:rPr>
        <w:t>V</w:t>
      </w:r>
      <w:r w:rsidR="00556575" w:rsidRPr="00BD4052">
        <w:rPr>
          <w:sz w:val="28"/>
          <w:szCs w:val="28"/>
        </w:rPr>
        <w:t xml:space="preserve"> (САЗ 06-26); от 20 марта 2008 года № 418-ЗИ-IV </w:t>
      </w:r>
      <w:r w:rsidR="00556575" w:rsidRPr="00BD4052">
        <w:rPr>
          <w:sz w:val="28"/>
          <w:szCs w:val="28"/>
        </w:rPr>
        <w:br/>
        <w:t xml:space="preserve">(САЗ 08-11); от 14 января 2010 года № 11-ЗИ-IV (САЗ 10-2); от 22 июля </w:t>
      </w:r>
      <w:r w:rsidR="00556575" w:rsidRPr="00BD4052">
        <w:rPr>
          <w:sz w:val="28"/>
          <w:szCs w:val="28"/>
        </w:rPr>
        <w:br/>
        <w:t xml:space="preserve">2010 года № 146-ЗД-IV (САЗ 10-29); от 9 декабря 2011 года № 235-ЗИ-V </w:t>
      </w:r>
      <w:r w:rsidR="00556575" w:rsidRPr="00BD4052">
        <w:rPr>
          <w:sz w:val="28"/>
          <w:szCs w:val="28"/>
        </w:rPr>
        <w:br/>
        <w:t>(САЗ 11-49) с изменениями, внесенными Законом Приднестровской Молдавской Республики от 25 января 2013 года № 32-ЗИ-</w:t>
      </w:r>
      <w:r w:rsidR="00556575" w:rsidRPr="00BD4052">
        <w:rPr>
          <w:sz w:val="28"/>
          <w:szCs w:val="28"/>
          <w:lang w:val="en-US"/>
        </w:rPr>
        <w:t>V</w:t>
      </w:r>
      <w:r w:rsidR="00556575" w:rsidRPr="00BD4052">
        <w:rPr>
          <w:sz w:val="28"/>
          <w:szCs w:val="28"/>
        </w:rPr>
        <w:t xml:space="preserve"> (САЗ 13-3); </w:t>
      </w:r>
      <w:r w:rsidR="00556575" w:rsidRPr="00BD4052">
        <w:rPr>
          <w:sz w:val="28"/>
          <w:szCs w:val="28"/>
        </w:rPr>
        <w:br/>
        <w:t>от 28 сентября 2012 года № 177-ЗИД-V (САЗ 12-40); от 28 сентября 2013 года № 212-ЗД-</w:t>
      </w:r>
      <w:r w:rsidR="00556575" w:rsidRPr="00BD4052">
        <w:rPr>
          <w:sz w:val="28"/>
          <w:szCs w:val="28"/>
          <w:lang w:val="en-US"/>
        </w:rPr>
        <w:t>V</w:t>
      </w:r>
      <w:r w:rsidR="00556575" w:rsidRPr="00BD4052">
        <w:rPr>
          <w:sz w:val="28"/>
          <w:szCs w:val="28"/>
        </w:rPr>
        <w:t xml:space="preserve"> (САЗ 13-38,1); от 28 декабря 2016 года № 312-ЗИ-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17-1); от 6 мая 2017 года № 100-ЗИ-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17-19); от 19 июня 2017 года </w:t>
      </w:r>
      <w:r w:rsidR="00556575" w:rsidRPr="00BD4052">
        <w:rPr>
          <w:sz w:val="28"/>
          <w:szCs w:val="28"/>
        </w:rPr>
        <w:br/>
        <w:t>№ 141-ЗИ-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17-25); от 27 сентября 2017 года № 248-ЗИД-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</w:t>
      </w:r>
      <w:r w:rsidR="00556575" w:rsidRPr="00BD4052">
        <w:rPr>
          <w:sz w:val="28"/>
          <w:szCs w:val="28"/>
        </w:rPr>
        <w:br/>
        <w:t xml:space="preserve">(САЗ 17-40) с изменением и дополнением, внесенными Законом Приднестровской Молдавской Республики от 29 декабря 2017 года </w:t>
      </w:r>
      <w:r w:rsidR="00556575" w:rsidRPr="00BD4052">
        <w:rPr>
          <w:sz w:val="28"/>
          <w:szCs w:val="28"/>
        </w:rPr>
        <w:br/>
        <w:t>№ 406-ЗИД-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18-1,1); от 20 июня 2018 года № 170-ЗИД-VI </w:t>
      </w:r>
      <w:r w:rsidR="00556575" w:rsidRPr="00BD4052">
        <w:rPr>
          <w:sz w:val="28"/>
          <w:szCs w:val="28"/>
        </w:rPr>
        <w:br/>
        <w:t xml:space="preserve">(САЗ 18-25); от 16 июля 2018 года № 216-ЗИД-VI (САЗ 18-29); </w:t>
      </w:r>
      <w:r w:rsidR="00556575" w:rsidRPr="00BD4052">
        <w:rPr>
          <w:sz w:val="28"/>
          <w:szCs w:val="28"/>
        </w:rPr>
        <w:br/>
        <w:t>от 27 сентября 2018 года № 260-ЗИД-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18-39); от 20 сентября 2019 года № 172-ЗИ-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19-36); </w:t>
      </w:r>
      <w:r w:rsidR="00E46AE8">
        <w:rPr>
          <w:sz w:val="28"/>
          <w:szCs w:val="28"/>
        </w:rPr>
        <w:t xml:space="preserve">включая </w:t>
      </w:r>
      <w:r w:rsidR="00556575" w:rsidRPr="00BD4052">
        <w:rPr>
          <w:sz w:val="28"/>
          <w:szCs w:val="28"/>
        </w:rPr>
        <w:t xml:space="preserve">от 6 июня 2016 года № 149-З-VI </w:t>
      </w:r>
      <w:r w:rsidR="00E46AE8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 xml:space="preserve">(САЗ 16-23) с изменениями и дополнениями, внесенными законами </w:t>
      </w:r>
      <w:r w:rsidR="00556575" w:rsidRPr="00BD4052">
        <w:rPr>
          <w:sz w:val="28"/>
          <w:szCs w:val="28"/>
        </w:rPr>
        <w:lastRenderedPageBreak/>
        <w:t xml:space="preserve">Приднестровской Молдавской Республики от 6 октября 2016 года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 xml:space="preserve">№ 224-ЗИД-VI (САЗ 16-41), от 30 декабря 2016 года № 318-ЗИ-VI (САЗ 17-1), от 1 февраля 2017 года № 28-ЗИ-VI (САЗ 17-6), от 10 марта 2017 года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 xml:space="preserve">№ 53-ЗД-VI (САЗ 17-11), от 11 апреля 2017 года № 79-ЗИ-VI (САЗ 17-16),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 xml:space="preserve">от 28 июня 2017 года № 192-ЗИ-VI (САЗ 17-27), от 30 ноября 2017 года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 xml:space="preserve">№ 351-ЗИД-VI (САЗ 17-49), от 30 марта 2018 года № 89-ЗИ-VI (САЗ 18-13),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 xml:space="preserve">от 8 мая 2018 года № 134-ЗИД-VI (САЗ 18-19), от 18 июля 2018 года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 xml:space="preserve">№ 228-ЗД-VI (САЗ 18-29), от 30 сентября 2018 года № 264-ЗД-VI (САЗ 18-39), от 6 ноября 2018 года № 299-ЗИД-VI (САЗ 18-45), от 12 марта 2019 года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 xml:space="preserve">№ 22-ЗД-VI (САЗ 19-10), от 12 апреля 2019 года № 66-ЗИД-VI (САЗ 19-14),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>от 7 июня 2019 года № 108-ЗД-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19-21), от 23 июля 2019 года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>№ 140-ЗИД-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19-28), от 9 октября 2019 года № 179-ЗД-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19-39), от 30 декабря 2019 года № 261-ЗИД-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20-1), от 28 февраля 2020 года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>№ 26-ЗИД-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20-9), </w:t>
      </w:r>
      <w:r w:rsidR="001932A4" w:rsidRPr="00BD4052">
        <w:rPr>
          <w:sz w:val="28"/>
          <w:szCs w:val="28"/>
        </w:rPr>
        <w:t>от 15 апреля 2</w:t>
      </w:r>
      <w:r w:rsidR="00553811" w:rsidRPr="00BD4052">
        <w:rPr>
          <w:sz w:val="28"/>
          <w:szCs w:val="28"/>
        </w:rPr>
        <w:t>020 года № 64-ЗД-VI (САЗ 20-16),</w:t>
      </w:r>
      <w:r w:rsidR="001932A4" w:rsidRPr="00BD4052">
        <w:rPr>
          <w:sz w:val="28"/>
          <w:szCs w:val="28"/>
        </w:rPr>
        <w:t xml:space="preserve"> </w:t>
      </w:r>
      <w:r w:rsidR="005B355C">
        <w:rPr>
          <w:sz w:val="28"/>
          <w:szCs w:val="28"/>
        </w:rPr>
        <w:br/>
      </w:r>
      <w:r w:rsidR="001932A4" w:rsidRPr="00BD4052">
        <w:rPr>
          <w:sz w:val="28"/>
          <w:szCs w:val="28"/>
        </w:rPr>
        <w:t xml:space="preserve">от 9 июня 2020 года № 76-ЗИД-VI (САЗ 20-24), от 7 июля 2020 года </w:t>
      </w:r>
      <w:r w:rsidR="005B355C">
        <w:rPr>
          <w:sz w:val="28"/>
          <w:szCs w:val="28"/>
        </w:rPr>
        <w:br/>
      </w:r>
      <w:r w:rsidR="001932A4" w:rsidRPr="00BD4052">
        <w:rPr>
          <w:sz w:val="28"/>
          <w:szCs w:val="28"/>
        </w:rPr>
        <w:t>№ 82-ЗД-VI (САЗ 20-28)</w:t>
      </w:r>
      <w:r w:rsidR="00553811" w:rsidRPr="00BD4052">
        <w:rPr>
          <w:sz w:val="28"/>
          <w:szCs w:val="28"/>
        </w:rPr>
        <w:t>,</w:t>
      </w:r>
      <w:r w:rsidR="001932A4" w:rsidRPr="00BD4052">
        <w:rPr>
          <w:sz w:val="28"/>
          <w:szCs w:val="28"/>
        </w:rPr>
        <w:t xml:space="preserve"> от 30 декабря 2020 года № 232-ЗИД-VII (САЗ 21-1,1), от 30 декабря 2020 года № 241-ЗИД-VII (САЗ 21-1,1), от 24 марта 2021 года </w:t>
      </w:r>
      <w:r w:rsidR="005B355C">
        <w:rPr>
          <w:sz w:val="28"/>
          <w:szCs w:val="28"/>
        </w:rPr>
        <w:br/>
      </w:r>
      <w:r w:rsidR="001932A4" w:rsidRPr="00BD4052">
        <w:rPr>
          <w:sz w:val="28"/>
          <w:szCs w:val="28"/>
        </w:rPr>
        <w:t xml:space="preserve">№ 47-ЗД-VII (САЗ 21-12), от 6 мая 2021 года № 86-ЗИД-VII (САЗ 21-18), </w:t>
      </w:r>
      <w:r w:rsidR="005B355C">
        <w:rPr>
          <w:sz w:val="28"/>
          <w:szCs w:val="28"/>
        </w:rPr>
        <w:br/>
      </w:r>
      <w:r w:rsidR="001932A4" w:rsidRPr="00BD4052">
        <w:rPr>
          <w:sz w:val="28"/>
          <w:szCs w:val="28"/>
        </w:rPr>
        <w:t xml:space="preserve">а также </w:t>
      </w:r>
      <w:r w:rsidR="00556575" w:rsidRPr="00BD4052">
        <w:rPr>
          <w:sz w:val="28"/>
          <w:szCs w:val="28"/>
        </w:rPr>
        <w:t>от 5 августа 2020 года № 124-ЗИД-</w:t>
      </w:r>
      <w:r w:rsidR="00556575" w:rsidRPr="00BD4052">
        <w:rPr>
          <w:sz w:val="28"/>
          <w:szCs w:val="28"/>
          <w:lang w:val="en-US"/>
        </w:rPr>
        <w:t>VI</w:t>
      </w:r>
      <w:r w:rsidR="00556575" w:rsidRPr="00BD4052">
        <w:rPr>
          <w:sz w:val="28"/>
          <w:szCs w:val="28"/>
        </w:rPr>
        <w:t xml:space="preserve"> (САЗ 20-32); от 30 декабря </w:t>
      </w:r>
      <w:r w:rsidR="005B355C">
        <w:rPr>
          <w:sz w:val="28"/>
          <w:szCs w:val="28"/>
        </w:rPr>
        <w:br/>
      </w:r>
      <w:r w:rsidR="00556575" w:rsidRPr="00BD4052">
        <w:rPr>
          <w:sz w:val="28"/>
          <w:szCs w:val="28"/>
        </w:rPr>
        <w:t>2020 года № 245-ЗИД-</w:t>
      </w:r>
      <w:r w:rsidR="00556575" w:rsidRPr="00BD4052">
        <w:rPr>
          <w:sz w:val="28"/>
          <w:szCs w:val="28"/>
          <w:lang w:val="en-US"/>
        </w:rPr>
        <w:t>VII</w:t>
      </w:r>
      <w:r w:rsidR="00556575" w:rsidRPr="00BD4052">
        <w:rPr>
          <w:sz w:val="28"/>
          <w:szCs w:val="28"/>
        </w:rPr>
        <w:t xml:space="preserve"> (САЗ 21-1,1)</w:t>
      </w:r>
      <w:r w:rsidR="00C33EFE" w:rsidRPr="00BD4052">
        <w:rPr>
          <w:sz w:val="28"/>
          <w:szCs w:val="28"/>
        </w:rPr>
        <w:t>,</w:t>
      </w:r>
      <w:r w:rsidR="00556575" w:rsidRPr="00BD4052">
        <w:t xml:space="preserve"> </w:t>
      </w:r>
      <w:r w:rsidR="0058645B" w:rsidRPr="00BD4052">
        <w:rPr>
          <w:sz w:val="28"/>
          <w:szCs w:val="28"/>
        </w:rPr>
        <w:t>следующее дополнение.</w:t>
      </w:r>
    </w:p>
    <w:p w:rsidR="00556575" w:rsidRPr="00BD4052" w:rsidRDefault="00556575" w:rsidP="005565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6575" w:rsidRPr="00BD4052" w:rsidRDefault="00556575" w:rsidP="00556575">
      <w:pPr>
        <w:spacing w:after="0" w:line="240" w:lineRule="auto"/>
        <w:ind w:firstLine="709"/>
        <w:jc w:val="both"/>
        <w:rPr>
          <w:sz w:val="28"/>
          <w:szCs w:val="28"/>
        </w:rPr>
      </w:pPr>
      <w:r w:rsidRPr="00BD4052">
        <w:rPr>
          <w:sz w:val="28"/>
          <w:szCs w:val="28"/>
        </w:rPr>
        <w:t>Часть первую пункта 2 статьи 6 дополнить подпунктом д-1) следующего содержания:</w:t>
      </w:r>
    </w:p>
    <w:p w:rsidR="003C4595" w:rsidRPr="00BD4052" w:rsidRDefault="00556575" w:rsidP="003C4595">
      <w:pPr>
        <w:spacing w:after="0" w:line="240" w:lineRule="auto"/>
        <w:ind w:firstLine="709"/>
        <w:jc w:val="both"/>
        <w:rPr>
          <w:sz w:val="28"/>
          <w:szCs w:val="28"/>
        </w:rPr>
      </w:pPr>
      <w:r w:rsidRPr="00BD4052">
        <w:rPr>
          <w:sz w:val="28"/>
          <w:szCs w:val="28"/>
        </w:rPr>
        <w:t>«</w:t>
      </w:r>
      <w:r w:rsidR="003C4595" w:rsidRPr="00BD4052">
        <w:rPr>
          <w:sz w:val="28"/>
          <w:szCs w:val="28"/>
        </w:rPr>
        <w:t>д-1) товары, ввозимые на таможенную территорию Приднестровской Молдавской Республики в качестве вклада в уставные фонды, а также для собственных технологических нужд организациями с иностранными инвестициями.</w:t>
      </w:r>
    </w:p>
    <w:p w:rsidR="003C4595" w:rsidRPr="00BD4052" w:rsidRDefault="003C4595" w:rsidP="003C4595">
      <w:pPr>
        <w:spacing w:after="0" w:line="240" w:lineRule="auto"/>
        <w:ind w:firstLine="709"/>
        <w:jc w:val="both"/>
        <w:rPr>
          <w:sz w:val="28"/>
          <w:szCs w:val="28"/>
        </w:rPr>
      </w:pPr>
      <w:r w:rsidRPr="00BD4052">
        <w:rPr>
          <w:sz w:val="28"/>
          <w:szCs w:val="28"/>
        </w:rPr>
        <w:t xml:space="preserve">Примечание: </w:t>
      </w:r>
    </w:p>
    <w:p w:rsidR="003C4595" w:rsidRPr="00BD4052" w:rsidRDefault="003C4595" w:rsidP="003C4595">
      <w:pPr>
        <w:spacing w:after="0" w:line="240" w:lineRule="auto"/>
        <w:ind w:firstLine="709"/>
        <w:jc w:val="both"/>
        <w:rPr>
          <w:sz w:val="28"/>
          <w:szCs w:val="28"/>
        </w:rPr>
      </w:pPr>
      <w:r w:rsidRPr="00BD4052">
        <w:rPr>
          <w:sz w:val="28"/>
          <w:szCs w:val="28"/>
        </w:rPr>
        <w:t>1) под товарами, ввозимыми для собственных технологических нужд, следует понимать готовую продукцию, сырье, материалы, полуфабрикаты, комплектующие изделия, запасные части, расходы на приобретение которых включаются в с</w:t>
      </w:r>
      <w:r w:rsidR="0058645B" w:rsidRPr="00BD4052">
        <w:rPr>
          <w:sz w:val="28"/>
          <w:szCs w:val="28"/>
        </w:rPr>
        <w:t>ебестоимость продукции, работ и (</w:t>
      </w:r>
      <w:r w:rsidRPr="00BD4052">
        <w:rPr>
          <w:sz w:val="28"/>
          <w:szCs w:val="28"/>
        </w:rPr>
        <w:t>или</w:t>
      </w:r>
      <w:r w:rsidR="0058645B" w:rsidRPr="00BD4052">
        <w:rPr>
          <w:sz w:val="28"/>
          <w:szCs w:val="28"/>
        </w:rPr>
        <w:t>)</w:t>
      </w:r>
      <w:r w:rsidRPr="00BD4052">
        <w:rPr>
          <w:sz w:val="28"/>
          <w:szCs w:val="28"/>
        </w:rPr>
        <w:t xml:space="preserve"> услуг;</w:t>
      </w:r>
    </w:p>
    <w:p w:rsidR="003C4595" w:rsidRPr="00BD4052" w:rsidRDefault="003C4595" w:rsidP="003C4595">
      <w:pPr>
        <w:spacing w:after="0" w:line="240" w:lineRule="auto"/>
        <w:ind w:firstLine="709"/>
        <w:jc w:val="both"/>
        <w:rPr>
          <w:sz w:val="28"/>
          <w:szCs w:val="28"/>
        </w:rPr>
      </w:pPr>
      <w:r w:rsidRPr="00BD4052">
        <w:rPr>
          <w:sz w:val="28"/>
          <w:szCs w:val="28"/>
        </w:rPr>
        <w:t>2) под организацией с иностранными инвестициями следует понимать коммерческую организацию, в уставном фонде (капитале) которой доля иностранного инвестора составляет не менее 30 процентов от величины объявленного уставного фонда (капитала);</w:t>
      </w:r>
    </w:p>
    <w:p w:rsidR="00556575" w:rsidRPr="00BD4052" w:rsidRDefault="003C4595" w:rsidP="003C4595">
      <w:pPr>
        <w:spacing w:after="0" w:line="240" w:lineRule="auto"/>
        <w:ind w:firstLine="709"/>
        <w:jc w:val="both"/>
        <w:rPr>
          <w:sz w:val="28"/>
          <w:szCs w:val="28"/>
        </w:rPr>
      </w:pPr>
      <w:r w:rsidRPr="00BD4052">
        <w:rPr>
          <w:sz w:val="28"/>
          <w:szCs w:val="28"/>
        </w:rPr>
        <w:t>3) под иностранным инвестором следует понимать иностранное физическое или юридическое лицо, осуществляющее вложение инвестиций в юридические лица Приднестровской Молдавской Республики</w:t>
      </w:r>
      <w:r w:rsidR="00556575" w:rsidRPr="00BD4052">
        <w:rPr>
          <w:sz w:val="28"/>
          <w:szCs w:val="28"/>
        </w:rPr>
        <w:t>».</w:t>
      </w:r>
    </w:p>
    <w:p w:rsidR="00556575" w:rsidRPr="00BD4052" w:rsidRDefault="00556575" w:rsidP="005565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82AD5" w:rsidRPr="00BD4052" w:rsidRDefault="00482AD5" w:rsidP="005565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82AD5" w:rsidRPr="00BD4052" w:rsidRDefault="00482AD5" w:rsidP="005565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82AD5" w:rsidRPr="00BD4052" w:rsidRDefault="00482AD5" w:rsidP="005565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82AD5" w:rsidRPr="00BD4052" w:rsidRDefault="00482AD5" w:rsidP="005565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82AD5" w:rsidRPr="00BD4052" w:rsidRDefault="00482AD5" w:rsidP="005565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B2128" w:rsidRPr="00BD4052" w:rsidRDefault="002B2128" w:rsidP="00D420C4">
      <w:pPr>
        <w:tabs>
          <w:tab w:val="left" w:pos="17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D4052">
        <w:rPr>
          <w:rFonts w:eastAsia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BD4052">
        <w:rPr>
          <w:rFonts w:eastAsia="Times New Roman" w:cs="Times New Roman"/>
          <w:sz w:val="28"/>
          <w:szCs w:val="28"/>
          <w:lang w:eastAsia="ru-RU"/>
        </w:rPr>
        <w:t xml:space="preserve"> Настоящий Закон вступает в силу с 1 августа 2021 года.</w:t>
      </w:r>
    </w:p>
    <w:p w:rsidR="002B2128" w:rsidRPr="00BD4052" w:rsidRDefault="002B2128" w:rsidP="002B21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2128" w:rsidRPr="00BD4052" w:rsidRDefault="002B2128" w:rsidP="002B21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2128" w:rsidRPr="00BD4052" w:rsidRDefault="002B2128" w:rsidP="002B21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4052">
        <w:rPr>
          <w:sz w:val="28"/>
          <w:szCs w:val="28"/>
        </w:rPr>
        <w:t>Президент</w:t>
      </w:r>
    </w:p>
    <w:p w:rsidR="002B2128" w:rsidRPr="00BD4052" w:rsidRDefault="002B2128" w:rsidP="002B21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4052">
        <w:rPr>
          <w:sz w:val="28"/>
          <w:szCs w:val="28"/>
        </w:rPr>
        <w:t>Приднестровской</w:t>
      </w:r>
    </w:p>
    <w:p w:rsidR="002B2128" w:rsidRPr="00BD4052" w:rsidRDefault="002B2128" w:rsidP="002B21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4052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B2128" w:rsidRPr="00BD4052" w:rsidRDefault="002B2128" w:rsidP="002B21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2128" w:rsidRPr="00BD4052" w:rsidRDefault="002B2128" w:rsidP="002B21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2128" w:rsidRDefault="002B2128" w:rsidP="002B21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38DE" w:rsidRPr="00C238DE" w:rsidRDefault="00C238DE" w:rsidP="00C238DE">
      <w:pPr>
        <w:pStyle w:val="a3"/>
        <w:spacing w:before="0" w:beforeAutospacing="0" w:after="0" w:afterAutospacing="0"/>
        <w:rPr>
          <w:sz w:val="28"/>
          <w:szCs w:val="28"/>
        </w:rPr>
      </w:pPr>
      <w:r w:rsidRPr="00C238DE">
        <w:rPr>
          <w:sz w:val="28"/>
          <w:szCs w:val="28"/>
        </w:rPr>
        <w:t>г. Тирасполь</w:t>
      </w:r>
    </w:p>
    <w:p w:rsidR="00C238DE" w:rsidRPr="00C238DE" w:rsidRDefault="00C238DE" w:rsidP="00C238DE">
      <w:pPr>
        <w:pStyle w:val="a3"/>
        <w:spacing w:before="0" w:beforeAutospacing="0" w:after="0" w:afterAutospacing="0"/>
        <w:rPr>
          <w:sz w:val="28"/>
          <w:szCs w:val="28"/>
        </w:rPr>
      </w:pPr>
      <w:r w:rsidRPr="00C238DE">
        <w:rPr>
          <w:sz w:val="28"/>
          <w:szCs w:val="28"/>
        </w:rPr>
        <w:t>27 июля 2021 г.</w:t>
      </w:r>
    </w:p>
    <w:p w:rsidR="00C238DE" w:rsidRPr="00C238DE" w:rsidRDefault="00C238DE" w:rsidP="00C238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38DE">
        <w:rPr>
          <w:sz w:val="28"/>
          <w:szCs w:val="28"/>
        </w:rPr>
        <w:t>№ 197-ЗД-VI</w:t>
      </w:r>
      <w:r w:rsidRPr="00C238DE">
        <w:rPr>
          <w:sz w:val="28"/>
          <w:szCs w:val="28"/>
          <w:lang w:val="en-US"/>
        </w:rPr>
        <w:t>I</w:t>
      </w:r>
    </w:p>
    <w:p w:rsidR="00C238DE" w:rsidRPr="00BD4052" w:rsidRDefault="00C238DE" w:rsidP="00C238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C238DE" w:rsidRPr="00BD4052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4E" w:rsidRDefault="00556E4E">
      <w:pPr>
        <w:spacing w:after="0" w:line="240" w:lineRule="auto"/>
      </w:pPr>
      <w:r>
        <w:separator/>
      </w:r>
    </w:p>
  </w:endnote>
  <w:endnote w:type="continuationSeparator" w:id="0">
    <w:p w:rsidR="00556E4E" w:rsidRDefault="0055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4E" w:rsidRDefault="00556E4E">
      <w:pPr>
        <w:spacing w:after="0" w:line="240" w:lineRule="auto"/>
      </w:pPr>
      <w:r>
        <w:separator/>
      </w:r>
    </w:p>
  </w:footnote>
  <w:footnote w:type="continuationSeparator" w:id="0">
    <w:p w:rsidR="00556E4E" w:rsidRDefault="0055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3C55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28"/>
    <w:rsid w:val="001932A4"/>
    <w:rsid w:val="001B2021"/>
    <w:rsid w:val="002B2128"/>
    <w:rsid w:val="002F503E"/>
    <w:rsid w:val="003675EE"/>
    <w:rsid w:val="003C14BA"/>
    <w:rsid w:val="003C4595"/>
    <w:rsid w:val="003C5517"/>
    <w:rsid w:val="00472223"/>
    <w:rsid w:val="00482AD5"/>
    <w:rsid w:val="00553811"/>
    <w:rsid w:val="0055395F"/>
    <w:rsid w:val="00556575"/>
    <w:rsid w:val="00556E4E"/>
    <w:rsid w:val="0058645B"/>
    <w:rsid w:val="005B0AA0"/>
    <w:rsid w:val="005B355C"/>
    <w:rsid w:val="005E2BCC"/>
    <w:rsid w:val="005F427E"/>
    <w:rsid w:val="0061346A"/>
    <w:rsid w:val="00735404"/>
    <w:rsid w:val="007A7C63"/>
    <w:rsid w:val="00902846"/>
    <w:rsid w:val="0096680A"/>
    <w:rsid w:val="00A304FF"/>
    <w:rsid w:val="00A5438A"/>
    <w:rsid w:val="00B02FF8"/>
    <w:rsid w:val="00B633D9"/>
    <w:rsid w:val="00BC7CDD"/>
    <w:rsid w:val="00BD4052"/>
    <w:rsid w:val="00C238DE"/>
    <w:rsid w:val="00C33EFE"/>
    <w:rsid w:val="00D420C4"/>
    <w:rsid w:val="00DE3FAF"/>
    <w:rsid w:val="00E46AE8"/>
    <w:rsid w:val="00EA12C0"/>
    <w:rsid w:val="00F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9BDE-583F-459A-A90D-B450B13D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1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28"/>
  </w:style>
  <w:style w:type="paragraph" w:styleId="a6">
    <w:name w:val="Balloon Text"/>
    <w:basedOn w:val="a"/>
    <w:link w:val="a7"/>
    <w:uiPriority w:val="99"/>
    <w:semiHidden/>
    <w:unhideWhenUsed/>
    <w:rsid w:val="0073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2021-07-22T14:22:00Z</cp:lastPrinted>
  <dcterms:created xsi:type="dcterms:W3CDTF">2021-07-22T14:14:00Z</dcterms:created>
  <dcterms:modified xsi:type="dcterms:W3CDTF">2021-07-27T10:40:00Z</dcterms:modified>
</cp:coreProperties>
</file>