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BF" w:rsidRPr="00803095" w:rsidRDefault="007302BF" w:rsidP="007302BF">
      <w:pPr>
        <w:ind w:right="-1"/>
        <w:jc w:val="center"/>
        <w:rPr>
          <w:sz w:val="28"/>
          <w:szCs w:val="28"/>
        </w:rPr>
      </w:pPr>
    </w:p>
    <w:p w:rsidR="007302BF" w:rsidRPr="00803095" w:rsidRDefault="007302BF" w:rsidP="007302BF">
      <w:pPr>
        <w:tabs>
          <w:tab w:val="left" w:pos="9639"/>
          <w:tab w:val="left" w:pos="10080"/>
        </w:tabs>
        <w:ind w:right="-1"/>
        <w:jc w:val="center"/>
        <w:rPr>
          <w:sz w:val="28"/>
          <w:szCs w:val="28"/>
        </w:rPr>
      </w:pPr>
    </w:p>
    <w:p w:rsidR="007302BF" w:rsidRPr="00803095" w:rsidRDefault="007302BF" w:rsidP="007302BF">
      <w:pPr>
        <w:tabs>
          <w:tab w:val="left" w:pos="9639"/>
          <w:tab w:val="left" w:pos="10080"/>
        </w:tabs>
        <w:ind w:right="-1"/>
        <w:jc w:val="center"/>
        <w:rPr>
          <w:sz w:val="28"/>
          <w:szCs w:val="28"/>
        </w:rPr>
      </w:pPr>
    </w:p>
    <w:p w:rsidR="007302BF" w:rsidRPr="00803095" w:rsidRDefault="007302BF" w:rsidP="007302BF">
      <w:pPr>
        <w:tabs>
          <w:tab w:val="left" w:pos="9639"/>
          <w:tab w:val="left" w:pos="10080"/>
        </w:tabs>
        <w:ind w:right="-1"/>
        <w:jc w:val="center"/>
        <w:rPr>
          <w:sz w:val="28"/>
          <w:szCs w:val="28"/>
        </w:rPr>
      </w:pPr>
    </w:p>
    <w:p w:rsidR="007302BF" w:rsidRPr="00803095" w:rsidRDefault="007302BF" w:rsidP="007302BF">
      <w:pPr>
        <w:tabs>
          <w:tab w:val="left" w:pos="9639"/>
          <w:tab w:val="left" w:pos="10080"/>
        </w:tabs>
        <w:ind w:right="-1"/>
        <w:jc w:val="center"/>
        <w:rPr>
          <w:sz w:val="28"/>
          <w:szCs w:val="28"/>
        </w:rPr>
      </w:pPr>
    </w:p>
    <w:p w:rsidR="007302BF" w:rsidRPr="00803095" w:rsidRDefault="007302BF" w:rsidP="007302BF">
      <w:pPr>
        <w:tabs>
          <w:tab w:val="left" w:pos="9639"/>
          <w:tab w:val="left" w:pos="10080"/>
        </w:tabs>
        <w:ind w:right="-1"/>
        <w:jc w:val="center"/>
        <w:rPr>
          <w:b/>
          <w:sz w:val="28"/>
          <w:szCs w:val="28"/>
        </w:rPr>
      </w:pPr>
      <w:r w:rsidRPr="00803095">
        <w:rPr>
          <w:b/>
          <w:sz w:val="28"/>
          <w:szCs w:val="28"/>
        </w:rPr>
        <w:t>Закон</w:t>
      </w:r>
    </w:p>
    <w:p w:rsidR="007302BF" w:rsidRPr="00803095" w:rsidRDefault="007302BF" w:rsidP="007302BF">
      <w:pPr>
        <w:tabs>
          <w:tab w:val="left" w:pos="9639"/>
          <w:tab w:val="left" w:pos="10080"/>
        </w:tabs>
        <w:ind w:right="-1"/>
        <w:jc w:val="center"/>
        <w:rPr>
          <w:b/>
          <w:sz w:val="28"/>
          <w:szCs w:val="28"/>
        </w:rPr>
      </w:pPr>
      <w:r w:rsidRPr="00803095">
        <w:rPr>
          <w:b/>
          <w:sz w:val="28"/>
          <w:szCs w:val="28"/>
        </w:rPr>
        <w:t>Приднестровской Молдавской Республики</w:t>
      </w:r>
    </w:p>
    <w:p w:rsidR="007302BF" w:rsidRPr="00803095" w:rsidRDefault="007302BF" w:rsidP="007302BF">
      <w:pPr>
        <w:tabs>
          <w:tab w:val="left" w:pos="9639"/>
          <w:tab w:val="left" w:pos="10080"/>
        </w:tabs>
        <w:ind w:right="-1"/>
        <w:jc w:val="center"/>
        <w:rPr>
          <w:b/>
          <w:sz w:val="28"/>
          <w:szCs w:val="28"/>
        </w:rPr>
      </w:pPr>
    </w:p>
    <w:p w:rsidR="007302BF" w:rsidRPr="00803095" w:rsidRDefault="007302BF" w:rsidP="008713D5">
      <w:pPr>
        <w:pStyle w:val="head"/>
        <w:spacing w:before="0" w:beforeAutospacing="0" w:after="0" w:afterAutospacing="0"/>
        <w:rPr>
          <w:b/>
          <w:bCs/>
          <w:szCs w:val="28"/>
        </w:rPr>
      </w:pPr>
      <w:r w:rsidRPr="00803095">
        <w:rPr>
          <w:b/>
          <w:bCs/>
          <w:szCs w:val="28"/>
        </w:rPr>
        <w:t>«</w:t>
      </w:r>
      <w:r w:rsidR="008713D5" w:rsidRPr="00803095">
        <w:rPr>
          <w:b/>
          <w:bCs/>
          <w:szCs w:val="28"/>
        </w:rPr>
        <w:t xml:space="preserve">О внесении изменений и дополнений </w:t>
      </w:r>
    </w:p>
    <w:p w:rsidR="008713D5" w:rsidRPr="00803095" w:rsidRDefault="008713D5" w:rsidP="008713D5">
      <w:pPr>
        <w:pStyle w:val="head"/>
        <w:spacing w:before="0" w:beforeAutospacing="0" w:after="0" w:afterAutospacing="0"/>
        <w:rPr>
          <w:b/>
          <w:bCs/>
          <w:szCs w:val="28"/>
        </w:rPr>
      </w:pPr>
      <w:r w:rsidRPr="00803095">
        <w:rPr>
          <w:b/>
          <w:bCs/>
          <w:szCs w:val="28"/>
        </w:rPr>
        <w:t xml:space="preserve">в Закон Приднестровской Молдавской Республики </w:t>
      </w:r>
    </w:p>
    <w:p w:rsidR="008713D5" w:rsidRPr="00803095" w:rsidRDefault="008713D5" w:rsidP="008713D5">
      <w:pPr>
        <w:pStyle w:val="head"/>
        <w:spacing w:before="0" w:beforeAutospacing="0" w:after="0" w:afterAutospacing="0"/>
        <w:rPr>
          <w:b/>
          <w:bCs/>
          <w:szCs w:val="28"/>
        </w:rPr>
      </w:pPr>
      <w:r w:rsidRPr="00803095">
        <w:rPr>
          <w:b/>
          <w:bCs/>
          <w:szCs w:val="28"/>
        </w:rPr>
        <w:t>«О республиканском бюджете на 2021 год»</w:t>
      </w:r>
    </w:p>
    <w:p w:rsidR="007302BF" w:rsidRPr="00803095" w:rsidRDefault="007302BF" w:rsidP="007302BF">
      <w:pPr>
        <w:contextualSpacing/>
        <w:jc w:val="center"/>
        <w:rPr>
          <w:b/>
          <w:sz w:val="28"/>
          <w:szCs w:val="28"/>
        </w:rPr>
      </w:pPr>
    </w:p>
    <w:p w:rsidR="007302BF" w:rsidRPr="00803095" w:rsidRDefault="007302BF" w:rsidP="007302BF">
      <w:pPr>
        <w:shd w:val="clear" w:color="auto" w:fill="FFFFFF"/>
        <w:jc w:val="both"/>
        <w:rPr>
          <w:sz w:val="28"/>
          <w:szCs w:val="28"/>
        </w:rPr>
      </w:pPr>
      <w:r w:rsidRPr="00803095">
        <w:rPr>
          <w:sz w:val="28"/>
          <w:szCs w:val="28"/>
        </w:rPr>
        <w:t>Принят Верховным Советом</w:t>
      </w:r>
    </w:p>
    <w:p w:rsidR="007302BF" w:rsidRPr="00803095" w:rsidRDefault="007302BF" w:rsidP="007302BF">
      <w:pPr>
        <w:shd w:val="clear" w:color="auto" w:fill="FFFFFF"/>
        <w:jc w:val="both"/>
        <w:rPr>
          <w:sz w:val="28"/>
          <w:szCs w:val="28"/>
        </w:rPr>
      </w:pPr>
      <w:r w:rsidRPr="00803095">
        <w:rPr>
          <w:sz w:val="28"/>
          <w:szCs w:val="28"/>
        </w:rPr>
        <w:t>Приднестровской Молдавской Республики                              14 июля 2021 года</w:t>
      </w:r>
    </w:p>
    <w:p w:rsidR="007302BF" w:rsidRPr="00803095" w:rsidRDefault="007302BF" w:rsidP="007302BF">
      <w:pPr>
        <w:shd w:val="clear" w:color="auto" w:fill="FFFFFF"/>
        <w:ind w:firstLine="709"/>
        <w:jc w:val="both"/>
        <w:rPr>
          <w:b/>
          <w:sz w:val="28"/>
          <w:szCs w:val="28"/>
        </w:rPr>
      </w:pPr>
    </w:p>
    <w:p w:rsidR="008713D5" w:rsidRPr="00803095" w:rsidRDefault="00DF24FD" w:rsidP="008713D5">
      <w:pPr>
        <w:ind w:firstLine="709"/>
        <w:jc w:val="both"/>
        <w:rPr>
          <w:sz w:val="28"/>
          <w:szCs w:val="28"/>
        </w:rPr>
      </w:pPr>
      <w:r w:rsidRPr="00803095">
        <w:rPr>
          <w:b/>
          <w:sz w:val="28"/>
          <w:szCs w:val="28"/>
        </w:rPr>
        <w:t>Статья 1.</w:t>
      </w:r>
      <w:r w:rsidRPr="00803095">
        <w:rPr>
          <w:sz w:val="28"/>
          <w:szCs w:val="28"/>
        </w:rPr>
        <w:t xml:space="preserve"> Внести в Закон Приднестровской Молдавской Республики </w:t>
      </w:r>
      <w:r w:rsidRPr="00803095">
        <w:rPr>
          <w:sz w:val="28"/>
          <w:szCs w:val="28"/>
        </w:rPr>
        <w:br/>
        <w:t xml:space="preserve">от 30 декабря 2020 года № 246-З-VII «О республиканском бюджете </w:t>
      </w:r>
      <w:r w:rsidRPr="00803095">
        <w:rPr>
          <w:sz w:val="28"/>
          <w:szCs w:val="28"/>
        </w:rPr>
        <w:br/>
        <w:t xml:space="preserve">на 2021 год» (САЗ 21-1,1) с изменениями и дополнениями, внесенными законами Приднестровской Молдавской Республики от 1 февраля 2021 года </w:t>
      </w:r>
      <w:r w:rsidRPr="00803095">
        <w:rPr>
          <w:sz w:val="28"/>
          <w:szCs w:val="28"/>
        </w:rPr>
        <w:br/>
        <w:t xml:space="preserve">№ 3-ЗИД-VII (САЗ 21-5); от 25 февраля 2021 года № 17-ЗИ-VII (САЗ 21-8); </w:t>
      </w:r>
      <w:r w:rsidRPr="00803095">
        <w:rPr>
          <w:sz w:val="28"/>
          <w:szCs w:val="28"/>
        </w:rPr>
        <w:br/>
        <w:t xml:space="preserve">от 25 марта </w:t>
      </w:r>
      <w:r w:rsidRPr="00803095">
        <w:rPr>
          <w:caps/>
          <w:sz w:val="28"/>
          <w:szCs w:val="28"/>
        </w:rPr>
        <w:t xml:space="preserve">2021 </w:t>
      </w:r>
      <w:r w:rsidRPr="00803095">
        <w:rPr>
          <w:sz w:val="28"/>
          <w:szCs w:val="28"/>
        </w:rPr>
        <w:t>года № 51-ЗИД-</w:t>
      </w:r>
      <w:r w:rsidRPr="00803095">
        <w:rPr>
          <w:sz w:val="28"/>
          <w:szCs w:val="28"/>
          <w:lang w:val="en-US"/>
        </w:rPr>
        <w:t>VII</w:t>
      </w:r>
      <w:r w:rsidRPr="00803095">
        <w:rPr>
          <w:sz w:val="28"/>
          <w:szCs w:val="28"/>
        </w:rPr>
        <w:t xml:space="preserve"> (САЗ 21-12); от 30 марта </w:t>
      </w:r>
      <w:r w:rsidRPr="00803095">
        <w:rPr>
          <w:caps/>
          <w:sz w:val="28"/>
          <w:szCs w:val="28"/>
        </w:rPr>
        <w:t xml:space="preserve">2021 </w:t>
      </w:r>
      <w:r w:rsidRPr="00803095">
        <w:rPr>
          <w:sz w:val="28"/>
          <w:szCs w:val="28"/>
        </w:rPr>
        <w:t xml:space="preserve">года </w:t>
      </w:r>
      <w:r w:rsidRPr="00803095">
        <w:rPr>
          <w:sz w:val="28"/>
          <w:szCs w:val="28"/>
        </w:rPr>
        <w:br/>
        <w:t>№ 54-ЗД-</w:t>
      </w:r>
      <w:r w:rsidRPr="00803095">
        <w:rPr>
          <w:sz w:val="28"/>
          <w:szCs w:val="28"/>
          <w:lang w:val="en-US"/>
        </w:rPr>
        <w:t>VII</w:t>
      </w:r>
      <w:r w:rsidRPr="00803095">
        <w:rPr>
          <w:sz w:val="28"/>
          <w:szCs w:val="28"/>
        </w:rPr>
        <w:t xml:space="preserve"> (САЗ 21-13); от 22 апреля </w:t>
      </w:r>
      <w:r w:rsidRPr="00803095">
        <w:rPr>
          <w:caps/>
          <w:sz w:val="28"/>
          <w:szCs w:val="28"/>
        </w:rPr>
        <w:t xml:space="preserve">2021 </w:t>
      </w:r>
      <w:r w:rsidRPr="00803095">
        <w:rPr>
          <w:sz w:val="28"/>
          <w:szCs w:val="28"/>
        </w:rPr>
        <w:t>года № 72-ЗИ-</w:t>
      </w:r>
      <w:r w:rsidRPr="00803095">
        <w:rPr>
          <w:sz w:val="28"/>
          <w:szCs w:val="28"/>
          <w:lang w:val="en-US"/>
        </w:rPr>
        <w:t>VII</w:t>
      </w:r>
      <w:r w:rsidRPr="00803095">
        <w:rPr>
          <w:sz w:val="28"/>
          <w:szCs w:val="28"/>
        </w:rPr>
        <w:t xml:space="preserve"> (САЗ 21-16); </w:t>
      </w:r>
      <w:r w:rsidRPr="00803095">
        <w:rPr>
          <w:sz w:val="28"/>
          <w:szCs w:val="28"/>
        </w:rPr>
        <w:br/>
        <w:t>от 30 апреля 2021 года № 84-ЗИД-</w:t>
      </w:r>
      <w:r w:rsidRPr="00803095">
        <w:rPr>
          <w:sz w:val="28"/>
          <w:szCs w:val="28"/>
          <w:lang w:val="en-US"/>
        </w:rPr>
        <w:t>VII</w:t>
      </w:r>
      <w:r w:rsidRPr="00803095">
        <w:rPr>
          <w:sz w:val="28"/>
          <w:szCs w:val="28"/>
        </w:rPr>
        <w:t xml:space="preserve"> (САЗ 21-17); от 17 мая 2021 года </w:t>
      </w:r>
      <w:r w:rsidRPr="00803095">
        <w:rPr>
          <w:sz w:val="28"/>
          <w:szCs w:val="28"/>
        </w:rPr>
        <w:br/>
        <w:t>№ 94-ЗИД-</w:t>
      </w:r>
      <w:r w:rsidRPr="00803095">
        <w:rPr>
          <w:sz w:val="28"/>
          <w:szCs w:val="28"/>
          <w:lang w:val="en-US"/>
        </w:rPr>
        <w:t>VII</w:t>
      </w:r>
      <w:r w:rsidRPr="00803095">
        <w:rPr>
          <w:sz w:val="28"/>
          <w:szCs w:val="28"/>
        </w:rPr>
        <w:t xml:space="preserve"> (САЗ 21-20); от 31 мая 2021 года № 108-ЗИД-</w:t>
      </w:r>
      <w:r w:rsidRPr="00803095">
        <w:rPr>
          <w:sz w:val="28"/>
          <w:szCs w:val="28"/>
          <w:lang w:val="en-US"/>
        </w:rPr>
        <w:t>VII</w:t>
      </w:r>
      <w:r w:rsidRPr="00803095">
        <w:rPr>
          <w:sz w:val="28"/>
          <w:szCs w:val="28"/>
        </w:rPr>
        <w:t xml:space="preserve"> (САЗ 21-22)</w:t>
      </w:r>
      <w:r w:rsidR="001E53A4">
        <w:rPr>
          <w:sz w:val="28"/>
          <w:szCs w:val="28"/>
        </w:rPr>
        <w:t>;</w:t>
      </w:r>
      <w:r w:rsidRPr="00803095">
        <w:rPr>
          <w:sz w:val="28"/>
          <w:szCs w:val="28"/>
        </w:rPr>
        <w:t xml:space="preserve"> </w:t>
      </w:r>
      <w:r w:rsidRPr="00803095">
        <w:rPr>
          <w:sz w:val="28"/>
          <w:szCs w:val="28"/>
        </w:rPr>
        <w:br/>
        <w:t xml:space="preserve">от 4 июня 2021 года № 110-ЗИД-VII (САЗ 21-22); от 5 июля 2021 года </w:t>
      </w:r>
      <w:r w:rsidRPr="00803095">
        <w:rPr>
          <w:sz w:val="28"/>
          <w:szCs w:val="28"/>
        </w:rPr>
        <w:br/>
        <w:t>№ 145-ЗИД-</w:t>
      </w:r>
      <w:r w:rsidRPr="00803095">
        <w:rPr>
          <w:sz w:val="28"/>
          <w:szCs w:val="28"/>
          <w:lang w:val="en-US"/>
        </w:rPr>
        <w:t>VII</w:t>
      </w:r>
      <w:r w:rsidRPr="00803095">
        <w:rPr>
          <w:sz w:val="28"/>
          <w:szCs w:val="28"/>
        </w:rPr>
        <w:t xml:space="preserve"> (САЗ 21-27)</w:t>
      </w:r>
      <w:r w:rsidR="00302DA1">
        <w:rPr>
          <w:sz w:val="28"/>
          <w:szCs w:val="28"/>
        </w:rPr>
        <w:t>; от 16 июля 2021 года № 156-ЗД-</w:t>
      </w:r>
      <w:r w:rsidR="00302DA1">
        <w:rPr>
          <w:sz w:val="28"/>
          <w:szCs w:val="28"/>
          <w:lang w:val="en-US"/>
        </w:rPr>
        <w:t>VII</w:t>
      </w:r>
      <w:r w:rsidR="00302DA1">
        <w:rPr>
          <w:sz w:val="28"/>
          <w:szCs w:val="28"/>
        </w:rPr>
        <w:t xml:space="preserve"> (САЗ 21-28); </w:t>
      </w:r>
      <w:r w:rsidR="008472F1">
        <w:rPr>
          <w:sz w:val="28"/>
          <w:szCs w:val="28"/>
        </w:rPr>
        <w:t>от 16 июля 2021 года № 159-ЗИД-VII (</w:t>
      </w:r>
      <w:r w:rsidR="008472F1" w:rsidRPr="008472F1">
        <w:rPr>
          <w:sz w:val="28"/>
          <w:szCs w:val="28"/>
        </w:rPr>
        <w:t>САЗ 21-28</w:t>
      </w:r>
      <w:r w:rsidR="008472F1">
        <w:rPr>
          <w:sz w:val="28"/>
          <w:szCs w:val="28"/>
        </w:rPr>
        <w:t xml:space="preserve">); </w:t>
      </w:r>
      <w:r w:rsidR="00302DA1">
        <w:rPr>
          <w:sz w:val="28"/>
          <w:szCs w:val="28"/>
        </w:rPr>
        <w:t xml:space="preserve">от 16 июля 2021 года </w:t>
      </w:r>
      <w:r w:rsidR="0037269E">
        <w:rPr>
          <w:sz w:val="28"/>
          <w:szCs w:val="28"/>
        </w:rPr>
        <w:br/>
      </w:r>
      <w:r w:rsidR="00302DA1">
        <w:rPr>
          <w:sz w:val="28"/>
          <w:szCs w:val="28"/>
        </w:rPr>
        <w:t>№ 166-ЗИ-</w:t>
      </w:r>
      <w:r w:rsidR="00302DA1">
        <w:rPr>
          <w:sz w:val="28"/>
          <w:szCs w:val="28"/>
          <w:lang w:val="en-US"/>
        </w:rPr>
        <w:t>VII</w:t>
      </w:r>
      <w:r w:rsidR="00302DA1">
        <w:rPr>
          <w:sz w:val="28"/>
          <w:szCs w:val="28"/>
        </w:rPr>
        <w:t xml:space="preserve"> (САЗ 21-28)</w:t>
      </w:r>
      <w:r w:rsidR="003B2333">
        <w:rPr>
          <w:sz w:val="28"/>
          <w:szCs w:val="28"/>
        </w:rPr>
        <w:t>; от 19 июля 2021 года</w:t>
      </w:r>
      <w:r w:rsidR="003B2333" w:rsidRPr="003B2333">
        <w:rPr>
          <w:sz w:val="28"/>
          <w:szCs w:val="28"/>
        </w:rPr>
        <w:t xml:space="preserve"> № 168-ЗИД-VII </w:t>
      </w:r>
      <w:r w:rsidR="003B2333">
        <w:rPr>
          <w:sz w:val="28"/>
          <w:szCs w:val="28"/>
        </w:rPr>
        <w:t>(</w:t>
      </w:r>
      <w:r w:rsidR="003B2333" w:rsidRPr="003B2333">
        <w:rPr>
          <w:sz w:val="28"/>
          <w:szCs w:val="28"/>
        </w:rPr>
        <w:t>САЗ 21-29</w:t>
      </w:r>
      <w:r w:rsidR="003B2333">
        <w:rPr>
          <w:sz w:val="28"/>
          <w:szCs w:val="28"/>
        </w:rPr>
        <w:t>)</w:t>
      </w:r>
      <w:r w:rsidR="008713D5" w:rsidRPr="00803095">
        <w:rPr>
          <w:sz w:val="28"/>
          <w:szCs w:val="28"/>
        </w:rPr>
        <w:t>, с</w:t>
      </w:r>
      <w:r w:rsidR="00651921" w:rsidRPr="00803095">
        <w:rPr>
          <w:sz w:val="28"/>
          <w:szCs w:val="28"/>
        </w:rPr>
        <w:t xml:space="preserve">ледующие </w:t>
      </w:r>
      <w:r w:rsidR="00302DA1">
        <w:rPr>
          <w:sz w:val="28"/>
          <w:szCs w:val="28"/>
        </w:rPr>
        <w:t>изменения и дополнения.</w:t>
      </w:r>
    </w:p>
    <w:p w:rsidR="00DF24FD" w:rsidRPr="00803095" w:rsidRDefault="00DF24FD" w:rsidP="00934CFC">
      <w:pPr>
        <w:jc w:val="both"/>
        <w:rPr>
          <w:sz w:val="28"/>
          <w:szCs w:val="28"/>
        </w:rPr>
      </w:pPr>
    </w:p>
    <w:p w:rsidR="00EC70C9" w:rsidRPr="00803095" w:rsidRDefault="00EC70C9" w:rsidP="003C5E41">
      <w:pPr>
        <w:pStyle w:val="a4"/>
        <w:shd w:val="clear" w:color="auto" w:fill="FFFFFF"/>
        <w:ind w:left="0" w:firstLine="709"/>
        <w:jc w:val="both"/>
        <w:rPr>
          <w:kern w:val="36"/>
          <w:sz w:val="28"/>
          <w:szCs w:val="28"/>
        </w:rPr>
      </w:pPr>
      <w:r w:rsidRPr="00803095">
        <w:rPr>
          <w:kern w:val="36"/>
          <w:sz w:val="28"/>
          <w:szCs w:val="28"/>
        </w:rPr>
        <w:t>1. Статью 1 изложить в следующей редакции:</w:t>
      </w:r>
    </w:p>
    <w:p w:rsidR="00EC70C9" w:rsidRPr="00803095" w:rsidRDefault="00EC70C9" w:rsidP="003C5E41">
      <w:pPr>
        <w:ind w:firstLine="709"/>
        <w:jc w:val="both"/>
        <w:rPr>
          <w:kern w:val="36"/>
          <w:sz w:val="28"/>
          <w:szCs w:val="28"/>
        </w:rPr>
      </w:pPr>
      <w:r w:rsidRPr="00803095">
        <w:rPr>
          <w:kern w:val="36"/>
          <w:sz w:val="28"/>
          <w:szCs w:val="28"/>
        </w:rPr>
        <w:t>«Статья 1.</w:t>
      </w:r>
    </w:p>
    <w:p w:rsidR="00EC70C9" w:rsidRPr="00803095" w:rsidRDefault="00EC70C9" w:rsidP="003C5E41">
      <w:pPr>
        <w:widowControl w:val="0"/>
        <w:adjustRightInd w:val="0"/>
        <w:ind w:firstLine="709"/>
        <w:jc w:val="both"/>
        <w:textAlignment w:val="baseline"/>
        <w:rPr>
          <w:kern w:val="36"/>
          <w:sz w:val="28"/>
          <w:szCs w:val="28"/>
        </w:rPr>
      </w:pPr>
      <w:r w:rsidRPr="00803095">
        <w:rPr>
          <w:kern w:val="36"/>
          <w:sz w:val="28"/>
          <w:szCs w:val="28"/>
        </w:rPr>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rsidR="00EC70C9" w:rsidRPr="00803095" w:rsidRDefault="00EC70C9" w:rsidP="003C5E41">
      <w:pPr>
        <w:widowControl w:val="0"/>
        <w:adjustRightInd w:val="0"/>
        <w:ind w:firstLine="709"/>
        <w:jc w:val="both"/>
        <w:textAlignment w:val="baseline"/>
        <w:rPr>
          <w:kern w:val="36"/>
          <w:sz w:val="28"/>
          <w:szCs w:val="28"/>
        </w:rPr>
      </w:pPr>
      <w:r w:rsidRPr="00803095">
        <w:rPr>
          <w:kern w:val="36"/>
          <w:sz w:val="28"/>
          <w:szCs w:val="28"/>
        </w:rPr>
        <w:t xml:space="preserve">а) доходы в сумме </w:t>
      </w:r>
      <w:r w:rsidR="00803095" w:rsidRPr="00156A84">
        <w:rPr>
          <w:kern w:val="36"/>
          <w:sz w:val="28"/>
          <w:szCs w:val="28"/>
        </w:rPr>
        <w:t>3</w:t>
      </w:r>
      <w:r w:rsidR="00803095">
        <w:rPr>
          <w:kern w:val="36"/>
          <w:sz w:val="28"/>
          <w:szCs w:val="28"/>
          <w:lang w:val="en-US"/>
        </w:rPr>
        <w:t> </w:t>
      </w:r>
      <w:r w:rsidR="00803095" w:rsidRPr="00156A84">
        <w:rPr>
          <w:kern w:val="36"/>
          <w:sz w:val="28"/>
          <w:szCs w:val="28"/>
        </w:rPr>
        <w:t>141</w:t>
      </w:r>
      <w:r w:rsidR="00803095">
        <w:rPr>
          <w:kern w:val="36"/>
          <w:sz w:val="28"/>
          <w:szCs w:val="28"/>
          <w:lang w:val="en-US"/>
        </w:rPr>
        <w:t> </w:t>
      </w:r>
      <w:r w:rsidR="00803095" w:rsidRPr="00156A84">
        <w:rPr>
          <w:kern w:val="36"/>
          <w:sz w:val="28"/>
          <w:szCs w:val="28"/>
        </w:rPr>
        <w:t>971</w:t>
      </w:r>
      <w:r w:rsidR="00803095">
        <w:rPr>
          <w:kern w:val="36"/>
          <w:sz w:val="28"/>
          <w:szCs w:val="28"/>
          <w:lang w:val="en-US"/>
        </w:rPr>
        <w:t> </w:t>
      </w:r>
      <w:r w:rsidR="00803095" w:rsidRPr="00156A84">
        <w:rPr>
          <w:kern w:val="36"/>
          <w:sz w:val="28"/>
          <w:szCs w:val="28"/>
        </w:rPr>
        <w:t xml:space="preserve">549 </w:t>
      </w:r>
      <w:r w:rsidRPr="00803095">
        <w:rPr>
          <w:kern w:val="36"/>
          <w:sz w:val="28"/>
          <w:szCs w:val="28"/>
        </w:rPr>
        <w:t>рубл</w:t>
      </w:r>
      <w:r w:rsidR="001E53A4">
        <w:rPr>
          <w:kern w:val="36"/>
          <w:sz w:val="28"/>
          <w:szCs w:val="28"/>
        </w:rPr>
        <w:t>ей</w:t>
      </w:r>
      <w:r w:rsidRPr="00803095">
        <w:rPr>
          <w:kern w:val="36"/>
          <w:sz w:val="28"/>
          <w:szCs w:val="28"/>
        </w:rPr>
        <w:t>;</w:t>
      </w:r>
    </w:p>
    <w:p w:rsidR="00EC70C9" w:rsidRPr="00803095" w:rsidRDefault="00EC70C9" w:rsidP="003C5E41">
      <w:pPr>
        <w:widowControl w:val="0"/>
        <w:adjustRightInd w:val="0"/>
        <w:ind w:firstLine="709"/>
        <w:jc w:val="both"/>
        <w:textAlignment w:val="baseline"/>
        <w:rPr>
          <w:kern w:val="36"/>
          <w:sz w:val="28"/>
          <w:szCs w:val="28"/>
        </w:rPr>
      </w:pPr>
      <w:r w:rsidRPr="00803095">
        <w:rPr>
          <w:kern w:val="36"/>
          <w:sz w:val="28"/>
          <w:szCs w:val="28"/>
        </w:rPr>
        <w:t xml:space="preserve">б) предельные расходы в сумме </w:t>
      </w:r>
      <w:r w:rsidR="00156A84" w:rsidRPr="001E53A4">
        <w:rPr>
          <w:kern w:val="36"/>
          <w:sz w:val="28"/>
          <w:szCs w:val="28"/>
        </w:rPr>
        <w:t>5</w:t>
      </w:r>
      <w:r w:rsidR="00156A84">
        <w:rPr>
          <w:kern w:val="36"/>
          <w:sz w:val="28"/>
          <w:szCs w:val="28"/>
          <w:lang w:val="en-US"/>
        </w:rPr>
        <w:t> </w:t>
      </w:r>
      <w:r w:rsidR="00156A84" w:rsidRPr="001E53A4">
        <w:rPr>
          <w:kern w:val="36"/>
          <w:sz w:val="28"/>
          <w:szCs w:val="28"/>
        </w:rPr>
        <w:t>728</w:t>
      </w:r>
      <w:r w:rsidR="00156A84">
        <w:rPr>
          <w:kern w:val="36"/>
          <w:sz w:val="28"/>
          <w:szCs w:val="28"/>
          <w:lang w:val="en-US"/>
        </w:rPr>
        <w:t> </w:t>
      </w:r>
      <w:r w:rsidR="00156A84" w:rsidRPr="001E53A4">
        <w:rPr>
          <w:kern w:val="36"/>
          <w:sz w:val="28"/>
          <w:szCs w:val="28"/>
        </w:rPr>
        <w:t>792 476</w:t>
      </w:r>
      <w:r w:rsidRPr="00803095">
        <w:rPr>
          <w:kern w:val="36"/>
          <w:sz w:val="28"/>
          <w:szCs w:val="28"/>
        </w:rPr>
        <w:t xml:space="preserve"> рубл</w:t>
      </w:r>
      <w:r w:rsidR="001E53A4">
        <w:rPr>
          <w:kern w:val="36"/>
          <w:sz w:val="28"/>
          <w:szCs w:val="28"/>
        </w:rPr>
        <w:t>ей</w:t>
      </w:r>
      <w:r w:rsidRPr="00803095">
        <w:rPr>
          <w:kern w:val="36"/>
          <w:sz w:val="28"/>
          <w:szCs w:val="28"/>
        </w:rPr>
        <w:t>;</w:t>
      </w:r>
    </w:p>
    <w:p w:rsidR="00EC70C9" w:rsidRPr="00803095" w:rsidRDefault="00EC70C9" w:rsidP="003C5E41">
      <w:pPr>
        <w:widowControl w:val="0"/>
        <w:adjustRightInd w:val="0"/>
        <w:ind w:firstLine="709"/>
        <w:jc w:val="both"/>
        <w:textAlignment w:val="baseline"/>
        <w:rPr>
          <w:kern w:val="36"/>
          <w:sz w:val="28"/>
          <w:szCs w:val="28"/>
        </w:rPr>
      </w:pPr>
      <w:r w:rsidRPr="00803095">
        <w:rPr>
          <w:kern w:val="36"/>
          <w:sz w:val="28"/>
          <w:szCs w:val="28"/>
        </w:rPr>
        <w:t xml:space="preserve">в) расходы (план финансирования) в сумме </w:t>
      </w:r>
      <w:r w:rsidR="001E53A4">
        <w:rPr>
          <w:kern w:val="36"/>
          <w:sz w:val="28"/>
          <w:szCs w:val="28"/>
        </w:rPr>
        <w:t xml:space="preserve">5 436 909 737 </w:t>
      </w:r>
      <w:r w:rsidRPr="00803095">
        <w:rPr>
          <w:kern w:val="36"/>
          <w:sz w:val="28"/>
          <w:szCs w:val="28"/>
        </w:rPr>
        <w:t>рублей;</w:t>
      </w:r>
    </w:p>
    <w:p w:rsidR="00EC70C9" w:rsidRPr="00803095" w:rsidRDefault="00EC70C9" w:rsidP="003C5E41">
      <w:pPr>
        <w:shd w:val="clear" w:color="auto" w:fill="FFFFFF"/>
        <w:tabs>
          <w:tab w:val="left" w:pos="34"/>
        </w:tabs>
        <w:ind w:firstLine="709"/>
        <w:jc w:val="both"/>
        <w:rPr>
          <w:kern w:val="36"/>
          <w:sz w:val="28"/>
          <w:szCs w:val="28"/>
        </w:rPr>
      </w:pPr>
      <w:r w:rsidRPr="00803095">
        <w:rPr>
          <w:kern w:val="36"/>
          <w:sz w:val="28"/>
          <w:szCs w:val="28"/>
        </w:rPr>
        <w:t xml:space="preserve">г) предельный дефицит в сумме </w:t>
      </w:r>
      <w:r w:rsidR="001E53A4">
        <w:rPr>
          <w:kern w:val="36"/>
          <w:sz w:val="28"/>
          <w:szCs w:val="28"/>
        </w:rPr>
        <w:t>2 586 820 927</w:t>
      </w:r>
      <w:r w:rsidRPr="00803095">
        <w:rPr>
          <w:kern w:val="36"/>
          <w:sz w:val="28"/>
          <w:szCs w:val="28"/>
        </w:rPr>
        <w:t xml:space="preserve"> рублей</w:t>
      </w:r>
      <w:r w:rsidR="00245C22">
        <w:rPr>
          <w:kern w:val="36"/>
          <w:sz w:val="28"/>
          <w:szCs w:val="28"/>
        </w:rPr>
        <w:t>,</w:t>
      </w:r>
      <w:r w:rsidRPr="00803095">
        <w:rPr>
          <w:kern w:val="36"/>
          <w:sz w:val="28"/>
          <w:szCs w:val="28"/>
        </w:rPr>
        <w:t xml:space="preserve"> или </w:t>
      </w:r>
      <w:r w:rsidR="001E53A4">
        <w:rPr>
          <w:kern w:val="36"/>
          <w:sz w:val="28"/>
          <w:szCs w:val="28"/>
        </w:rPr>
        <w:t>45,2</w:t>
      </w:r>
      <w:r w:rsidRPr="00803095">
        <w:rPr>
          <w:kern w:val="36"/>
          <w:sz w:val="28"/>
          <w:szCs w:val="28"/>
        </w:rPr>
        <w:t xml:space="preserve"> процента к предельному размеру расходов»</w:t>
      </w:r>
      <w:r w:rsidR="003C5E41" w:rsidRPr="00803095">
        <w:rPr>
          <w:kern w:val="36"/>
          <w:sz w:val="28"/>
          <w:szCs w:val="28"/>
        </w:rPr>
        <w:t>.</w:t>
      </w:r>
    </w:p>
    <w:p w:rsidR="00A90104" w:rsidRPr="00803095" w:rsidRDefault="00A90104" w:rsidP="003C5E41">
      <w:pPr>
        <w:ind w:firstLine="709"/>
        <w:jc w:val="both"/>
        <w:rPr>
          <w:sz w:val="28"/>
          <w:szCs w:val="28"/>
        </w:rPr>
      </w:pPr>
    </w:p>
    <w:p w:rsidR="00EC70C9" w:rsidRPr="00803095" w:rsidRDefault="00EC70C9" w:rsidP="003C5E41">
      <w:pPr>
        <w:pStyle w:val="a4"/>
        <w:ind w:left="0" w:firstLine="709"/>
        <w:jc w:val="both"/>
        <w:rPr>
          <w:kern w:val="36"/>
          <w:sz w:val="28"/>
          <w:szCs w:val="28"/>
        </w:rPr>
      </w:pPr>
      <w:r w:rsidRPr="00803095">
        <w:rPr>
          <w:kern w:val="36"/>
          <w:sz w:val="28"/>
          <w:szCs w:val="28"/>
        </w:rPr>
        <w:t>2. Пункт 1 статьи 2 изложить в следующей редакции:</w:t>
      </w:r>
    </w:p>
    <w:p w:rsidR="00EC70C9" w:rsidRPr="00803095" w:rsidRDefault="00EC70C9" w:rsidP="003C5E41">
      <w:pPr>
        <w:ind w:firstLine="709"/>
        <w:jc w:val="both"/>
        <w:rPr>
          <w:kern w:val="36"/>
          <w:sz w:val="28"/>
          <w:szCs w:val="28"/>
        </w:rPr>
      </w:pPr>
      <w:r w:rsidRPr="00803095">
        <w:rPr>
          <w:kern w:val="36"/>
          <w:sz w:val="28"/>
          <w:szCs w:val="28"/>
        </w:rPr>
        <w:t>«1. Утвердить основные характеристики республиканского бюджета согласно Приложению № 2 к настоящему Закону, в том числе:</w:t>
      </w:r>
    </w:p>
    <w:p w:rsidR="00EC70C9" w:rsidRPr="00803095" w:rsidRDefault="00EC70C9" w:rsidP="003C5E41">
      <w:pPr>
        <w:ind w:firstLine="709"/>
        <w:jc w:val="both"/>
        <w:rPr>
          <w:kern w:val="36"/>
          <w:sz w:val="28"/>
          <w:szCs w:val="28"/>
        </w:rPr>
      </w:pPr>
      <w:r w:rsidRPr="00803095">
        <w:rPr>
          <w:kern w:val="36"/>
          <w:sz w:val="28"/>
          <w:szCs w:val="28"/>
        </w:rPr>
        <w:lastRenderedPageBreak/>
        <w:t xml:space="preserve">а) доходы в сумме </w:t>
      </w:r>
      <w:r w:rsidR="005252B3">
        <w:rPr>
          <w:kern w:val="36"/>
          <w:sz w:val="28"/>
          <w:szCs w:val="28"/>
        </w:rPr>
        <w:t xml:space="preserve">2 003 448 228 </w:t>
      </w:r>
      <w:r w:rsidRPr="00803095">
        <w:rPr>
          <w:kern w:val="36"/>
          <w:sz w:val="28"/>
          <w:szCs w:val="28"/>
        </w:rPr>
        <w:t>рублей (Приложение № 2.1 к настоящему Закону);</w:t>
      </w:r>
    </w:p>
    <w:p w:rsidR="00EC70C9" w:rsidRPr="00803095" w:rsidRDefault="00EC70C9" w:rsidP="003C5E41">
      <w:pPr>
        <w:ind w:firstLine="709"/>
        <w:jc w:val="both"/>
        <w:rPr>
          <w:kern w:val="36"/>
          <w:sz w:val="28"/>
          <w:szCs w:val="28"/>
        </w:rPr>
      </w:pPr>
      <w:r w:rsidRPr="00803095">
        <w:rPr>
          <w:kern w:val="36"/>
          <w:sz w:val="28"/>
          <w:szCs w:val="28"/>
        </w:rPr>
        <w:t xml:space="preserve">б) предельные расходы в сумме </w:t>
      </w:r>
      <w:r w:rsidR="005252B3">
        <w:rPr>
          <w:kern w:val="36"/>
          <w:sz w:val="28"/>
          <w:szCs w:val="28"/>
        </w:rPr>
        <w:t xml:space="preserve">4 501 769 006 </w:t>
      </w:r>
      <w:r w:rsidRPr="00803095">
        <w:rPr>
          <w:kern w:val="36"/>
          <w:sz w:val="28"/>
          <w:szCs w:val="28"/>
        </w:rPr>
        <w:t xml:space="preserve">рублей </w:t>
      </w:r>
      <w:r w:rsidR="005252B3">
        <w:rPr>
          <w:kern w:val="36"/>
          <w:sz w:val="28"/>
          <w:szCs w:val="28"/>
        </w:rPr>
        <w:br/>
      </w:r>
      <w:r w:rsidRPr="00803095">
        <w:rPr>
          <w:kern w:val="36"/>
          <w:sz w:val="28"/>
          <w:szCs w:val="28"/>
        </w:rPr>
        <w:t>(Приложение № 2.2 к настоящему Закону);</w:t>
      </w:r>
    </w:p>
    <w:p w:rsidR="00EC70C9" w:rsidRPr="00803095" w:rsidRDefault="00EC70C9" w:rsidP="003C5E41">
      <w:pPr>
        <w:ind w:firstLine="709"/>
        <w:jc w:val="both"/>
        <w:rPr>
          <w:kern w:val="36"/>
          <w:sz w:val="28"/>
          <w:szCs w:val="28"/>
        </w:rPr>
      </w:pPr>
      <w:r w:rsidRPr="00803095">
        <w:rPr>
          <w:kern w:val="36"/>
          <w:sz w:val="28"/>
          <w:szCs w:val="28"/>
        </w:rPr>
        <w:t xml:space="preserve">в) расходы (план финансирования) в сумме </w:t>
      </w:r>
      <w:r w:rsidR="005252B3">
        <w:rPr>
          <w:kern w:val="36"/>
          <w:sz w:val="28"/>
          <w:szCs w:val="28"/>
        </w:rPr>
        <w:t xml:space="preserve">4 257 015 903 </w:t>
      </w:r>
      <w:r w:rsidRPr="00803095">
        <w:rPr>
          <w:kern w:val="36"/>
          <w:sz w:val="28"/>
          <w:szCs w:val="28"/>
        </w:rPr>
        <w:t>рубля (Приложение № 2.3 к настоящему Закону);</w:t>
      </w:r>
    </w:p>
    <w:p w:rsidR="00EC70C9" w:rsidRPr="00803095" w:rsidRDefault="00EC70C9" w:rsidP="003C5E41">
      <w:pPr>
        <w:shd w:val="clear" w:color="auto" w:fill="FFFFFF"/>
        <w:tabs>
          <w:tab w:val="left" w:pos="34"/>
        </w:tabs>
        <w:ind w:firstLine="709"/>
        <w:jc w:val="both"/>
        <w:rPr>
          <w:kern w:val="36"/>
          <w:sz w:val="28"/>
          <w:szCs w:val="28"/>
        </w:rPr>
      </w:pPr>
      <w:r w:rsidRPr="00803095">
        <w:rPr>
          <w:kern w:val="36"/>
          <w:sz w:val="28"/>
          <w:szCs w:val="28"/>
        </w:rPr>
        <w:t xml:space="preserve">г) предельный дефицит в сумме </w:t>
      </w:r>
      <w:r w:rsidR="005252B3">
        <w:rPr>
          <w:kern w:val="36"/>
          <w:sz w:val="28"/>
          <w:szCs w:val="28"/>
        </w:rPr>
        <w:t>2 498 320 778</w:t>
      </w:r>
      <w:r w:rsidRPr="00803095">
        <w:rPr>
          <w:kern w:val="36"/>
          <w:sz w:val="28"/>
          <w:szCs w:val="28"/>
        </w:rPr>
        <w:t xml:space="preserve"> рублей</w:t>
      </w:r>
      <w:r w:rsidR="00245C22">
        <w:rPr>
          <w:kern w:val="36"/>
          <w:sz w:val="28"/>
          <w:szCs w:val="28"/>
        </w:rPr>
        <w:t>,</w:t>
      </w:r>
      <w:r w:rsidRPr="00803095">
        <w:rPr>
          <w:kern w:val="36"/>
          <w:sz w:val="28"/>
          <w:szCs w:val="28"/>
        </w:rPr>
        <w:t xml:space="preserve"> или </w:t>
      </w:r>
      <w:r w:rsidR="00245C22">
        <w:rPr>
          <w:kern w:val="36"/>
          <w:sz w:val="28"/>
          <w:szCs w:val="28"/>
        </w:rPr>
        <w:t>55,5</w:t>
      </w:r>
      <w:r w:rsidRPr="00803095">
        <w:rPr>
          <w:kern w:val="36"/>
          <w:sz w:val="28"/>
          <w:szCs w:val="28"/>
        </w:rPr>
        <w:t xml:space="preserve"> процента к предельным расходам».</w:t>
      </w:r>
    </w:p>
    <w:p w:rsidR="00A90104" w:rsidRPr="00803095" w:rsidRDefault="00A90104" w:rsidP="003C5E41">
      <w:pPr>
        <w:ind w:firstLine="709"/>
        <w:jc w:val="both"/>
        <w:rPr>
          <w:sz w:val="28"/>
          <w:szCs w:val="28"/>
        </w:rPr>
      </w:pPr>
    </w:p>
    <w:p w:rsidR="008713D5" w:rsidRPr="00803095" w:rsidRDefault="00A90104" w:rsidP="003C5E41">
      <w:pPr>
        <w:ind w:firstLine="709"/>
        <w:jc w:val="both"/>
        <w:rPr>
          <w:sz w:val="28"/>
          <w:szCs w:val="28"/>
        </w:rPr>
      </w:pPr>
      <w:r w:rsidRPr="00803095">
        <w:rPr>
          <w:sz w:val="28"/>
          <w:szCs w:val="28"/>
        </w:rPr>
        <w:t xml:space="preserve">3. </w:t>
      </w:r>
      <w:r w:rsidR="00BE6F12" w:rsidRPr="00803095">
        <w:rPr>
          <w:sz w:val="28"/>
          <w:szCs w:val="28"/>
        </w:rPr>
        <w:t xml:space="preserve">В подпункте </w:t>
      </w:r>
      <w:r w:rsidR="008713D5" w:rsidRPr="00803095">
        <w:rPr>
          <w:sz w:val="28"/>
          <w:szCs w:val="28"/>
        </w:rPr>
        <w:t>б</w:t>
      </w:r>
      <w:r w:rsidR="00BE6F12" w:rsidRPr="00803095">
        <w:rPr>
          <w:sz w:val="28"/>
          <w:szCs w:val="28"/>
        </w:rPr>
        <w:t>)</w:t>
      </w:r>
      <w:r w:rsidR="008713D5" w:rsidRPr="00803095">
        <w:rPr>
          <w:sz w:val="28"/>
          <w:szCs w:val="28"/>
        </w:rPr>
        <w:t xml:space="preserve"> пункта 2 статьи 2 </w:t>
      </w:r>
      <w:r w:rsidR="00901D0F">
        <w:rPr>
          <w:sz w:val="28"/>
          <w:szCs w:val="28"/>
        </w:rPr>
        <w:t>словесно-</w:t>
      </w:r>
      <w:r w:rsidR="008713D5" w:rsidRPr="00803095">
        <w:rPr>
          <w:sz w:val="28"/>
          <w:szCs w:val="28"/>
        </w:rPr>
        <w:t>цифровое обозначение «52 956</w:t>
      </w:r>
      <w:r w:rsidR="00901D0F">
        <w:rPr>
          <w:sz w:val="28"/>
          <w:szCs w:val="28"/>
        </w:rPr>
        <w:t> </w:t>
      </w:r>
      <w:r w:rsidR="008713D5" w:rsidRPr="00803095">
        <w:rPr>
          <w:sz w:val="28"/>
          <w:szCs w:val="28"/>
        </w:rPr>
        <w:t>520</w:t>
      </w:r>
      <w:r w:rsidR="00901D0F">
        <w:rPr>
          <w:sz w:val="28"/>
          <w:szCs w:val="28"/>
        </w:rPr>
        <w:t xml:space="preserve"> рублей</w:t>
      </w:r>
      <w:r w:rsidR="008713D5" w:rsidRPr="00803095">
        <w:rPr>
          <w:sz w:val="28"/>
          <w:szCs w:val="28"/>
        </w:rPr>
        <w:t xml:space="preserve">» заменить </w:t>
      </w:r>
      <w:r w:rsidR="00901D0F">
        <w:rPr>
          <w:sz w:val="28"/>
          <w:szCs w:val="28"/>
        </w:rPr>
        <w:t>словесно-</w:t>
      </w:r>
      <w:r w:rsidR="008713D5" w:rsidRPr="00803095">
        <w:rPr>
          <w:sz w:val="28"/>
          <w:szCs w:val="28"/>
        </w:rPr>
        <w:t xml:space="preserve">цифровым обозначением </w:t>
      </w:r>
      <w:r w:rsidR="0012677B">
        <w:rPr>
          <w:sz w:val="28"/>
          <w:szCs w:val="28"/>
        </w:rPr>
        <w:br/>
      </w:r>
      <w:r w:rsidR="008713D5" w:rsidRPr="00803095">
        <w:rPr>
          <w:sz w:val="28"/>
          <w:szCs w:val="28"/>
        </w:rPr>
        <w:t>«</w:t>
      </w:r>
      <w:r w:rsidR="00EC70C9" w:rsidRPr="00803095">
        <w:rPr>
          <w:kern w:val="36"/>
          <w:sz w:val="28"/>
          <w:szCs w:val="28"/>
        </w:rPr>
        <w:t>68 609</w:t>
      </w:r>
      <w:r w:rsidR="00901D0F">
        <w:rPr>
          <w:kern w:val="36"/>
          <w:sz w:val="28"/>
          <w:szCs w:val="28"/>
        </w:rPr>
        <w:t> </w:t>
      </w:r>
      <w:r w:rsidR="00EC70C9" w:rsidRPr="00803095">
        <w:rPr>
          <w:kern w:val="36"/>
          <w:sz w:val="28"/>
          <w:szCs w:val="28"/>
        </w:rPr>
        <w:t>002</w:t>
      </w:r>
      <w:r w:rsidR="00901D0F">
        <w:rPr>
          <w:kern w:val="36"/>
          <w:sz w:val="28"/>
          <w:szCs w:val="28"/>
        </w:rPr>
        <w:t xml:space="preserve"> рубля</w:t>
      </w:r>
      <w:r w:rsidR="008713D5" w:rsidRPr="00803095">
        <w:rPr>
          <w:sz w:val="28"/>
          <w:szCs w:val="28"/>
        </w:rPr>
        <w:t>».</w:t>
      </w:r>
    </w:p>
    <w:p w:rsidR="00A90104" w:rsidRPr="00803095" w:rsidRDefault="00A90104" w:rsidP="003C5E41">
      <w:pPr>
        <w:ind w:firstLine="709"/>
        <w:jc w:val="both"/>
        <w:rPr>
          <w:sz w:val="28"/>
          <w:szCs w:val="28"/>
        </w:rPr>
      </w:pPr>
    </w:p>
    <w:p w:rsidR="00EC70C9" w:rsidRPr="00803095" w:rsidRDefault="00EC70C9" w:rsidP="003C5E41">
      <w:pPr>
        <w:ind w:firstLine="709"/>
        <w:jc w:val="both"/>
        <w:rPr>
          <w:kern w:val="36"/>
          <w:sz w:val="28"/>
          <w:szCs w:val="28"/>
        </w:rPr>
      </w:pPr>
      <w:r w:rsidRPr="00803095">
        <w:rPr>
          <w:kern w:val="36"/>
          <w:sz w:val="28"/>
          <w:szCs w:val="28"/>
        </w:rPr>
        <w:t>4. Пункт 1 статьи 3 изложить в следующей редакции:</w:t>
      </w:r>
    </w:p>
    <w:p w:rsidR="00EC70C9" w:rsidRPr="00803095" w:rsidRDefault="00EC70C9" w:rsidP="003C5E41">
      <w:pPr>
        <w:ind w:firstLine="709"/>
        <w:jc w:val="both"/>
        <w:rPr>
          <w:kern w:val="36"/>
          <w:sz w:val="28"/>
          <w:szCs w:val="28"/>
        </w:rPr>
      </w:pPr>
      <w:r w:rsidRPr="00803095">
        <w:rPr>
          <w:kern w:val="36"/>
          <w:sz w:val="28"/>
          <w:szCs w:val="28"/>
        </w:rPr>
        <w:t>«1. Утвердить основные характеристики местных бюджетов городов (районов), источники покрытия дефицита местных бюджетов городов (районов), объемы субсидий из республиканского бюджета согласно Приложению № 3 к настоящему Закону, в том числе:</w:t>
      </w:r>
    </w:p>
    <w:p w:rsidR="00EC70C9" w:rsidRPr="00803095" w:rsidRDefault="00EC70C9" w:rsidP="003C5E41">
      <w:pPr>
        <w:ind w:firstLine="709"/>
        <w:jc w:val="both"/>
        <w:rPr>
          <w:kern w:val="36"/>
          <w:sz w:val="28"/>
          <w:szCs w:val="28"/>
        </w:rPr>
      </w:pPr>
      <w:r w:rsidRPr="00803095">
        <w:rPr>
          <w:kern w:val="36"/>
          <w:sz w:val="28"/>
          <w:szCs w:val="28"/>
        </w:rPr>
        <w:t xml:space="preserve">а) доходы в сумме </w:t>
      </w:r>
      <w:r w:rsidR="0012677B">
        <w:rPr>
          <w:kern w:val="36"/>
          <w:sz w:val="28"/>
          <w:szCs w:val="28"/>
        </w:rPr>
        <w:t xml:space="preserve">1 138 523 321 </w:t>
      </w:r>
      <w:r w:rsidRPr="00803095">
        <w:rPr>
          <w:kern w:val="36"/>
          <w:sz w:val="28"/>
          <w:szCs w:val="28"/>
        </w:rPr>
        <w:t>рубл</w:t>
      </w:r>
      <w:r w:rsidR="0012677B">
        <w:rPr>
          <w:kern w:val="36"/>
          <w:sz w:val="28"/>
          <w:szCs w:val="28"/>
        </w:rPr>
        <w:t>ь</w:t>
      </w:r>
      <w:r w:rsidRPr="00803095">
        <w:rPr>
          <w:kern w:val="36"/>
          <w:sz w:val="28"/>
          <w:szCs w:val="28"/>
        </w:rPr>
        <w:t xml:space="preserve"> (Приложение № 3.1 к настоящему Закону);</w:t>
      </w:r>
    </w:p>
    <w:p w:rsidR="00EC70C9" w:rsidRPr="00803095" w:rsidRDefault="00EC70C9" w:rsidP="003C5E41">
      <w:pPr>
        <w:ind w:firstLine="709"/>
        <w:jc w:val="both"/>
        <w:rPr>
          <w:kern w:val="36"/>
          <w:sz w:val="28"/>
          <w:szCs w:val="28"/>
        </w:rPr>
      </w:pPr>
      <w:r w:rsidRPr="00803095">
        <w:rPr>
          <w:kern w:val="36"/>
          <w:sz w:val="28"/>
          <w:szCs w:val="28"/>
        </w:rPr>
        <w:t xml:space="preserve">б) предельные расходы в сумме </w:t>
      </w:r>
      <w:r w:rsidR="0012677B">
        <w:rPr>
          <w:kern w:val="36"/>
          <w:sz w:val="28"/>
          <w:szCs w:val="28"/>
        </w:rPr>
        <w:t>1 396 790 622</w:t>
      </w:r>
      <w:r w:rsidRPr="00803095">
        <w:rPr>
          <w:kern w:val="36"/>
          <w:sz w:val="28"/>
          <w:szCs w:val="28"/>
        </w:rPr>
        <w:t xml:space="preserve"> рубл</w:t>
      </w:r>
      <w:r w:rsidR="0012677B">
        <w:rPr>
          <w:kern w:val="36"/>
          <w:sz w:val="28"/>
          <w:szCs w:val="28"/>
        </w:rPr>
        <w:t>я</w:t>
      </w:r>
      <w:r w:rsidRPr="00803095">
        <w:rPr>
          <w:kern w:val="36"/>
          <w:sz w:val="28"/>
          <w:szCs w:val="28"/>
        </w:rPr>
        <w:t>;</w:t>
      </w:r>
    </w:p>
    <w:p w:rsidR="00EC70C9" w:rsidRPr="00803095" w:rsidRDefault="00EC70C9" w:rsidP="003C5E41">
      <w:pPr>
        <w:ind w:firstLine="709"/>
        <w:jc w:val="both"/>
        <w:rPr>
          <w:kern w:val="36"/>
          <w:sz w:val="28"/>
          <w:szCs w:val="28"/>
        </w:rPr>
      </w:pPr>
      <w:r w:rsidRPr="00803095">
        <w:rPr>
          <w:kern w:val="36"/>
          <w:sz w:val="28"/>
          <w:szCs w:val="28"/>
        </w:rPr>
        <w:t xml:space="preserve">в) расходы (план финансирования) в сумме </w:t>
      </w:r>
      <w:r w:rsidR="0012677B">
        <w:rPr>
          <w:kern w:val="36"/>
          <w:sz w:val="28"/>
          <w:szCs w:val="28"/>
        </w:rPr>
        <w:t>1 349 660 986</w:t>
      </w:r>
      <w:r w:rsidRPr="00803095">
        <w:rPr>
          <w:kern w:val="36"/>
          <w:sz w:val="28"/>
          <w:szCs w:val="28"/>
        </w:rPr>
        <w:t xml:space="preserve"> рублей; </w:t>
      </w:r>
    </w:p>
    <w:p w:rsidR="008713D5" w:rsidRPr="00803095" w:rsidRDefault="00EC70C9" w:rsidP="003C5E41">
      <w:pPr>
        <w:ind w:firstLine="709"/>
        <w:jc w:val="both"/>
        <w:rPr>
          <w:sz w:val="28"/>
          <w:szCs w:val="28"/>
        </w:rPr>
      </w:pPr>
      <w:r w:rsidRPr="00803095">
        <w:rPr>
          <w:kern w:val="36"/>
          <w:sz w:val="28"/>
          <w:szCs w:val="28"/>
        </w:rPr>
        <w:t xml:space="preserve">г) предельный размер дефицита в сумме </w:t>
      </w:r>
      <w:r w:rsidR="001217B1">
        <w:rPr>
          <w:kern w:val="36"/>
          <w:sz w:val="28"/>
          <w:szCs w:val="28"/>
        </w:rPr>
        <w:t xml:space="preserve">258 267 301 </w:t>
      </w:r>
      <w:r w:rsidRPr="00803095">
        <w:rPr>
          <w:kern w:val="36"/>
          <w:sz w:val="28"/>
          <w:szCs w:val="28"/>
        </w:rPr>
        <w:t>рубл</w:t>
      </w:r>
      <w:r w:rsidR="00320A4B">
        <w:rPr>
          <w:kern w:val="36"/>
          <w:sz w:val="28"/>
          <w:szCs w:val="28"/>
        </w:rPr>
        <w:t>ь</w:t>
      </w:r>
      <w:r w:rsidR="001217B1">
        <w:rPr>
          <w:kern w:val="36"/>
          <w:sz w:val="28"/>
          <w:szCs w:val="28"/>
        </w:rPr>
        <w:t>,</w:t>
      </w:r>
      <w:r w:rsidRPr="00803095">
        <w:rPr>
          <w:kern w:val="36"/>
          <w:sz w:val="28"/>
          <w:szCs w:val="28"/>
        </w:rPr>
        <w:t xml:space="preserve"> или </w:t>
      </w:r>
      <w:r w:rsidR="001217B1">
        <w:rPr>
          <w:kern w:val="36"/>
          <w:sz w:val="28"/>
          <w:szCs w:val="28"/>
        </w:rPr>
        <w:br/>
        <w:t>18,5</w:t>
      </w:r>
      <w:r w:rsidRPr="00803095">
        <w:rPr>
          <w:kern w:val="36"/>
          <w:sz w:val="28"/>
          <w:szCs w:val="28"/>
        </w:rPr>
        <w:t xml:space="preserve"> процента к предельным расходам»</w:t>
      </w:r>
      <w:r w:rsidR="008713D5" w:rsidRPr="00803095">
        <w:rPr>
          <w:sz w:val="28"/>
          <w:szCs w:val="28"/>
        </w:rPr>
        <w:t>.</w:t>
      </w:r>
    </w:p>
    <w:p w:rsidR="00A90104" w:rsidRPr="00803095" w:rsidRDefault="00A90104" w:rsidP="003C5E41">
      <w:pPr>
        <w:ind w:firstLine="709"/>
        <w:jc w:val="both"/>
        <w:rPr>
          <w:sz w:val="28"/>
          <w:szCs w:val="28"/>
        </w:rPr>
      </w:pPr>
    </w:p>
    <w:p w:rsidR="008713D5" w:rsidRPr="00803095" w:rsidRDefault="001C3913" w:rsidP="003C5E41">
      <w:pPr>
        <w:ind w:firstLine="709"/>
        <w:jc w:val="both"/>
        <w:rPr>
          <w:sz w:val="28"/>
          <w:szCs w:val="28"/>
        </w:rPr>
      </w:pPr>
      <w:r w:rsidRPr="00803095">
        <w:rPr>
          <w:sz w:val="28"/>
          <w:szCs w:val="28"/>
        </w:rPr>
        <w:t xml:space="preserve">5. </w:t>
      </w:r>
      <w:r w:rsidR="00BE6F12" w:rsidRPr="00803095">
        <w:rPr>
          <w:sz w:val="28"/>
          <w:szCs w:val="28"/>
        </w:rPr>
        <w:t xml:space="preserve">В подпункте </w:t>
      </w:r>
      <w:r w:rsidR="008713D5" w:rsidRPr="00803095">
        <w:rPr>
          <w:sz w:val="28"/>
          <w:szCs w:val="28"/>
        </w:rPr>
        <w:t>в</w:t>
      </w:r>
      <w:r w:rsidR="00BE6F12" w:rsidRPr="00803095">
        <w:rPr>
          <w:sz w:val="28"/>
          <w:szCs w:val="28"/>
        </w:rPr>
        <w:t>)</w:t>
      </w:r>
      <w:r w:rsidR="008713D5" w:rsidRPr="00803095">
        <w:rPr>
          <w:sz w:val="28"/>
          <w:szCs w:val="28"/>
        </w:rPr>
        <w:t xml:space="preserve"> пункта 2 статьи 3 цифровое обозначение «9 625 117» заменить цифровым обозначением «41 370 513».</w:t>
      </w:r>
    </w:p>
    <w:p w:rsidR="00A90104" w:rsidRPr="00803095" w:rsidRDefault="00A90104" w:rsidP="003C5E41">
      <w:pPr>
        <w:ind w:firstLine="709"/>
        <w:jc w:val="both"/>
        <w:rPr>
          <w:sz w:val="28"/>
          <w:szCs w:val="28"/>
        </w:rPr>
      </w:pPr>
    </w:p>
    <w:p w:rsidR="008713D5" w:rsidRPr="00803095" w:rsidRDefault="00EC70C9" w:rsidP="003C5E41">
      <w:pPr>
        <w:ind w:firstLine="709"/>
        <w:jc w:val="both"/>
        <w:rPr>
          <w:sz w:val="28"/>
          <w:szCs w:val="28"/>
        </w:rPr>
      </w:pPr>
      <w:r w:rsidRPr="00803095">
        <w:rPr>
          <w:kern w:val="36"/>
          <w:sz w:val="28"/>
          <w:szCs w:val="28"/>
        </w:rPr>
        <w:t>6. В статью 5 (секретно) внести изменение и дополнение (секретно)</w:t>
      </w:r>
      <w:r w:rsidR="008713D5" w:rsidRPr="00803095">
        <w:rPr>
          <w:sz w:val="28"/>
          <w:szCs w:val="28"/>
        </w:rPr>
        <w:t>.</w:t>
      </w:r>
    </w:p>
    <w:p w:rsidR="00A90104" w:rsidRPr="00803095" w:rsidRDefault="00A90104" w:rsidP="003C5E41">
      <w:pPr>
        <w:ind w:firstLine="709"/>
        <w:jc w:val="both"/>
        <w:rPr>
          <w:sz w:val="28"/>
          <w:szCs w:val="28"/>
        </w:rPr>
      </w:pPr>
    </w:p>
    <w:p w:rsidR="008713D5" w:rsidRPr="00803095" w:rsidRDefault="001C3913" w:rsidP="003C5E41">
      <w:pPr>
        <w:ind w:firstLine="709"/>
        <w:jc w:val="both"/>
        <w:rPr>
          <w:sz w:val="28"/>
          <w:szCs w:val="28"/>
        </w:rPr>
      </w:pPr>
      <w:r w:rsidRPr="00803095">
        <w:rPr>
          <w:sz w:val="28"/>
          <w:szCs w:val="28"/>
        </w:rPr>
        <w:t xml:space="preserve">7. </w:t>
      </w:r>
      <w:r w:rsidR="008713D5" w:rsidRPr="00803095">
        <w:rPr>
          <w:sz w:val="28"/>
          <w:szCs w:val="28"/>
        </w:rPr>
        <w:t>В пункте 1 статьи 6 слов</w:t>
      </w:r>
      <w:r w:rsidR="001217B1">
        <w:rPr>
          <w:sz w:val="28"/>
          <w:szCs w:val="28"/>
        </w:rPr>
        <w:t>а</w:t>
      </w:r>
      <w:r w:rsidR="008713D5" w:rsidRPr="00803095">
        <w:rPr>
          <w:sz w:val="28"/>
          <w:szCs w:val="28"/>
        </w:rPr>
        <w:t xml:space="preserve"> «на 1 октября 2020 года» заменить слов</w:t>
      </w:r>
      <w:r w:rsidR="001217B1">
        <w:rPr>
          <w:sz w:val="28"/>
          <w:szCs w:val="28"/>
        </w:rPr>
        <w:t>ами</w:t>
      </w:r>
      <w:r w:rsidR="008713D5" w:rsidRPr="00803095">
        <w:rPr>
          <w:sz w:val="28"/>
          <w:szCs w:val="28"/>
        </w:rPr>
        <w:t xml:space="preserve"> «на 1 января 2021 года».</w:t>
      </w:r>
    </w:p>
    <w:p w:rsidR="00A90104" w:rsidRPr="00803095" w:rsidRDefault="00A90104" w:rsidP="003C5E41">
      <w:pPr>
        <w:ind w:firstLine="709"/>
        <w:jc w:val="both"/>
        <w:rPr>
          <w:sz w:val="28"/>
          <w:szCs w:val="28"/>
        </w:rPr>
      </w:pPr>
    </w:p>
    <w:p w:rsidR="008713D5" w:rsidRPr="00803095" w:rsidRDefault="001C3913" w:rsidP="003C5E41">
      <w:pPr>
        <w:ind w:firstLine="709"/>
        <w:jc w:val="both"/>
        <w:rPr>
          <w:sz w:val="28"/>
          <w:szCs w:val="28"/>
        </w:rPr>
      </w:pPr>
      <w:r w:rsidRPr="00803095">
        <w:rPr>
          <w:sz w:val="28"/>
          <w:szCs w:val="28"/>
        </w:rPr>
        <w:t xml:space="preserve">8. </w:t>
      </w:r>
      <w:r w:rsidR="008713D5" w:rsidRPr="00803095">
        <w:rPr>
          <w:sz w:val="28"/>
          <w:szCs w:val="28"/>
        </w:rPr>
        <w:t>В част</w:t>
      </w:r>
      <w:r w:rsidR="00B057E1" w:rsidRPr="00803095">
        <w:rPr>
          <w:sz w:val="28"/>
          <w:szCs w:val="28"/>
        </w:rPr>
        <w:t>и первой подпункта 1</w:t>
      </w:r>
      <w:r w:rsidR="004C6617" w:rsidRPr="00803095">
        <w:rPr>
          <w:sz w:val="28"/>
          <w:szCs w:val="28"/>
        </w:rPr>
        <w:t>)</w:t>
      </w:r>
      <w:r w:rsidR="00B057E1" w:rsidRPr="00803095">
        <w:rPr>
          <w:sz w:val="28"/>
          <w:szCs w:val="28"/>
        </w:rPr>
        <w:t xml:space="preserve"> подпункта </w:t>
      </w:r>
      <w:r w:rsidR="008713D5" w:rsidRPr="00803095">
        <w:rPr>
          <w:sz w:val="28"/>
          <w:szCs w:val="28"/>
        </w:rPr>
        <w:t>а</w:t>
      </w:r>
      <w:r w:rsidR="00B057E1" w:rsidRPr="00803095">
        <w:rPr>
          <w:sz w:val="28"/>
          <w:szCs w:val="28"/>
        </w:rPr>
        <w:t>)</w:t>
      </w:r>
      <w:r w:rsidR="008713D5" w:rsidRPr="00803095">
        <w:rPr>
          <w:sz w:val="28"/>
          <w:szCs w:val="28"/>
        </w:rPr>
        <w:t xml:space="preserve"> части первой пункта 1 </w:t>
      </w:r>
      <w:r w:rsidR="00B057E1" w:rsidRPr="00803095">
        <w:rPr>
          <w:sz w:val="28"/>
          <w:szCs w:val="28"/>
        </w:rPr>
        <w:br/>
      </w:r>
      <w:r w:rsidR="008713D5" w:rsidRPr="00803095">
        <w:rPr>
          <w:sz w:val="28"/>
          <w:szCs w:val="28"/>
        </w:rPr>
        <w:t>статьи 7 цифровое обозначение «30 001 759» заменить цифровым обозначением «30 043 488» и цифровое обозначение «49,32» заменить цифровым обозначением «49,33».</w:t>
      </w:r>
    </w:p>
    <w:p w:rsidR="00A90104" w:rsidRPr="00803095" w:rsidRDefault="00A90104" w:rsidP="003C5E41">
      <w:pPr>
        <w:ind w:firstLine="709"/>
        <w:jc w:val="both"/>
        <w:rPr>
          <w:sz w:val="28"/>
          <w:szCs w:val="28"/>
        </w:rPr>
      </w:pPr>
    </w:p>
    <w:p w:rsidR="008713D5" w:rsidRPr="00803095" w:rsidRDefault="001C3913" w:rsidP="003C5E41">
      <w:pPr>
        <w:ind w:firstLine="709"/>
        <w:jc w:val="both"/>
        <w:rPr>
          <w:sz w:val="28"/>
          <w:szCs w:val="28"/>
        </w:rPr>
      </w:pPr>
      <w:r w:rsidRPr="00803095">
        <w:rPr>
          <w:sz w:val="28"/>
          <w:szCs w:val="28"/>
        </w:rPr>
        <w:t xml:space="preserve">9. </w:t>
      </w:r>
      <w:r w:rsidR="008713D5" w:rsidRPr="00803095">
        <w:rPr>
          <w:sz w:val="28"/>
          <w:szCs w:val="28"/>
        </w:rPr>
        <w:t>В подпункте 2</w:t>
      </w:r>
      <w:r w:rsidR="009F7533" w:rsidRPr="00803095">
        <w:rPr>
          <w:sz w:val="28"/>
          <w:szCs w:val="28"/>
        </w:rPr>
        <w:t>)</w:t>
      </w:r>
      <w:r w:rsidR="008713D5" w:rsidRPr="00803095">
        <w:rPr>
          <w:sz w:val="28"/>
          <w:szCs w:val="28"/>
        </w:rPr>
        <w:t xml:space="preserve"> подпункта а</w:t>
      </w:r>
      <w:r w:rsidR="00BE6F12" w:rsidRPr="00803095">
        <w:rPr>
          <w:sz w:val="28"/>
          <w:szCs w:val="28"/>
        </w:rPr>
        <w:t>)</w:t>
      </w:r>
      <w:r w:rsidR="008713D5" w:rsidRPr="00803095">
        <w:rPr>
          <w:sz w:val="28"/>
          <w:szCs w:val="28"/>
        </w:rPr>
        <w:t xml:space="preserve"> части первой пункта 1 статьи 7 словесно-цифровое обозначение «9 071 983 рубля» заменить словесно-цифровым обозначением «8 939 597 рублей» и цифровое обозначение «15,97» заменить цифровым обозначением «15,94».</w:t>
      </w:r>
    </w:p>
    <w:p w:rsidR="00A90104" w:rsidRPr="00803095" w:rsidRDefault="00A90104" w:rsidP="003C5E41">
      <w:pPr>
        <w:ind w:firstLine="709"/>
        <w:jc w:val="both"/>
        <w:rPr>
          <w:sz w:val="28"/>
          <w:szCs w:val="28"/>
        </w:rPr>
      </w:pPr>
    </w:p>
    <w:p w:rsidR="008713D5" w:rsidRPr="00803095" w:rsidRDefault="001C3913" w:rsidP="003C5E41">
      <w:pPr>
        <w:ind w:firstLine="709"/>
        <w:jc w:val="both"/>
        <w:rPr>
          <w:sz w:val="28"/>
          <w:szCs w:val="28"/>
        </w:rPr>
      </w:pPr>
      <w:r w:rsidRPr="00803095">
        <w:rPr>
          <w:sz w:val="28"/>
          <w:szCs w:val="28"/>
        </w:rPr>
        <w:lastRenderedPageBreak/>
        <w:t xml:space="preserve">10. </w:t>
      </w:r>
      <w:r w:rsidR="00BE6F12" w:rsidRPr="00803095">
        <w:rPr>
          <w:sz w:val="28"/>
          <w:szCs w:val="28"/>
        </w:rPr>
        <w:t xml:space="preserve">В подпункте </w:t>
      </w:r>
      <w:r w:rsidR="008713D5" w:rsidRPr="00803095">
        <w:rPr>
          <w:sz w:val="28"/>
          <w:szCs w:val="28"/>
        </w:rPr>
        <w:t>в</w:t>
      </w:r>
      <w:r w:rsidR="00BE6F12" w:rsidRPr="00803095">
        <w:rPr>
          <w:sz w:val="28"/>
          <w:szCs w:val="28"/>
        </w:rPr>
        <w:t>)</w:t>
      </w:r>
      <w:r w:rsidR="008713D5" w:rsidRPr="00803095">
        <w:rPr>
          <w:sz w:val="28"/>
          <w:szCs w:val="28"/>
        </w:rPr>
        <w:t xml:space="preserve"> части первой пункта 1 статьи 7 цифровое обозначение «144 999 999» заменить цифровым обозначением «88 999 999» </w:t>
      </w:r>
      <w:r w:rsidR="008713D5" w:rsidRPr="00803095">
        <w:rPr>
          <w:sz w:val="28"/>
          <w:szCs w:val="28"/>
        </w:rPr>
        <w:br/>
        <w:t xml:space="preserve">и цифровое обозначение «75,58» заменить цифровым обозначением «46,39». </w:t>
      </w:r>
    </w:p>
    <w:p w:rsidR="00BA6360" w:rsidRPr="00803095" w:rsidRDefault="00BA6360" w:rsidP="003C5E41">
      <w:pPr>
        <w:ind w:firstLine="709"/>
        <w:jc w:val="both"/>
        <w:rPr>
          <w:sz w:val="28"/>
          <w:szCs w:val="28"/>
        </w:rPr>
      </w:pPr>
    </w:p>
    <w:p w:rsidR="00BA6360" w:rsidRPr="00803095" w:rsidRDefault="00BE6F12" w:rsidP="003C5E41">
      <w:pPr>
        <w:ind w:firstLine="709"/>
        <w:jc w:val="both"/>
        <w:rPr>
          <w:sz w:val="28"/>
          <w:szCs w:val="28"/>
        </w:rPr>
      </w:pPr>
      <w:r w:rsidRPr="00803095">
        <w:rPr>
          <w:sz w:val="28"/>
          <w:szCs w:val="28"/>
        </w:rPr>
        <w:t>11</w:t>
      </w:r>
      <w:r w:rsidR="00BA6360" w:rsidRPr="00803095">
        <w:rPr>
          <w:sz w:val="28"/>
          <w:szCs w:val="28"/>
        </w:rPr>
        <w:t xml:space="preserve">. Статью 11 дополнить частью пятой следующего содержания: </w:t>
      </w:r>
    </w:p>
    <w:p w:rsidR="00BA6360" w:rsidRPr="00803095" w:rsidRDefault="00BA6360" w:rsidP="003C5E41">
      <w:pPr>
        <w:ind w:firstLine="709"/>
        <w:jc w:val="both"/>
        <w:rPr>
          <w:sz w:val="28"/>
          <w:szCs w:val="28"/>
        </w:rPr>
      </w:pPr>
      <w:r w:rsidRPr="00803095">
        <w:rPr>
          <w:sz w:val="28"/>
          <w:szCs w:val="28"/>
        </w:rPr>
        <w:t xml:space="preserve">«Финансирование расходов, предусмотренных частью первой настоящей статьи, осуществляется исполнительным органом государственной власти, ответственным за исполнение республиканского бюджета, в срок </w:t>
      </w:r>
      <w:r w:rsidR="00BE6F12" w:rsidRPr="00803095">
        <w:rPr>
          <w:sz w:val="28"/>
          <w:szCs w:val="28"/>
        </w:rPr>
        <w:br/>
      </w:r>
      <w:r w:rsidRPr="00803095">
        <w:rPr>
          <w:sz w:val="28"/>
          <w:szCs w:val="28"/>
        </w:rPr>
        <w:t>до 1 сентября 2021 года».</w:t>
      </w:r>
    </w:p>
    <w:p w:rsidR="00BA6360" w:rsidRPr="00803095" w:rsidRDefault="00BA6360" w:rsidP="007907C7">
      <w:pPr>
        <w:ind w:firstLine="709"/>
        <w:jc w:val="both"/>
        <w:rPr>
          <w:sz w:val="28"/>
          <w:szCs w:val="28"/>
        </w:rPr>
      </w:pPr>
    </w:p>
    <w:p w:rsidR="004A0D4D" w:rsidRPr="003B201C" w:rsidRDefault="00A30065" w:rsidP="004A0D4D">
      <w:pPr>
        <w:shd w:val="clear" w:color="auto" w:fill="FFFFFF"/>
        <w:tabs>
          <w:tab w:val="left" w:pos="34"/>
        </w:tabs>
        <w:ind w:firstLine="709"/>
        <w:jc w:val="both"/>
        <w:rPr>
          <w:sz w:val="28"/>
          <w:szCs w:val="28"/>
        </w:rPr>
      </w:pPr>
      <w:r w:rsidRPr="00803095">
        <w:rPr>
          <w:sz w:val="28"/>
          <w:szCs w:val="28"/>
        </w:rPr>
        <w:t xml:space="preserve">12. </w:t>
      </w:r>
      <w:r w:rsidR="004A0D4D" w:rsidRPr="003B201C">
        <w:rPr>
          <w:sz w:val="28"/>
          <w:szCs w:val="28"/>
        </w:rPr>
        <w:t xml:space="preserve">Дополнить Закон </w:t>
      </w:r>
      <w:r w:rsidR="004A0D4D">
        <w:rPr>
          <w:sz w:val="28"/>
          <w:szCs w:val="28"/>
        </w:rPr>
        <w:t>статьей 12-1 следующего содержания:</w:t>
      </w:r>
    </w:p>
    <w:p w:rsidR="004A0D4D" w:rsidRDefault="004A0D4D" w:rsidP="004A0D4D">
      <w:pPr>
        <w:shd w:val="clear" w:color="auto" w:fill="FFFFFF"/>
        <w:tabs>
          <w:tab w:val="left" w:pos="34"/>
        </w:tabs>
        <w:ind w:firstLine="709"/>
        <w:jc w:val="both"/>
        <w:rPr>
          <w:sz w:val="28"/>
          <w:szCs w:val="28"/>
        </w:rPr>
      </w:pPr>
      <w:r>
        <w:rPr>
          <w:sz w:val="28"/>
          <w:szCs w:val="28"/>
        </w:rPr>
        <w:t>«</w:t>
      </w:r>
      <w:r w:rsidRPr="003B201C">
        <w:rPr>
          <w:sz w:val="28"/>
          <w:szCs w:val="28"/>
        </w:rPr>
        <w:t xml:space="preserve">Статья </w:t>
      </w:r>
      <w:r>
        <w:rPr>
          <w:sz w:val="28"/>
          <w:szCs w:val="28"/>
        </w:rPr>
        <w:t>1</w:t>
      </w:r>
      <w:r w:rsidRPr="003B201C">
        <w:rPr>
          <w:sz w:val="28"/>
          <w:szCs w:val="28"/>
        </w:rPr>
        <w:t>2</w:t>
      </w:r>
      <w:r>
        <w:rPr>
          <w:sz w:val="28"/>
          <w:szCs w:val="28"/>
        </w:rPr>
        <w:t>-1</w:t>
      </w:r>
      <w:r w:rsidRPr="003B201C">
        <w:rPr>
          <w:sz w:val="28"/>
          <w:szCs w:val="28"/>
        </w:rPr>
        <w:t>.</w:t>
      </w:r>
      <w:r w:rsidRPr="00803095">
        <w:rPr>
          <w:sz w:val="28"/>
          <w:szCs w:val="28"/>
        </w:rPr>
        <w:t xml:space="preserve"> </w:t>
      </w:r>
    </w:p>
    <w:p w:rsidR="004A0D4D" w:rsidRPr="00803095" w:rsidRDefault="004A0D4D" w:rsidP="004A0D4D">
      <w:pPr>
        <w:shd w:val="clear" w:color="auto" w:fill="FFFFFF"/>
        <w:tabs>
          <w:tab w:val="left" w:pos="34"/>
        </w:tabs>
        <w:ind w:firstLine="709"/>
        <w:jc w:val="both"/>
        <w:rPr>
          <w:sz w:val="28"/>
          <w:szCs w:val="28"/>
        </w:rPr>
      </w:pPr>
      <w:r w:rsidRPr="00803095">
        <w:rPr>
          <w:sz w:val="28"/>
          <w:szCs w:val="28"/>
        </w:rPr>
        <w:t>Разрешить исполнительному органу государственной власти, выполняющему функции по выработке государственной политик</w:t>
      </w:r>
      <w:r>
        <w:rPr>
          <w:sz w:val="28"/>
          <w:szCs w:val="28"/>
        </w:rPr>
        <w:t>и</w:t>
      </w:r>
      <w:r w:rsidRPr="00803095">
        <w:rPr>
          <w:sz w:val="28"/>
          <w:szCs w:val="28"/>
        </w:rPr>
        <w:t xml:space="preserve"> в сфере здравоохранения, использовать медико-фармацевтическую продукцию, медицинскую технику и оборудование, прочие расходные материалы и предметы снабжения, приобретенные на цели реализации мероприятий по предотвращению угрозы распространения на территории Приднестровской Молдавской Республики коронавирусной инфекции, вызванной новым типом вируса COVID-19, на проведение иных лечебно-профилактических мероприятий</w:t>
      </w:r>
      <w:r>
        <w:rPr>
          <w:sz w:val="28"/>
          <w:szCs w:val="28"/>
        </w:rPr>
        <w:t>»</w:t>
      </w:r>
      <w:r w:rsidRPr="00803095">
        <w:rPr>
          <w:sz w:val="28"/>
          <w:szCs w:val="28"/>
        </w:rPr>
        <w:t>.</w:t>
      </w:r>
    </w:p>
    <w:p w:rsidR="00A30065" w:rsidRDefault="00A30065" w:rsidP="007907C7">
      <w:pPr>
        <w:ind w:firstLine="709"/>
        <w:jc w:val="both"/>
        <w:rPr>
          <w:sz w:val="28"/>
          <w:szCs w:val="28"/>
        </w:rPr>
      </w:pPr>
    </w:p>
    <w:p w:rsidR="004A0D4D" w:rsidRPr="00803095" w:rsidRDefault="003B201C" w:rsidP="004A0D4D">
      <w:pPr>
        <w:ind w:firstLine="709"/>
        <w:jc w:val="both"/>
        <w:rPr>
          <w:sz w:val="28"/>
          <w:szCs w:val="28"/>
        </w:rPr>
      </w:pPr>
      <w:r w:rsidRPr="003B201C">
        <w:rPr>
          <w:sz w:val="28"/>
          <w:szCs w:val="28"/>
        </w:rPr>
        <w:t xml:space="preserve">13. </w:t>
      </w:r>
      <w:r w:rsidR="004A0D4D" w:rsidRPr="00803095">
        <w:rPr>
          <w:sz w:val="28"/>
          <w:szCs w:val="28"/>
        </w:rPr>
        <w:t>В пункте 11 статьи 17 цифровое обозначение «30» заменить цифровым обозначением «50».</w:t>
      </w:r>
    </w:p>
    <w:p w:rsidR="003B201C" w:rsidRDefault="003B201C" w:rsidP="007907C7">
      <w:pPr>
        <w:ind w:firstLine="709"/>
        <w:jc w:val="both"/>
        <w:rPr>
          <w:sz w:val="28"/>
          <w:szCs w:val="28"/>
        </w:rPr>
      </w:pPr>
    </w:p>
    <w:p w:rsidR="00A42BB3" w:rsidRPr="00803095" w:rsidRDefault="00A42BB3" w:rsidP="003C5E41">
      <w:pPr>
        <w:pStyle w:val="a4"/>
        <w:shd w:val="clear" w:color="auto" w:fill="FFFFFF"/>
        <w:ind w:left="0" w:firstLine="709"/>
        <w:jc w:val="both"/>
        <w:rPr>
          <w:kern w:val="36"/>
          <w:sz w:val="28"/>
          <w:szCs w:val="28"/>
        </w:rPr>
      </w:pPr>
      <w:r w:rsidRPr="00803095">
        <w:rPr>
          <w:kern w:val="36"/>
          <w:sz w:val="28"/>
          <w:szCs w:val="28"/>
        </w:rPr>
        <w:t>1</w:t>
      </w:r>
      <w:r w:rsidR="00CA3BB8">
        <w:rPr>
          <w:kern w:val="36"/>
          <w:sz w:val="28"/>
          <w:szCs w:val="28"/>
        </w:rPr>
        <w:t>4</w:t>
      </w:r>
      <w:r w:rsidRPr="00803095">
        <w:rPr>
          <w:kern w:val="36"/>
          <w:sz w:val="28"/>
          <w:szCs w:val="28"/>
        </w:rPr>
        <w:t>. Пункт 1 статьи 19 изложить в следующей редакции:</w:t>
      </w:r>
    </w:p>
    <w:p w:rsidR="00A42BB3" w:rsidRPr="00803095" w:rsidRDefault="00A42BB3" w:rsidP="003C5E41">
      <w:pPr>
        <w:pStyle w:val="a4"/>
        <w:shd w:val="clear" w:color="auto" w:fill="FFFFFF"/>
        <w:ind w:left="0" w:firstLine="709"/>
        <w:jc w:val="both"/>
        <w:rPr>
          <w:kern w:val="36"/>
          <w:sz w:val="28"/>
          <w:szCs w:val="28"/>
        </w:rPr>
      </w:pPr>
      <w:r w:rsidRPr="00803095">
        <w:rPr>
          <w:kern w:val="36"/>
          <w:sz w:val="28"/>
          <w:szCs w:val="28"/>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A42BB3" w:rsidRPr="00803095" w:rsidRDefault="00A42BB3" w:rsidP="003C5E41">
      <w:pPr>
        <w:pStyle w:val="a4"/>
        <w:shd w:val="clear" w:color="auto" w:fill="FFFFFF"/>
        <w:ind w:left="0" w:firstLine="709"/>
        <w:jc w:val="both"/>
        <w:rPr>
          <w:kern w:val="36"/>
          <w:sz w:val="28"/>
          <w:szCs w:val="28"/>
        </w:rPr>
      </w:pPr>
      <w:r w:rsidRPr="00803095">
        <w:rPr>
          <w:kern w:val="36"/>
          <w:sz w:val="28"/>
          <w:szCs w:val="28"/>
        </w:rPr>
        <w:t xml:space="preserve">а) остатки средств по состоянию на 1 января 2021 года в сумме </w:t>
      </w:r>
      <w:r w:rsidR="00B057E1" w:rsidRPr="00803095">
        <w:rPr>
          <w:kern w:val="36"/>
          <w:sz w:val="28"/>
          <w:szCs w:val="28"/>
        </w:rPr>
        <w:br/>
      </w:r>
      <w:r w:rsidR="00DF4AEF">
        <w:rPr>
          <w:kern w:val="36"/>
          <w:sz w:val="28"/>
          <w:szCs w:val="28"/>
        </w:rPr>
        <w:t>5 711 779</w:t>
      </w:r>
      <w:r w:rsidRPr="00803095">
        <w:rPr>
          <w:kern w:val="36"/>
          <w:sz w:val="28"/>
          <w:szCs w:val="28"/>
        </w:rPr>
        <w:t xml:space="preserve"> рублей</w:t>
      </w:r>
      <w:r w:rsidR="009217C1">
        <w:rPr>
          <w:kern w:val="36"/>
          <w:sz w:val="28"/>
          <w:szCs w:val="28"/>
        </w:rPr>
        <w:t>,</w:t>
      </w:r>
      <w:r w:rsidR="00DF4AEF" w:rsidRPr="00DF4AEF">
        <w:rPr>
          <w:kern w:val="36"/>
          <w:sz w:val="28"/>
          <w:szCs w:val="28"/>
        </w:rPr>
        <w:t xml:space="preserve"> </w:t>
      </w:r>
      <w:r w:rsidR="00DF4AEF">
        <w:rPr>
          <w:kern w:val="36"/>
          <w:sz w:val="28"/>
          <w:szCs w:val="28"/>
        </w:rPr>
        <w:t>в том числе остатки средств, сложившиеся по состоянию на 1 января 2021 года на счетах местных бюджетов в сумме 1 219 250 рублей;</w:t>
      </w:r>
    </w:p>
    <w:p w:rsidR="00A42BB3" w:rsidRPr="00803095" w:rsidRDefault="00A42BB3" w:rsidP="003C5E41">
      <w:pPr>
        <w:pStyle w:val="a4"/>
        <w:shd w:val="clear" w:color="auto" w:fill="FFFFFF"/>
        <w:ind w:left="0" w:firstLine="709"/>
        <w:jc w:val="both"/>
        <w:rPr>
          <w:kern w:val="36"/>
          <w:sz w:val="28"/>
          <w:szCs w:val="28"/>
        </w:rPr>
      </w:pPr>
      <w:r w:rsidRPr="00803095">
        <w:rPr>
          <w:kern w:val="36"/>
          <w:sz w:val="28"/>
          <w:szCs w:val="28"/>
        </w:rPr>
        <w:t>б) доходы в сумме 178 397 581 рубл</w:t>
      </w:r>
      <w:r w:rsidR="00DF4AEF">
        <w:rPr>
          <w:kern w:val="36"/>
          <w:sz w:val="28"/>
          <w:szCs w:val="28"/>
        </w:rPr>
        <w:t>ь</w:t>
      </w:r>
      <w:r w:rsidRPr="00803095">
        <w:rPr>
          <w:kern w:val="36"/>
          <w:sz w:val="28"/>
          <w:szCs w:val="28"/>
        </w:rPr>
        <w:t>;</w:t>
      </w:r>
    </w:p>
    <w:p w:rsidR="00A42BB3" w:rsidRPr="00803095" w:rsidRDefault="00A42BB3" w:rsidP="003C5E41">
      <w:pPr>
        <w:pStyle w:val="a4"/>
        <w:shd w:val="clear" w:color="auto" w:fill="FFFFFF"/>
        <w:ind w:left="0" w:firstLine="709"/>
        <w:jc w:val="both"/>
        <w:rPr>
          <w:kern w:val="36"/>
          <w:sz w:val="28"/>
          <w:szCs w:val="28"/>
        </w:rPr>
      </w:pPr>
      <w:r w:rsidRPr="00803095">
        <w:rPr>
          <w:kern w:val="36"/>
          <w:sz w:val="28"/>
          <w:szCs w:val="28"/>
        </w:rPr>
        <w:t>в) расходы в сумме 165 561 593 рубля</w:t>
      </w:r>
      <w:r w:rsidR="00DF4AEF">
        <w:rPr>
          <w:kern w:val="36"/>
          <w:sz w:val="28"/>
          <w:szCs w:val="28"/>
        </w:rPr>
        <w:t xml:space="preserve">, в том числе </w:t>
      </w:r>
      <w:r w:rsidR="009217C1">
        <w:rPr>
          <w:kern w:val="36"/>
          <w:sz w:val="28"/>
          <w:szCs w:val="28"/>
        </w:rPr>
        <w:t>за счет остатков</w:t>
      </w:r>
      <w:r w:rsidR="00DF4AEF">
        <w:rPr>
          <w:kern w:val="36"/>
          <w:sz w:val="28"/>
          <w:szCs w:val="28"/>
        </w:rPr>
        <w:t>, сложивши</w:t>
      </w:r>
      <w:r w:rsidR="009217C1">
        <w:rPr>
          <w:kern w:val="36"/>
          <w:sz w:val="28"/>
          <w:szCs w:val="28"/>
        </w:rPr>
        <w:t>х</w:t>
      </w:r>
      <w:r w:rsidR="00DF4AEF">
        <w:rPr>
          <w:kern w:val="36"/>
          <w:sz w:val="28"/>
          <w:szCs w:val="28"/>
        </w:rPr>
        <w:t>ся по состоянию на 1 января 2021 года на счетах местных бюджетов в сумме 1 219 250 ру</w:t>
      </w:r>
      <w:r w:rsidR="009217C1">
        <w:rPr>
          <w:kern w:val="36"/>
          <w:sz w:val="28"/>
          <w:szCs w:val="28"/>
        </w:rPr>
        <w:t>б</w:t>
      </w:r>
      <w:r w:rsidR="00DF4AEF">
        <w:rPr>
          <w:kern w:val="36"/>
          <w:sz w:val="28"/>
          <w:szCs w:val="28"/>
        </w:rPr>
        <w:t>лей.</w:t>
      </w:r>
    </w:p>
    <w:p w:rsidR="00A42BB3" w:rsidRPr="00803095" w:rsidRDefault="00A42BB3" w:rsidP="003C5E41">
      <w:pPr>
        <w:pStyle w:val="a4"/>
        <w:shd w:val="clear" w:color="auto" w:fill="FFFFFF"/>
        <w:ind w:left="0" w:firstLine="709"/>
        <w:jc w:val="both"/>
        <w:rPr>
          <w:kern w:val="36"/>
          <w:sz w:val="28"/>
          <w:szCs w:val="28"/>
        </w:rPr>
      </w:pPr>
      <w:r w:rsidRPr="00803095">
        <w:rPr>
          <w:kern w:val="36"/>
          <w:sz w:val="28"/>
          <w:szCs w:val="28"/>
        </w:rPr>
        <w:t>В 2021 году часть денежных средств, поступивших в счет уплаты единого таможенного платежа, в размере 13,19 процента перечисляется в доход Дорожного фонда Приднестровской Молдавской Республики».</w:t>
      </w:r>
    </w:p>
    <w:p w:rsidR="00157D8E" w:rsidRPr="00803095" w:rsidRDefault="00157D8E" w:rsidP="003C5E41">
      <w:pPr>
        <w:ind w:firstLine="709"/>
        <w:jc w:val="both"/>
        <w:rPr>
          <w:sz w:val="28"/>
          <w:szCs w:val="28"/>
        </w:rPr>
      </w:pPr>
    </w:p>
    <w:p w:rsidR="008713D5" w:rsidRPr="00803095" w:rsidRDefault="001C3913" w:rsidP="003C5E41">
      <w:pPr>
        <w:ind w:firstLine="709"/>
        <w:jc w:val="both"/>
        <w:rPr>
          <w:sz w:val="28"/>
          <w:szCs w:val="28"/>
        </w:rPr>
      </w:pPr>
      <w:r w:rsidRPr="00803095">
        <w:rPr>
          <w:sz w:val="28"/>
          <w:szCs w:val="28"/>
        </w:rPr>
        <w:t>1</w:t>
      </w:r>
      <w:r w:rsidR="00A341AD">
        <w:rPr>
          <w:sz w:val="28"/>
          <w:szCs w:val="28"/>
        </w:rPr>
        <w:t>5</w:t>
      </w:r>
      <w:r w:rsidRPr="00803095">
        <w:rPr>
          <w:sz w:val="28"/>
          <w:szCs w:val="28"/>
        </w:rPr>
        <w:t xml:space="preserve">. </w:t>
      </w:r>
      <w:r w:rsidR="008713D5" w:rsidRPr="00803095">
        <w:rPr>
          <w:sz w:val="28"/>
          <w:szCs w:val="28"/>
        </w:rPr>
        <w:t>В части первой пункта 2 статьи 19 цифровое обозначение «146 704 817» заменить цифровым обозначением «</w:t>
      </w:r>
      <w:r w:rsidR="00157D8E" w:rsidRPr="00803095">
        <w:rPr>
          <w:sz w:val="28"/>
          <w:szCs w:val="28"/>
        </w:rPr>
        <w:t>162 910 817</w:t>
      </w:r>
      <w:r w:rsidR="008713D5" w:rsidRPr="00803095">
        <w:rPr>
          <w:sz w:val="28"/>
          <w:szCs w:val="28"/>
        </w:rPr>
        <w:t>».</w:t>
      </w:r>
    </w:p>
    <w:p w:rsidR="00A90104" w:rsidRDefault="00A90104" w:rsidP="003C5E41">
      <w:pPr>
        <w:ind w:firstLine="709"/>
        <w:jc w:val="both"/>
        <w:rPr>
          <w:sz w:val="28"/>
          <w:szCs w:val="28"/>
        </w:rPr>
      </w:pPr>
    </w:p>
    <w:p w:rsidR="00A341AD" w:rsidRPr="00803095" w:rsidRDefault="00A341AD" w:rsidP="003C5E41">
      <w:pPr>
        <w:ind w:firstLine="709"/>
        <w:jc w:val="both"/>
        <w:rPr>
          <w:sz w:val="28"/>
          <w:szCs w:val="28"/>
        </w:rPr>
      </w:pPr>
    </w:p>
    <w:p w:rsidR="001C3913" w:rsidRPr="00803095" w:rsidRDefault="00367780" w:rsidP="003C5E41">
      <w:pPr>
        <w:shd w:val="clear" w:color="auto" w:fill="FFFFFF"/>
        <w:tabs>
          <w:tab w:val="left" w:pos="34"/>
        </w:tabs>
        <w:ind w:firstLine="709"/>
        <w:jc w:val="both"/>
        <w:rPr>
          <w:sz w:val="28"/>
          <w:szCs w:val="28"/>
        </w:rPr>
      </w:pPr>
      <w:r w:rsidRPr="00803095">
        <w:rPr>
          <w:sz w:val="28"/>
          <w:szCs w:val="28"/>
        </w:rPr>
        <w:lastRenderedPageBreak/>
        <w:t>1</w:t>
      </w:r>
      <w:r w:rsidR="00A341AD">
        <w:rPr>
          <w:sz w:val="28"/>
          <w:szCs w:val="28"/>
        </w:rPr>
        <w:t>6</w:t>
      </w:r>
      <w:r w:rsidR="001C3913" w:rsidRPr="00803095">
        <w:rPr>
          <w:sz w:val="28"/>
          <w:szCs w:val="28"/>
        </w:rPr>
        <w:t xml:space="preserve">. Пункт 2 статьи 19 дополнить </w:t>
      </w:r>
      <w:r w:rsidR="00D16C30">
        <w:rPr>
          <w:sz w:val="28"/>
          <w:szCs w:val="28"/>
        </w:rPr>
        <w:t xml:space="preserve">новой </w:t>
      </w:r>
      <w:r w:rsidR="001C3913" w:rsidRPr="00803095">
        <w:rPr>
          <w:sz w:val="28"/>
          <w:szCs w:val="28"/>
        </w:rPr>
        <w:t>част</w:t>
      </w:r>
      <w:r w:rsidR="00CF27EA">
        <w:rPr>
          <w:sz w:val="28"/>
          <w:szCs w:val="28"/>
        </w:rPr>
        <w:t>ью</w:t>
      </w:r>
      <w:r w:rsidR="001C3913" w:rsidRPr="00803095">
        <w:rPr>
          <w:sz w:val="28"/>
          <w:szCs w:val="28"/>
        </w:rPr>
        <w:t xml:space="preserve"> второй следующего содержания:</w:t>
      </w:r>
    </w:p>
    <w:p w:rsidR="008713D5" w:rsidRPr="00803095" w:rsidRDefault="001C3913" w:rsidP="00CF27EA">
      <w:pPr>
        <w:shd w:val="clear" w:color="auto" w:fill="FFFFFF"/>
        <w:tabs>
          <w:tab w:val="left" w:pos="34"/>
        </w:tabs>
        <w:ind w:firstLine="709"/>
        <w:jc w:val="both"/>
        <w:rPr>
          <w:sz w:val="28"/>
          <w:szCs w:val="28"/>
        </w:rPr>
      </w:pPr>
      <w:r w:rsidRPr="00803095">
        <w:rPr>
          <w:sz w:val="28"/>
          <w:szCs w:val="28"/>
        </w:rPr>
        <w:t>«Неиспользованные целевые субсидии, выделенные г</w:t>
      </w:r>
      <w:r w:rsidR="00CF27EA">
        <w:rPr>
          <w:sz w:val="28"/>
          <w:szCs w:val="28"/>
        </w:rPr>
        <w:t>ороду</w:t>
      </w:r>
      <w:r w:rsidRPr="00803095">
        <w:rPr>
          <w:sz w:val="28"/>
          <w:szCs w:val="28"/>
        </w:rPr>
        <w:t xml:space="preserve"> Тираспол</w:t>
      </w:r>
      <w:r w:rsidR="00CF27EA">
        <w:rPr>
          <w:sz w:val="28"/>
          <w:szCs w:val="28"/>
        </w:rPr>
        <w:t>ю</w:t>
      </w:r>
      <w:r w:rsidRPr="00803095">
        <w:rPr>
          <w:sz w:val="28"/>
          <w:szCs w:val="28"/>
        </w:rPr>
        <w:t xml:space="preserve"> </w:t>
      </w:r>
      <w:r w:rsidR="00BE6F12" w:rsidRPr="00803095">
        <w:rPr>
          <w:sz w:val="28"/>
          <w:szCs w:val="28"/>
        </w:rPr>
        <w:br/>
      </w:r>
      <w:r w:rsidRPr="00803095">
        <w:rPr>
          <w:sz w:val="28"/>
          <w:szCs w:val="28"/>
        </w:rPr>
        <w:t>в 2019 году на выполнение работ по объекту «Ремонтные работы и обустройство дорог от пер. Западный до ул. Правды (в том числе на перенос линий электросетей)», в сумме 346 001 рубль разрешить направить на текущее исполнение программ развития дорожной отрасли в 2021 году</w:t>
      </w:r>
      <w:r w:rsidR="008713D5" w:rsidRPr="00803095">
        <w:rPr>
          <w:sz w:val="28"/>
          <w:szCs w:val="28"/>
        </w:rPr>
        <w:t>».</w:t>
      </w:r>
    </w:p>
    <w:p w:rsidR="00BE6F12" w:rsidRPr="00803095" w:rsidRDefault="00BE6F12" w:rsidP="003C5E41">
      <w:pPr>
        <w:ind w:firstLine="709"/>
        <w:jc w:val="both"/>
        <w:rPr>
          <w:sz w:val="28"/>
          <w:szCs w:val="28"/>
        </w:rPr>
      </w:pPr>
    </w:p>
    <w:p w:rsidR="00BE6F12" w:rsidRPr="00803095" w:rsidRDefault="00BE6F12" w:rsidP="00BE6F12">
      <w:pPr>
        <w:ind w:firstLine="709"/>
        <w:jc w:val="both"/>
        <w:rPr>
          <w:sz w:val="28"/>
          <w:szCs w:val="28"/>
        </w:rPr>
      </w:pPr>
      <w:r w:rsidRPr="00803095">
        <w:rPr>
          <w:sz w:val="28"/>
          <w:szCs w:val="28"/>
        </w:rPr>
        <w:t>1</w:t>
      </w:r>
      <w:r w:rsidR="00A341AD">
        <w:rPr>
          <w:sz w:val="28"/>
          <w:szCs w:val="28"/>
        </w:rPr>
        <w:t>7</w:t>
      </w:r>
      <w:r w:rsidRPr="00803095">
        <w:rPr>
          <w:sz w:val="28"/>
          <w:szCs w:val="28"/>
        </w:rPr>
        <w:t>. Части вторую</w:t>
      </w:r>
      <w:r w:rsidR="00B057E1" w:rsidRPr="00803095">
        <w:rPr>
          <w:sz w:val="28"/>
          <w:szCs w:val="28"/>
        </w:rPr>
        <w:t>–</w:t>
      </w:r>
      <w:r w:rsidR="006A52A5">
        <w:rPr>
          <w:sz w:val="28"/>
          <w:szCs w:val="28"/>
        </w:rPr>
        <w:t>шестую</w:t>
      </w:r>
      <w:r w:rsidRPr="00803095">
        <w:rPr>
          <w:sz w:val="28"/>
          <w:szCs w:val="28"/>
        </w:rPr>
        <w:t xml:space="preserve"> пункта 2 статьи 19 считать </w:t>
      </w:r>
      <w:r w:rsidR="00B057E1" w:rsidRPr="00803095">
        <w:rPr>
          <w:sz w:val="28"/>
          <w:szCs w:val="28"/>
        </w:rPr>
        <w:t xml:space="preserve">частями </w:t>
      </w:r>
      <w:r w:rsidR="006A52A5">
        <w:rPr>
          <w:sz w:val="28"/>
          <w:szCs w:val="28"/>
        </w:rPr>
        <w:t>третьей</w:t>
      </w:r>
      <w:r w:rsidR="00B057E1" w:rsidRPr="00803095">
        <w:rPr>
          <w:sz w:val="28"/>
          <w:szCs w:val="28"/>
        </w:rPr>
        <w:t>–</w:t>
      </w:r>
      <w:r w:rsidR="00CF27EA">
        <w:rPr>
          <w:sz w:val="28"/>
          <w:szCs w:val="28"/>
        </w:rPr>
        <w:t>седьмой</w:t>
      </w:r>
      <w:r w:rsidR="00CF27EA" w:rsidRPr="00CF27EA">
        <w:rPr>
          <w:sz w:val="28"/>
          <w:szCs w:val="28"/>
        </w:rPr>
        <w:t xml:space="preserve"> </w:t>
      </w:r>
      <w:r w:rsidR="00CF27EA" w:rsidRPr="00803095">
        <w:rPr>
          <w:sz w:val="28"/>
          <w:szCs w:val="28"/>
        </w:rPr>
        <w:t>пункта 2 статьи 19</w:t>
      </w:r>
      <w:r w:rsidR="00ED08D5" w:rsidRPr="00ED08D5">
        <w:rPr>
          <w:sz w:val="28"/>
          <w:szCs w:val="28"/>
        </w:rPr>
        <w:t xml:space="preserve"> </w:t>
      </w:r>
      <w:r w:rsidR="00ED08D5" w:rsidRPr="00803095">
        <w:rPr>
          <w:sz w:val="28"/>
          <w:szCs w:val="28"/>
        </w:rPr>
        <w:t>соответственно</w:t>
      </w:r>
      <w:r w:rsidRPr="00803095">
        <w:rPr>
          <w:sz w:val="28"/>
          <w:szCs w:val="28"/>
        </w:rPr>
        <w:t>.</w:t>
      </w:r>
    </w:p>
    <w:p w:rsidR="00A90104" w:rsidRPr="00803095" w:rsidRDefault="00A90104" w:rsidP="003C5E41">
      <w:pPr>
        <w:ind w:firstLine="709"/>
        <w:jc w:val="both"/>
        <w:rPr>
          <w:sz w:val="28"/>
          <w:szCs w:val="28"/>
        </w:rPr>
      </w:pPr>
    </w:p>
    <w:p w:rsidR="00157D8E" w:rsidRDefault="00BE6F12" w:rsidP="003C5E41">
      <w:pPr>
        <w:ind w:firstLine="709"/>
        <w:jc w:val="both"/>
        <w:rPr>
          <w:kern w:val="36"/>
          <w:sz w:val="28"/>
          <w:szCs w:val="28"/>
        </w:rPr>
      </w:pPr>
      <w:r w:rsidRPr="00803095">
        <w:rPr>
          <w:kern w:val="36"/>
          <w:sz w:val="28"/>
          <w:szCs w:val="28"/>
        </w:rPr>
        <w:t>1</w:t>
      </w:r>
      <w:r w:rsidR="00A341AD">
        <w:rPr>
          <w:kern w:val="36"/>
          <w:sz w:val="28"/>
          <w:szCs w:val="28"/>
        </w:rPr>
        <w:t>8</w:t>
      </w:r>
      <w:r w:rsidR="00157D8E" w:rsidRPr="00803095">
        <w:rPr>
          <w:kern w:val="36"/>
          <w:sz w:val="28"/>
          <w:szCs w:val="28"/>
        </w:rPr>
        <w:t>. В части третьей пункта 2 статьи 19 цифровое обозначение «6 874 913» заменить цифровым обозначением «21 674 913».</w:t>
      </w:r>
    </w:p>
    <w:p w:rsidR="00FF718C" w:rsidRPr="00803095" w:rsidRDefault="00FF718C" w:rsidP="003C5E41">
      <w:pPr>
        <w:ind w:firstLine="709"/>
        <w:jc w:val="both"/>
        <w:rPr>
          <w:sz w:val="28"/>
          <w:szCs w:val="28"/>
        </w:rPr>
      </w:pPr>
    </w:p>
    <w:p w:rsidR="008713D5" w:rsidRPr="00803095" w:rsidRDefault="00E758AC" w:rsidP="003C5E41">
      <w:pPr>
        <w:ind w:firstLine="709"/>
        <w:jc w:val="both"/>
        <w:rPr>
          <w:sz w:val="28"/>
          <w:szCs w:val="28"/>
        </w:rPr>
      </w:pPr>
      <w:r w:rsidRPr="00803095">
        <w:rPr>
          <w:sz w:val="28"/>
          <w:szCs w:val="28"/>
        </w:rPr>
        <w:t>1</w:t>
      </w:r>
      <w:r w:rsidR="00A341AD">
        <w:rPr>
          <w:sz w:val="28"/>
          <w:szCs w:val="28"/>
        </w:rPr>
        <w:t>9</w:t>
      </w:r>
      <w:r w:rsidRPr="00803095">
        <w:rPr>
          <w:sz w:val="28"/>
          <w:szCs w:val="28"/>
        </w:rPr>
        <w:t xml:space="preserve">. </w:t>
      </w:r>
      <w:r w:rsidR="008713D5" w:rsidRPr="00803095">
        <w:rPr>
          <w:sz w:val="28"/>
          <w:szCs w:val="28"/>
        </w:rPr>
        <w:t>В части первой пункта 3 статьи 19 цифровое обозначение «1 151 526» заменить цифровым обозначением «1 431 526».</w:t>
      </w:r>
    </w:p>
    <w:p w:rsidR="00367780" w:rsidRPr="00803095" w:rsidRDefault="00367780" w:rsidP="003C5E41">
      <w:pPr>
        <w:ind w:firstLine="709"/>
        <w:jc w:val="both"/>
        <w:rPr>
          <w:sz w:val="28"/>
          <w:szCs w:val="28"/>
        </w:rPr>
      </w:pPr>
    </w:p>
    <w:p w:rsidR="00157D8E" w:rsidRPr="00803095" w:rsidRDefault="00A341AD" w:rsidP="003C5E41">
      <w:pPr>
        <w:pStyle w:val="aa"/>
        <w:spacing w:before="0" w:beforeAutospacing="0" w:after="0" w:afterAutospacing="0"/>
        <w:ind w:firstLine="709"/>
        <w:jc w:val="both"/>
        <w:rPr>
          <w:kern w:val="36"/>
          <w:sz w:val="28"/>
          <w:szCs w:val="28"/>
        </w:rPr>
      </w:pPr>
      <w:r>
        <w:rPr>
          <w:kern w:val="36"/>
          <w:sz w:val="28"/>
          <w:szCs w:val="28"/>
        </w:rPr>
        <w:t>20</w:t>
      </w:r>
      <w:r w:rsidR="00463DA1" w:rsidRPr="00803095">
        <w:rPr>
          <w:kern w:val="36"/>
          <w:sz w:val="28"/>
          <w:szCs w:val="28"/>
        </w:rPr>
        <w:t xml:space="preserve">. </w:t>
      </w:r>
      <w:r w:rsidR="00157D8E" w:rsidRPr="00803095">
        <w:rPr>
          <w:kern w:val="36"/>
          <w:sz w:val="28"/>
          <w:szCs w:val="28"/>
        </w:rPr>
        <w:t>В пункте 6 статьи 19 цифровое обозначение «</w:t>
      </w:r>
      <w:r w:rsidR="00157D8E" w:rsidRPr="00803095">
        <w:rPr>
          <w:sz w:val="28"/>
          <w:szCs w:val="28"/>
        </w:rPr>
        <w:t>31 821 855</w:t>
      </w:r>
      <w:r w:rsidR="00157D8E" w:rsidRPr="00803095">
        <w:rPr>
          <w:kern w:val="36"/>
          <w:sz w:val="28"/>
          <w:szCs w:val="28"/>
        </w:rPr>
        <w:t>» заменить цифровым обозначением «18 064 125»</w:t>
      </w:r>
      <w:r w:rsidR="00463DA1" w:rsidRPr="00803095">
        <w:rPr>
          <w:kern w:val="36"/>
          <w:sz w:val="28"/>
          <w:szCs w:val="28"/>
        </w:rPr>
        <w:t>.</w:t>
      </w:r>
    </w:p>
    <w:p w:rsidR="00157D8E" w:rsidRPr="00803095" w:rsidRDefault="00157D8E" w:rsidP="003C5E41">
      <w:pPr>
        <w:ind w:firstLine="709"/>
        <w:jc w:val="both"/>
        <w:rPr>
          <w:sz w:val="28"/>
          <w:szCs w:val="28"/>
        </w:rPr>
      </w:pPr>
    </w:p>
    <w:p w:rsidR="00157D8E" w:rsidRPr="00803095" w:rsidRDefault="00367780" w:rsidP="003C5E41">
      <w:pPr>
        <w:pStyle w:val="aa"/>
        <w:spacing w:before="0" w:beforeAutospacing="0" w:after="0" w:afterAutospacing="0"/>
        <w:ind w:firstLine="709"/>
        <w:jc w:val="both"/>
        <w:rPr>
          <w:kern w:val="36"/>
          <w:sz w:val="28"/>
          <w:szCs w:val="28"/>
        </w:rPr>
      </w:pPr>
      <w:r w:rsidRPr="00803095">
        <w:rPr>
          <w:kern w:val="36"/>
          <w:sz w:val="28"/>
          <w:szCs w:val="28"/>
        </w:rPr>
        <w:t>2</w:t>
      </w:r>
      <w:r w:rsidR="00A341AD">
        <w:rPr>
          <w:kern w:val="36"/>
          <w:sz w:val="28"/>
          <w:szCs w:val="28"/>
        </w:rPr>
        <w:t>1</w:t>
      </w:r>
      <w:r w:rsidR="00463DA1" w:rsidRPr="00803095">
        <w:rPr>
          <w:kern w:val="36"/>
          <w:sz w:val="28"/>
          <w:szCs w:val="28"/>
        </w:rPr>
        <w:t xml:space="preserve">. </w:t>
      </w:r>
      <w:r w:rsidR="00157D8E" w:rsidRPr="00803095">
        <w:rPr>
          <w:kern w:val="36"/>
          <w:sz w:val="28"/>
          <w:szCs w:val="28"/>
        </w:rPr>
        <w:t xml:space="preserve">Статью 19 дополнить пунктом </w:t>
      </w:r>
      <w:r w:rsidR="00463DA1" w:rsidRPr="00803095">
        <w:rPr>
          <w:kern w:val="36"/>
          <w:sz w:val="28"/>
          <w:szCs w:val="28"/>
        </w:rPr>
        <w:t>7</w:t>
      </w:r>
      <w:r w:rsidR="00157D8E" w:rsidRPr="00803095">
        <w:rPr>
          <w:kern w:val="36"/>
          <w:sz w:val="28"/>
          <w:szCs w:val="28"/>
        </w:rPr>
        <w:t xml:space="preserve"> следующего содержания:</w:t>
      </w:r>
    </w:p>
    <w:p w:rsidR="00157D8E" w:rsidRPr="00803095" w:rsidRDefault="00157D8E" w:rsidP="003C5E41">
      <w:pPr>
        <w:pStyle w:val="aa"/>
        <w:spacing w:before="0" w:beforeAutospacing="0" w:after="0" w:afterAutospacing="0"/>
        <w:ind w:firstLine="709"/>
        <w:jc w:val="both"/>
        <w:rPr>
          <w:kern w:val="36"/>
          <w:sz w:val="28"/>
          <w:szCs w:val="28"/>
        </w:rPr>
      </w:pPr>
      <w:r w:rsidRPr="00803095">
        <w:rPr>
          <w:kern w:val="36"/>
          <w:sz w:val="28"/>
          <w:szCs w:val="28"/>
        </w:rPr>
        <w:t>«</w:t>
      </w:r>
      <w:r w:rsidR="00463DA1" w:rsidRPr="00803095">
        <w:rPr>
          <w:kern w:val="36"/>
          <w:sz w:val="28"/>
          <w:szCs w:val="28"/>
        </w:rPr>
        <w:t>7</w:t>
      </w:r>
      <w:r w:rsidRPr="00803095">
        <w:rPr>
          <w:kern w:val="36"/>
          <w:sz w:val="28"/>
          <w:szCs w:val="28"/>
        </w:rPr>
        <w:t>. Средства Дорожного фонда Приднестровской Молдавской Республики (отчисления от единого таможенного платежа</w:t>
      </w:r>
      <w:r w:rsidR="00FF718C">
        <w:rPr>
          <w:kern w:val="36"/>
          <w:sz w:val="28"/>
          <w:szCs w:val="28"/>
        </w:rPr>
        <w:t>)</w:t>
      </w:r>
      <w:r w:rsidRPr="00803095">
        <w:rPr>
          <w:kern w:val="36"/>
          <w:sz w:val="28"/>
          <w:szCs w:val="28"/>
        </w:rPr>
        <w:t xml:space="preserve"> в сумме </w:t>
      </w:r>
      <w:r w:rsidR="00463DA1" w:rsidRPr="00803095">
        <w:rPr>
          <w:kern w:val="36"/>
          <w:sz w:val="28"/>
          <w:szCs w:val="28"/>
        </w:rPr>
        <w:br/>
      </w:r>
      <w:r w:rsidRPr="00803095">
        <w:rPr>
          <w:kern w:val="36"/>
          <w:sz w:val="28"/>
          <w:szCs w:val="28"/>
        </w:rPr>
        <w:t>483</w:t>
      </w:r>
      <w:r w:rsidR="00463DA1" w:rsidRPr="00803095">
        <w:rPr>
          <w:kern w:val="36"/>
          <w:sz w:val="28"/>
          <w:szCs w:val="28"/>
        </w:rPr>
        <w:t> </w:t>
      </w:r>
      <w:r w:rsidRPr="00803095">
        <w:rPr>
          <w:kern w:val="36"/>
          <w:sz w:val="28"/>
          <w:szCs w:val="28"/>
        </w:rPr>
        <w:t>642</w:t>
      </w:r>
      <w:r w:rsidR="00463DA1" w:rsidRPr="00803095">
        <w:rPr>
          <w:kern w:val="36"/>
          <w:sz w:val="28"/>
          <w:szCs w:val="28"/>
        </w:rPr>
        <w:t xml:space="preserve"> </w:t>
      </w:r>
      <w:r w:rsidRPr="00803095">
        <w:rPr>
          <w:kern w:val="36"/>
          <w:sz w:val="28"/>
          <w:szCs w:val="28"/>
        </w:rPr>
        <w:t>рубля направляются на формирование резерва Дорожного фонда Приднестровской Молдавской Республики.</w:t>
      </w:r>
    </w:p>
    <w:p w:rsidR="00157D8E" w:rsidRPr="00803095" w:rsidRDefault="00157D8E" w:rsidP="003C5E41">
      <w:pPr>
        <w:pStyle w:val="aa"/>
        <w:spacing w:before="0" w:beforeAutospacing="0" w:after="0" w:afterAutospacing="0"/>
        <w:ind w:firstLine="709"/>
        <w:jc w:val="both"/>
        <w:rPr>
          <w:kern w:val="36"/>
          <w:sz w:val="28"/>
          <w:szCs w:val="28"/>
        </w:rPr>
      </w:pPr>
      <w:r w:rsidRPr="00803095">
        <w:rPr>
          <w:kern w:val="36"/>
          <w:sz w:val="28"/>
          <w:szCs w:val="28"/>
        </w:rPr>
        <w:t xml:space="preserve">Расходование средств, предусмотренных частью первой настоящего пункта, допускается после внесения </w:t>
      </w:r>
      <w:r w:rsidR="00FF718C">
        <w:rPr>
          <w:kern w:val="36"/>
          <w:sz w:val="28"/>
          <w:szCs w:val="28"/>
        </w:rPr>
        <w:t xml:space="preserve">соответствующих </w:t>
      </w:r>
      <w:r w:rsidRPr="00803095">
        <w:rPr>
          <w:kern w:val="36"/>
          <w:sz w:val="28"/>
          <w:szCs w:val="28"/>
        </w:rPr>
        <w:t>изменений в настоящий Закон»</w:t>
      </w:r>
      <w:r w:rsidR="00463DA1" w:rsidRPr="00803095">
        <w:rPr>
          <w:kern w:val="36"/>
          <w:sz w:val="28"/>
          <w:szCs w:val="28"/>
        </w:rPr>
        <w:t>.</w:t>
      </w:r>
    </w:p>
    <w:p w:rsidR="00157D8E" w:rsidRPr="00803095" w:rsidRDefault="00157D8E" w:rsidP="003C5E41">
      <w:pPr>
        <w:ind w:firstLine="709"/>
        <w:jc w:val="both"/>
        <w:rPr>
          <w:sz w:val="28"/>
          <w:szCs w:val="28"/>
        </w:rPr>
      </w:pPr>
    </w:p>
    <w:p w:rsidR="008713D5" w:rsidRPr="00803095" w:rsidRDefault="00276264" w:rsidP="003C5E41">
      <w:pPr>
        <w:ind w:firstLine="709"/>
        <w:jc w:val="both"/>
        <w:rPr>
          <w:sz w:val="28"/>
          <w:szCs w:val="28"/>
        </w:rPr>
      </w:pPr>
      <w:r w:rsidRPr="00803095">
        <w:rPr>
          <w:sz w:val="28"/>
          <w:szCs w:val="28"/>
        </w:rPr>
        <w:t>2</w:t>
      </w:r>
      <w:r w:rsidR="00A341AD">
        <w:rPr>
          <w:sz w:val="28"/>
          <w:szCs w:val="28"/>
        </w:rPr>
        <w:t>2</w:t>
      </w:r>
      <w:r w:rsidR="00E758AC" w:rsidRPr="00803095">
        <w:rPr>
          <w:sz w:val="28"/>
          <w:szCs w:val="28"/>
        </w:rPr>
        <w:t xml:space="preserve">. </w:t>
      </w:r>
      <w:r w:rsidR="00626A86" w:rsidRPr="00803095">
        <w:rPr>
          <w:sz w:val="28"/>
          <w:szCs w:val="28"/>
        </w:rPr>
        <w:t xml:space="preserve">В подпункте </w:t>
      </w:r>
      <w:r w:rsidR="008713D5" w:rsidRPr="00803095">
        <w:rPr>
          <w:sz w:val="28"/>
          <w:szCs w:val="28"/>
        </w:rPr>
        <w:t>б</w:t>
      </w:r>
      <w:r w:rsidR="00626A86" w:rsidRPr="00803095">
        <w:rPr>
          <w:sz w:val="28"/>
          <w:szCs w:val="28"/>
        </w:rPr>
        <w:t>)</w:t>
      </w:r>
      <w:r w:rsidR="008713D5" w:rsidRPr="00803095">
        <w:rPr>
          <w:sz w:val="28"/>
          <w:szCs w:val="28"/>
        </w:rPr>
        <w:t xml:space="preserve"> пункта 1 статьи 20 словесно-цифровое обозначение «238 903 533 рубля» заменить словесно-цифровым обозначением </w:t>
      </w:r>
      <w:r w:rsidR="00626A86" w:rsidRPr="00803095">
        <w:rPr>
          <w:sz w:val="28"/>
          <w:szCs w:val="28"/>
        </w:rPr>
        <w:br/>
      </w:r>
      <w:r w:rsidR="008713D5" w:rsidRPr="00803095">
        <w:rPr>
          <w:sz w:val="28"/>
          <w:szCs w:val="28"/>
        </w:rPr>
        <w:t>«</w:t>
      </w:r>
      <w:r w:rsidR="00D01D49" w:rsidRPr="00803095">
        <w:rPr>
          <w:kern w:val="36"/>
          <w:sz w:val="28"/>
          <w:szCs w:val="28"/>
        </w:rPr>
        <w:t>249 469 655 рублей</w:t>
      </w:r>
      <w:r w:rsidR="008713D5" w:rsidRPr="00803095">
        <w:rPr>
          <w:sz w:val="28"/>
          <w:szCs w:val="28"/>
        </w:rPr>
        <w:t>».</w:t>
      </w:r>
    </w:p>
    <w:p w:rsidR="00A90104" w:rsidRPr="00803095" w:rsidRDefault="00A90104" w:rsidP="003C5E41">
      <w:pPr>
        <w:ind w:firstLine="709"/>
        <w:jc w:val="both"/>
        <w:rPr>
          <w:sz w:val="28"/>
          <w:szCs w:val="28"/>
        </w:rPr>
      </w:pPr>
    </w:p>
    <w:p w:rsidR="008713D5" w:rsidRPr="00803095" w:rsidRDefault="00276264" w:rsidP="003C5E41">
      <w:pPr>
        <w:ind w:firstLine="709"/>
        <w:jc w:val="both"/>
        <w:rPr>
          <w:sz w:val="28"/>
          <w:szCs w:val="28"/>
        </w:rPr>
      </w:pPr>
      <w:r w:rsidRPr="00803095">
        <w:rPr>
          <w:sz w:val="28"/>
          <w:szCs w:val="28"/>
        </w:rPr>
        <w:t>2</w:t>
      </w:r>
      <w:r w:rsidR="00A341AD">
        <w:rPr>
          <w:sz w:val="28"/>
          <w:szCs w:val="28"/>
        </w:rPr>
        <w:t>3</w:t>
      </w:r>
      <w:r w:rsidR="00E758AC" w:rsidRPr="00803095">
        <w:rPr>
          <w:sz w:val="28"/>
          <w:szCs w:val="28"/>
        </w:rPr>
        <w:t xml:space="preserve">. </w:t>
      </w:r>
      <w:r w:rsidR="00626A86" w:rsidRPr="00803095">
        <w:rPr>
          <w:sz w:val="28"/>
          <w:szCs w:val="28"/>
        </w:rPr>
        <w:t xml:space="preserve">В подпункте </w:t>
      </w:r>
      <w:r w:rsidR="008713D5" w:rsidRPr="00803095">
        <w:rPr>
          <w:sz w:val="28"/>
          <w:szCs w:val="28"/>
        </w:rPr>
        <w:t>в</w:t>
      </w:r>
      <w:r w:rsidR="00626A86" w:rsidRPr="00803095">
        <w:rPr>
          <w:sz w:val="28"/>
          <w:szCs w:val="28"/>
        </w:rPr>
        <w:t>)</w:t>
      </w:r>
      <w:r w:rsidR="008713D5" w:rsidRPr="00803095">
        <w:rPr>
          <w:sz w:val="28"/>
          <w:szCs w:val="28"/>
        </w:rPr>
        <w:t xml:space="preserve"> пункта 1 статьи 20 </w:t>
      </w:r>
      <w:r w:rsidR="00FF718C" w:rsidRPr="00803095">
        <w:rPr>
          <w:sz w:val="28"/>
          <w:szCs w:val="28"/>
        </w:rPr>
        <w:t>словесно-</w:t>
      </w:r>
      <w:r w:rsidR="008713D5" w:rsidRPr="00803095">
        <w:rPr>
          <w:sz w:val="28"/>
          <w:szCs w:val="28"/>
        </w:rPr>
        <w:t>цифровое обозначение «245 863</w:t>
      </w:r>
      <w:r w:rsidR="00FF718C">
        <w:rPr>
          <w:sz w:val="28"/>
          <w:szCs w:val="28"/>
        </w:rPr>
        <w:t> </w:t>
      </w:r>
      <w:r w:rsidR="008713D5" w:rsidRPr="00803095">
        <w:rPr>
          <w:sz w:val="28"/>
          <w:szCs w:val="28"/>
        </w:rPr>
        <w:t>006</w:t>
      </w:r>
      <w:r w:rsidR="00FF718C">
        <w:rPr>
          <w:sz w:val="28"/>
          <w:szCs w:val="28"/>
        </w:rPr>
        <w:t xml:space="preserve"> рублей</w:t>
      </w:r>
      <w:r w:rsidR="008713D5" w:rsidRPr="00803095">
        <w:rPr>
          <w:sz w:val="28"/>
          <w:szCs w:val="28"/>
        </w:rPr>
        <w:t xml:space="preserve">» заменить цифровым </w:t>
      </w:r>
      <w:r w:rsidR="00FF718C" w:rsidRPr="00803095">
        <w:rPr>
          <w:sz w:val="28"/>
          <w:szCs w:val="28"/>
        </w:rPr>
        <w:t>словесно-</w:t>
      </w:r>
      <w:r w:rsidR="008713D5" w:rsidRPr="00803095">
        <w:rPr>
          <w:sz w:val="28"/>
          <w:szCs w:val="28"/>
        </w:rPr>
        <w:t>обозначением «</w:t>
      </w:r>
      <w:r w:rsidR="008710B0" w:rsidRPr="00803095">
        <w:rPr>
          <w:kern w:val="36"/>
          <w:sz w:val="28"/>
          <w:szCs w:val="28"/>
        </w:rPr>
        <w:t>249 184</w:t>
      </w:r>
      <w:r w:rsidR="00FF718C">
        <w:rPr>
          <w:kern w:val="36"/>
          <w:sz w:val="28"/>
          <w:szCs w:val="28"/>
        </w:rPr>
        <w:t> </w:t>
      </w:r>
      <w:r w:rsidR="008710B0" w:rsidRPr="00803095">
        <w:rPr>
          <w:kern w:val="36"/>
          <w:sz w:val="28"/>
          <w:szCs w:val="28"/>
        </w:rPr>
        <w:t>724</w:t>
      </w:r>
      <w:r w:rsidR="00FF718C">
        <w:rPr>
          <w:kern w:val="36"/>
          <w:sz w:val="28"/>
          <w:szCs w:val="28"/>
        </w:rPr>
        <w:t xml:space="preserve"> рубля</w:t>
      </w:r>
      <w:r w:rsidR="008713D5" w:rsidRPr="00803095">
        <w:rPr>
          <w:sz w:val="28"/>
          <w:szCs w:val="28"/>
        </w:rPr>
        <w:t>».</w:t>
      </w:r>
    </w:p>
    <w:p w:rsidR="00A90104" w:rsidRPr="00803095" w:rsidRDefault="00A90104" w:rsidP="003C5E41">
      <w:pPr>
        <w:ind w:firstLine="709"/>
        <w:jc w:val="both"/>
        <w:rPr>
          <w:sz w:val="28"/>
          <w:szCs w:val="28"/>
        </w:rPr>
      </w:pPr>
    </w:p>
    <w:p w:rsidR="008713D5" w:rsidRPr="00803095" w:rsidRDefault="00276264" w:rsidP="003C5E41">
      <w:pPr>
        <w:ind w:firstLine="709"/>
        <w:jc w:val="both"/>
        <w:rPr>
          <w:sz w:val="28"/>
          <w:szCs w:val="28"/>
        </w:rPr>
      </w:pPr>
      <w:r w:rsidRPr="00803095">
        <w:rPr>
          <w:sz w:val="28"/>
          <w:szCs w:val="28"/>
        </w:rPr>
        <w:t>2</w:t>
      </w:r>
      <w:r w:rsidR="00A341AD">
        <w:rPr>
          <w:sz w:val="28"/>
          <w:szCs w:val="28"/>
        </w:rPr>
        <w:t>4</w:t>
      </w:r>
      <w:r w:rsidR="00E758AC" w:rsidRPr="00803095">
        <w:rPr>
          <w:sz w:val="28"/>
          <w:szCs w:val="28"/>
        </w:rPr>
        <w:t xml:space="preserve">. </w:t>
      </w:r>
      <w:r w:rsidR="008713D5" w:rsidRPr="00803095">
        <w:rPr>
          <w:sz w:val="28"/>
          <w:szCs w:val="28"/>
        </w:rPr>
        <w:t>В пункте 3 статьи 20 цифровое обозначение «28,01» заменить цифровым обозначением «</w:t>
      </w:r>
      <w:r w:rsidR="00484049" w:rsidRPr="00803095">
        <w:rPr>
          <w:kern w:val="36"/>
          <w:sz w:val="28"/>
          <w:szCs w:val="28"/>
        </w:rPr>
        <w:t>29,08</w:t>
      </w:r>
      <w:r w:rsidR="008713D5" w:rsidRPr="00803095">
        <w:rPr>
          <w:sz w:val="28"/>
          <w:szCs w:val="28"/>
        </w:rPr>
        <w:t>».</w:t>
      </w:r>
    </w:p>
    <w:p w:rsidR="00A90104" w:rsidRPr="00803095" w:rsidRDefault="00A90104" w:rsidP="003C5E41">
      <w:pPr>
        <w:ind w:firstLine="709"/>
        <w:jc w:val="both"/>
        <w:rPr>
          <w:sz w:val="28"/>
          <w:szCs w:val="28"/>
        </w:rPr>
      </w:pPr>
    </w:p>
    <w:p w:rsidR="00BA6360" w:rsidRPr="00803095" w:rsidRDefault="00276264" w:rsidP="003C5E41">
      <w:pPr>
        <w:ind w:firstLine="709"/>
        <w:jc w:val="both"/>
        <w:rPr>
          <w:sz w:val="28"/>
          <w:szCs w:val="28"/>
        </w:rPr>
      </w:pPr>
      <w:r w:rsidRPr="00803095">
        <w:rPr>
          <w:sz w:val="28"/>
          <w:szCs w:val="28"/>
        </w:rPr>
        <w:t>2</w:t>
      </w:r>
      <w:r w:rsidR="00A341AD">
        <w:rPr>
          <w:sz w:val="28"/>
          <w:szCs w:val="28"/>
        </w:rPr>
        <w:t>5</w:t>
      </w:r>
      <w:r w:rsidRPr="00803095">
        <w:rPr>
          <w:sz w:val="28"/>
          <w:szCs w:val="28"/>
        </w:rPr>
        <w:t xml:space="preserve">. </w:t>
      </w:r>
      <w:r w:rsidR="00BA6360" w:rsidRPr="00803095">
        <w:rPr>
          <w:sz w:val="28"/>
          <w:szCs w:val="28"/>
        </w:rPr>
        <w:t xml:space="preserve">В пункте 8 </w:t>
      </w:r>
      <w:r w:rsidRPr="00803095">
        <w:rPr>
          <w:sz w:val="28"/>
          <w:szCs w:val="28"/>
        </w:rPr>
        <w:t>с</w:t>
      </w:r>
      <w:r w:rsidR="00BA6360" w:rsidRPr="00803095">
        <w:rPr>
          <w:sz w:val="28"/>
          <w:szCs w:val="28"/>
        </w:rPr>
        <w:t>татьи 20 слова «до 1 августа 2021 года» заменить словами «до 15 сентября 2021 года»</w:t>
      </w:r>
      <w:r w:rsidR="00484049" w:rsidRPr="00803095">
        <w:rPr>
          <w:sz w:val="28"/>
          <w:szCs w:val="28"/>
        </w:rPr>
        <w:t>.</w:t>
      </w:r>
    </w:p>
    <w:p w:rsidR="00484049" w:rsidRDefault="00484049" w:rsidP="003C5E41">
      <w:pPr>
        <w:ind w:firstLine="709"/>
        <w:jc w:val="both"/>
        <w:rPr>
          <w:sz w:val="28"/>
          <w:szCs w:val="28"/>
        </w:rPr>
      </w:pPr>
    </w:p>
    <w:p w:rsidR="00A341AD" w:rsidRDefault="00A341AD" w:rsidP="003C5E41">
      <w:pPr>
        <w:ind w:firstLine="709"/>
        <w:jc w:val="both"/>
        <w:rPr>
          <w:sz w:val="28"/>
          <w:szCs w:val="28"/>
        </w:rPr>
      </w:pPr>
    </w:p>
    <w:p w:rsidR="00A341AD" w:rsidRPr="00803095" w:rsidRDefault="00A341AD" w:rsidP="003C5E41">
      <w:pPr>
        <w:ind w:firstLine="709"/>
        <w:jc w:val="both"/>
        <w:rPr>
          <w:sz w:val="28"/>
          <w:szCs w:val="28"/>
        </w:rPr>
      </w:pPr>
    </w:p>
    <w:p w:rsidR="00484049" w:rsidRPr="00803095" w:rsidRDefault="00276264" w:rsidP="003C5E41">
      <w:pPr>
        <w:pStyle w:val="aa"/>
        <w:spacing w:before="0" w:beforeAutospacing="0" w:after="0" w:afterAutospacing="0"/>
        <w:ind w:firstLine="709"/>
        <w:jc w:val="both"/>
        <w:rPr>
          <w:kern w:val="36"/>
          <w:sz w:val="28"/>
          <w:szCs w:val="28"/>
        </w:rPr>
      </w:pPr>
      <w:r w:rsidRPr="00803095">
        <w:rPr>
          <w:kern w:val="36"/>
          <w:sz w:val="28"/>
          <w:szCs w:val="28"/>
        </w:rPr>
        <w:lastRenderedPageBreak/>
        <w:t>2</w:t>
      </w:r>
      <w:r w:rsidR="00A341AD">
        <w:rPr>
          <w:kern w:val="36"/>
          <w:sz w:val="28"/>
          <w:szCs w:val="28"/>
        </w:rPr>
        <w:t>6</w:t>
      </w:r>
      <w:r w:rsidRPr="00803095">
        <w:rPr>
          <w:kern w:val="36"/>
          <w:sz w:val="28"/>
          <w:szCs w:val="28"/>
        </w:rPr>
        <w:t xml:space="preserve">. </w:t>
      </w:r>
      <w:r w:rsidR="00484049" w:rsidRPr="00803095">
        <w:rPr>
          <w:kern w:val="36"/>
          <w:sz w:val="28"/>
          <w:szCs w:val="28"/>
        </w:rPr>
        <w:t>Статью 20 дополнить пунктом 9 следующего содержания:</w:t>
      </w:r>
    </w:p>
    <w:p w:rsidR="00BA6360" w:rsidRPr="00803095" w:rsidRDefault="00484049" w:rsidP="003C5E41">
      <w:pPr>
        <w:ind w:firstLine="709"/>
        <w:jc w:val="both"/>
        <w:rPr>
          <w:kern w:val="36"/>
          <w:sz w:val="28"/>
          <w:szCs w:val="28"/>
        </w:rPr>
      </w:pPr>
      <w:r w:rsidRPr="00803095">
        <w:rPr>
          <w:kern w:val="36"/>
          <w:sz w:val="28"/>
          <w:szCs w:val="28"/>
        </w:rPr>
        <w:t>«9. Средства Фонда капитальных вложений Приднестровской Молдавской Республики (отчисления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предусмотренные частью первой пункта 2 настоящей статьи) в сумме 7</w:t>
      </w:r>
      <w:r w:rsidRPr="00803095">
        <w:rPr>
          <w:sz w:val="28"/>
          <w:szCs w:val="28"/>
        </w:rPr>
        <w:t> 244 404</w:t>
      </w:r>
      <w:r w:rsidRPr="00803095">
        <w:rPr>
          <w:kern w:val="36"/>
          <w:sz w:val="28"/>
          <w:szCs w:val="28"/>
        </w:rPr>
        <w:t xml:space="preserve"> рубл</w:t>
      </w:r>
      <w:r w:rsidR="00BC19D8">
        <w:rPr>
          <w:kern w:val="36"/>
          <w:sz w:val="28"/>
          <w:szCs w:val="28"/>
        </w:rPr>
        <w:t>я</w:t>
      </w:r>
      <w:r w:rsidRPr="00803095">
        <w:rPr>
          <w:kern w:val="36"/>
          <w:sz w:val="28"/>
          <w:szCs w:val="28"/>
        </w:rPr>
        <w:t xml:space="preserve"> направляются на покрытие дефицита бюджетных средств</w:t>
      </w:r>
      <w:r w:rsidR="00276264" w:rsidRPr="00803095">
        <w:rPr>
          <w:kern w:val="36"/>
          <w:sz w:val="28"/>
          <w:szCs w:val="28"/>
        </w:rPr>
        <w:t>»</w:t>
      </w:r>
      <w:r w:rsidRPr="00803095">
        <w:rPr>
          <w:kern w:val="36"/>
          <w:sz w:val="28"/>
          <w:szCs w:val="28"/>
        </w:rPr>
        <w:t>.</w:t>
      </w:r>
    </w:p>
    <w:p w:rsidR="00484049" w:rsidRPr="00803095" w:rsidRDefault="00484049" w:rsidP="003C5E41">
      <w:pPr>
        <w:ind w:firstLine="709"/>
        <w:jc w:val="both"/>
        <w:rPr>
          <w:sz w:val="28"/>
          <w:szCs w:val="28"/>
        </w:rPr>
      </w:pPr>
    </w:p>
    <w:p w:rsidR="00816988" w:rsidRPr="00803095" w:rsidRDefault="00276264" w:rsidP="003C5E41">
      <w:pPr>
        <w:ind w:firstLine="709"/>
        <w:jc w:val="both"/>
        <w:rPr>
          <w:kern w:val="36"/>
          <w:sz w:val="28"/>
          <w:szCs w:val="28"/>
        </w:rPr>
      </w:pPr>
      <w:r w:rsidRPr="00803095">
        <w:rPr>
          <w:kern w:val="36"/>
          <w:sz w:val="28"/>
          <w:szCs w:val="28"/>
        </w:rPr>
        <w:t>2</w:t>
      </w:r>
      <w:r w:rsidR="00A341AD">
        <w:rPr>
          <w:kern w:val="36"/>
          <w:sz w:val="28"/>
          <w:szCs w:val="28"/>
        </w:rPr>
        <w:t>7</w:t>
      </w:r>
      <w:r w:rsidR="00816988" w:rsidRPr="00803095">
        <w:rPr>
          <w:kern w:val="36"/>
          <w:sz w:val="28"/>
          <w:szCs w:val="28"/>
        </w:rPr>
        <w:t>. Статью 21 изложить в следующей редакции:</w:t>
      </w:r>
    </w:p>
    <w:p w:rsidR="00816988" w:rsidRPr="00803095" w:rsidRDefault="00816988" w:rsidP="003C5E41">
      <w:pPr>
        <w:ind w:firstLine="709"/>
        <w:jc w:val="both"/>
        <w:rPr>
          <w:kern w:val="36"/>
          <w:sz w:val="28"/>
          <w:szCs w:val="28"/>
        </w:rPr>
      </w:pPr>
      <w:r w:rsidRPr="00803095">
        <w:rPr>
          <w:kern w:val="36"/>
          <w:sz w:val="28"/>
          <w:szCs w:val="28"/>
        </w:rPr>
        <w:t>«Статья 21.</w:t>
      </w:r>
    </w:p>
    <w:p w:rsidR="00816988" w:rsidRPr="00803095" w:rsidRDefault="00816988" w:rsidP="003C5E41">
      <w:pPr>
        <w:ind w:firstLine="709"/>
        <w:jc w:val="both"/>
        <w:rPr>
          <w:kern w:val="36"/>
          <w:sz w:val="28"/>
          <w:szCs w:val="28"/>
        </w:rPr>
      </w:pPr>
      <w:r w:rsidRPr="00803095">
        <w:rPr>
          <w:kern w:val="36"/>
          <w:sz w:val="28"/>
          <w:szCs w:val="28"/>
        </w:rPr>
        <w:t>Утвердить основные характеристики, а также источники формирования и направления расходования средств Фонда развития предпринимательства Приднестровской Молдавской Республики согласно Приложению № 2.7 к настоящему Закону:</w:t>
      </w:r>
    </w:p>
    <w:p w:rsidR="00816988" w:rsidRPr="00803095" w:rsidRDefault="00816988" w:rsidP="003C5E41">
      <w:pPr>
        <w:ind w:firstLine="709"/>
        <w:jc w:val="both"/>
        <w:rPr>
          <w:kern w:val="36"/>
          <w:sz w:val="28"/>
          <w:szCs w:val="28"/>
        </w:rPr>
      </w:pPr>
      <w:r w:rsidRPr="00803095">
        <w:rPr>
          <w:kern w:val="36"/>
          <w:sz w:val="28"/>
          <w:szCs w:val="28"/>
        </w:rPr>
        <w:t xml:space="preserve">а) остатки средств по состоянию на 1 января 2021 года в сумме </w:t>
      </w:r>
      <w:r w:rsidR="00276264" w:rsidRPr="00803095">
        <w:rPr>
          <w:kern w:val="36"/>
          <w:sz w:val="28"/>
          <w:szCs w:val="28"/>
        </w:rPr>
        <w:br/>
      </w:r>
      <w:r w:rsidRPr="00803095">
        <w:rPr>
          <w:kern w:val="36"/>
          <w:sz w:val="28"/>
          <w:szCs w:val="28"/>
        </w:rPr>
        <w:t>915 983 рубля;</w:t>
      </w:r>
    </w:p>
    <w:p w:rsidR="00816988" w:rsidRPr="00803095" w:rsidRDefault="00816988" w:rsidP="003C5E41">
      <w:pPr>
        <w:ind w:firstLine="709"/>
        <w:jc w:val="both"/>
        <w:rPr>
          <w:kern w:val="36"/>
          <w:sz w:val="28"/>
          <w:szCs w:val="28"/>
        </w:rPr>
      </w:pPr>
      <w:r w:rsidRPr="00803095">
        <w:rPr>
          <w:kern w:val="36"/>
          <w:sz w:val="28"/>
          <w:szCs w:val="28"/>
        </w:rPr>
        <w:t>б) доходы в сумме 9 361 348 рублей;</w:t>
      </w:r>
    </w:p>
    <w:p w:rsidR="00816988" w:rsidRPr="00803095" w:rsidRDefault="00816988" w:rsidP="003C5E41">
      <w:pPr>
        <w:ind w:firstLine="709"/>
        <w:jc w:val="both"/>
        <w:rPr>
          <w:kern w:val="36"/>
          <w:sz w:val="28"/>
          <w:szCs w:val="28"/>
        </w:rPr>
      </w:pPr>
      <w:r w:rsidRPr="00803095">
        <w:rPr>
          <w:kern w:val="36"/>
          <w:sz w:val="28"/>
          <w:szCs w:val="28"/>
        </w:rPr>
        <w:t>в) расходы в сумме 10 277 331 рубль.</w:t>
      </w:r>
    </w:p>
    <w:p w:rsidR="008713D5" w:rsidRPr="00803095" w:rsidRDefault="00816988" w:rsidP="003C5E41">
      <w:pPr>
        <w:ind w:firstLine="709"/>
        <w:jc w:val="both"/>
        <w:rPr>
          <w:sz w:val="28"/>
          <w:szCs w:val="28"/>
        </w:rPr>
      </w:pPr>
      <w:r w:rsidRPr="00803095">
        <w:rPr>
          <w:kern w:val="36"/>
          <w:sz w:val="28"/>
          <w:szCs w:val="28"/>
        </w:rPr>
        <w:t>В 2021 году часть денежных средств, поступивших в счет уплаты единого таможенного платежа в размере 1,38 процента, перечисляется в доход Фонда развития предпринимательства Приднестровской Молдавской Республики</w:t>
      </w:r>
      <w:r w:rsidR="008713D5" w:rsidRPr="00803095">
        <w:rPr>
          <w:sz w:val="28"/>
          <w:szCs w:val="28"/>
        </w:rPr>
        <w:t>».</w:t>
      </w:r>
    </w:p>
    <w:p w:rsidR="00A90104" w:rsidRPr="00803095" w:rsidRDefault="00A90104" w:rsidP="003C5E41">
      <w:pPr>
        <w:ind w:firstLine="709"/>
        <w:jc w:val="both"/>
        <w:rPr>
          <w:sz w:val="28"/>
          <w:szCs w:val="28"/>
        </w:rPr>
      </w:pPr>
    </w:p>
    <w:p w:rsidR="004C26DC" w:rsidRPr="00803095" w:rsidRDefault="00276264" w:rsidP="003C5E41">
      <w:pPr>
        <w:ind w:firstLine="709"/>
        <w:jc w:val="both"/>
        <w:rPr>
          <w:sz w:val="28"/>
          <w:szCs w:val="28"/>
        </w:rPr>
      </w:pPr>
      <w:r w:rsidRPr="00803095">
        <w:rPr>
          <w:sz w:val="28"/>
          <w:szCs w:val="28"/>
        </w:rPr>
        <w:t>2</w:t>
      </w:r>
      <w:r w:rsidR="00A341AD">
        <w:rPr>
          <w:sz w:val="28"/>
          <w:szCs w:val="28"/>
        </w:rPr>
        <w:t>8</w:t>
      </w:r>
      <w:r w:rsidRPr="00803095">
        <w:rPr>
          <w:sz w:val="28"/>
          <w:szCs w:val="28"/>
        </w:rPr>
        <w:t xml:space="preserve">. </w:t>
      </w:r>
      <w:r w:rsidR="004C26DC" w:rsidRPr="00803095">
        <w:rPr>
          <w:sz w:val="28"/>
          <w:szCs w:val="28"/>
        </w:rPr>
        <w:t>В части второй статьи 23 цифровое обозначение «</w:t>
      </w:r>
      <w:r w:rsidR="004C26DC" w:rsidRPr="00803095">
        <w:rPr>
          <w:kern w:val="36"/>
          <w:sz w:val="28"/>
          <w:szCs w:val="28"/>
        </w:rPr>
        <w:t>3,08» заменить цифровым обозначением «3,02»</w:t>
      </w:r>
      <w:r w:rsidRPr="00803095">
        <w:rPr>
          <w:kern w:val="36"/>
          <w:sz w:val="28"/>
          <w:szCs w:val="28"/>
        </w:rPr>
        <w:t>.</w:t>
      </w:r>
    </w:p>
    <w:p w:rsidR="004C26DC" w:rsidRPr="00803095" w:rsidRDefault="004C26DC" w:rsidP="003C5E41">
      <w:pPr>
        <w:ind w:firstLine="709"/>
        <w:jc w:val="both"/>
        <w:rPr>
          <w:sz w:val="28"/>
          <w:szCs w:val="28"/>
        </w:rPr>
      </w:pPr>
    </w:p>
    <w:p w:rsidR="00315444" w:rsidRPr="00803095" w:rsidRDefault="00276264" w:rsidP="003C5E41">
      <w:pPr>
        <w:shd w:val="clear" w:color="auto" w:fill="FFFFFF"/>
        <w:tabs>
          <w:tab w:val="left" w:pos="34"/>
        </w:tabs>
        <w:ind w:firstLine="709"/>
        <w:jc w:val="both"/>
        <w:rPr>
          <w:sz w:val="28"/>
          <w:szCs w:val="28"/>
        </w:rPr>
      </w:pPr>
      <w:r w:rsidRPr="00803095">
        <w:rPr>
          <w:sz w:val="28"/>
          <w:szCs w:val="28"/>
        </w:rPr>
        <w:t>2</w:t>
      </w:r>
      <w:r w:rsidR="00A341AD">
        <w:rPr>
          <w:sz w:val="28"/>
          <w:szCs w:val="28"/>
        </w:rPr>
        <w:t>9</w:t>
      </w:r>
      <w:r w:rsidRPr="00803095">
        <w:rPr>
          <w:sz w:val="28"/>
          <w:szCs w:val="28"/>
        </w:rPr>
        <w:t xml:space="preserve">. </w:t>
      </w:r>
      <w:r w:rsidR="00315444" w:rsidRPr="00803095">
        <w:rPr>
          <w:sz w:val="28"/>
          <w:szCs w:val="28"/>
        </w:rPr>
        <w:t xml:space="preserve">В пункте 1 статьи 24 цифровое обозначение </w:t>
      </w:r>
      <w:r w:rsidR="00BC19D8">
        <w:rPr>
          <w:sz w:val="28"/>
          <w:szCs w:val="28"/>
        </w:rPr>
        <w:t>«32 352 240</w:t>
      </w:r>
      <w:r w:rsidR="00315444" w:rsidRPr="00803095">
        <w:rPr>
          <w:sz w:val="28"/>
          <w:szCs w:val="28"/>
        </w:rPr>
        <w:t xml:space="preserve">» заменить цифровым обозначением </w:t>
      </w:r>
      <w:r w:rsidR="00BC19D8">
        <w:rPr>
          <w:sz w:val="28"/>
          <w:szCs w:val="28"/>
        </w:rPr>
        <w:t>«34 481 088</w:t>
      </w:r>
      <w:r w:rsidR="00315444" w:rsidRPr="00803095">
        <w:rPr>
          <w:sz w:val="28"/>
          <w:szCs w:val="28"/>
        </w:rPr>
        <w:t>»</w:t>
      </w:r>
      <w:r w:rsidRPr="00803095">
        <w:rPr>
          <w:sz w:val="28"/>
          <w:szCs w:val="28"/>
        </w:rPr>
        <w:t>.</w:t>
      </w:r>
    </w:p>
    <w:p w:rsidR="00315444" w:rsidRPr="00803095" w:rsidRDefault="00315444" w:rsidP="003C5E41">
      <w:pPr>
        <w:ind w:firstLine="709"/>
        <w:jc w:val="both"/>
        <w:rPr>
          <w:sz w:val="28"/>
          <w:szCs w:val="28"/>
        </w:rPr>
      </w:pPr>
    </w:p>
    <w:p w:rsidR="00315444" w:rsidRPr="00803095" w:rsidRDefault="00A341AD" w:rsidP="003C5E41">
      <w:pPr>
        <w:shd w:val="clear" w:color="auto" w:fill="FFFFFF"/>
        <w:tabs>
          <w:tab w:val="left" w:pos="34"/>
        </w:tabs>
        <w:ind w:firstLine="709"/>
        <w:jc w:val="both"/>
        <w:rPr>
          <w:kern w:val="36"/>
          <w:sz w:val="28"/>
          <w:szCs w:val="28"/>
        </w:rPr>
      </w:pPr>
      <w:r>
        <w:rPr>
          <w:sz w:val="28"/>
          <w:szCs w:val="28"/>
        </w:rPr>
        <w:t>30</w:t>
      </w:r>
      <w:r w:rsidR="0054564F" w:rsidRPr="00803095">
        <w:rPr>
          <w:sz w:val="28"/>
          <w:szCs w:val="28"/>
        </w:rPr>
        <w:t xml:space="preserve">. </w:t>
      </w:r>
      <w:r w:rsidR="00315444" w:rsidRPr="00803095">
        <w:rPr>
          <w:sz w:val="28"/>
          <w:szCs w:val="28"/>
        </w:rPr>
        <w:t>В пункте 2 статьи 24 цифровое обозначение «</w:t>
      </w:r>
      <w:r w:rsidR="00315444" w:rsidRPr="00803095">
        <w:rPr>
          <w:kern w:val="36"/>
          <w:sz w:val="28"/>
          <w:szCs w:val="28"/>
        </w:rPr>
        <w:t>3,19» заменить цифровым обозначением «3,45»</w:t>
      </w:r>
      <w:r w:rsidR="0054564F" w:rsidRPr="00803095">
        <w:rPr>
          <w:kern w:val="36"/>
          <w:sz w:val="28"/>
          <w:szCs w:val="28"/>
        </w:rPr>
        <w:t>.</w:t>
      </w:r>
    </w:p>
    <w:p w:rsidR="00315444" w:rsidRPr="00803095" w:rsidRDefault="00315444" w:rsidP="003C5E41">
      <w:pPr>
        <w:ind w:firstLine="709"/>
        <w:jc w:val="both"/>
        <w:rPr>
          <w:sz w:val="28"/>
          <w:szCs w:val="28"/>
        </w:rPr>
      </w:pPr>
    </w:p>
    <w:p w:rsidR="004C26DC" w:rsidRPr="00803095" w:rsidRDefault="00A341AD" w:rsidP="003C5E41">
      <w:pPr>
        <w:ind w:firstLine="709"/>
        <w:jc w:val="both"/>
        <w:outlineLvl w:val="1"/>
        <w:rPr>
          <w:sz w:val="28"/>
          <w:szCs w:val="28"/>
        </w:rPr>
      </w:pPr>
      <w:r>
        <w:rPr>
          <w:sz w:val="28"/>
          <w:szCs w:val="28"/>
        </w:rPr>
        <w:t>31</w:t>
      </w:r>
      <w:r w:rsidR="0054564F" w:rsidRPr="00803095">
        <w:rPr>
          <w:sz w:val="28"/>
          <w:szCs w:val="28"/>
        </w:rPr>
        <w:t xml:space="preserve">. </w:t>
      </w:r>
      <w:r w:rsidR="004C26DC" w:rsidRPr="00803095">
        <w:rPr>
          <w:sz w:val="28"/>
          <w:szCs w:val="28"/>
        </w:rPr>
        <w:t>Статью 25 изложить в следующей редакции:</w:t>
      </w:r>
    </w:p>
    <w:p w:rsidR="004C26DC" w:rsidRPr="00803095" w:rsidRDefault="00C33828" w:rsidP="003C5E41">
      <w:pPr>
        <w:ind w:firstLine="709"/>
        <w:jc w:val="both"/>
        <w:outlineLvl w:val="1"/>
        <w:rPr>
          <w:sz w:val="28"/>
          <w:szCs w:val="28"/>
        </w:rPr>
      </w:pPr>
      <w:r>
        <w:rPr>
          <w:sz w:val="28"/>
          <w:szCs w:val="28"/>
        </w:rPr>
        <w:t>«Статья 25.</w:t>
      </w:r>
    </w:p>
    <w:p w:rsidR="004C26DC" w:rsidRPr="00803095" w:rsidRDefault="004C26DC" w:rsidP="003C5E41">
      <w:pPr>
        <w:ind w:firstLine="709"/>
        <w:jc w:val="both"/>
        <w:rPr>
          <w:sz w:val="28"/>
          <w:szCs w:val="28"/>
        </w:rPr>
      </w:pPr>
      <w:r w:rsidRPr="00803095">
        <w:rPr>
          <w:sz w:val="28"/>
          <w:szCs w:val="28"/>
        </w:rPr>
        <w:t>1. В 2021 году Фонд государственного резерва Приднестровской Молдавской Республики формируется за счет следующих источников:</w:t>
      </w:r>
    </w:p>
    <w:p w:rsidR="004C26DC" w:rsidRPr="00803095" w:rsidRDefault="004C26DC" w:rsidP="003C5E41">
      <w:pPr>
        <w:ind w:firstLine="709"/>
        <w:jc w:val="both"/>
        <w:rPr>
          <w:sz w:val="28"/>
          <w:szCs w:val="28"/>
        </w:rPr>
      </w:pPr>
      <w:r w:rsidRPr="00803095">
        <w:rPr>
          <w:sz w:val="28"/>
          <w:szCs w:val="28"/>
        </w:rPr>
        <w:t>а) доходы, полученные от размещения средств Фонда государственного резерва Приднестровской Молдавской Республики;</w:t>
      </w:r>
    </w:p>
    <w:p w:rsidR="004C26DC" w:rsidRPr="00803095" w:rsidRDefault="004C26DC" w:rsidP="003C5E41">
      <w:pPr>
        <w:ind w:firstLine="709"/>
        <w:jc w:val="both"/>
        <w:rPr>
          <w:sz w:val="28"/>
          <w:szCs w:val="28"/>
        </w:rPr>
      </w:pPr>
      <w:r w:rsidRPr="00803095">
        <w:rPr>
          <w:sz w:val="28"/>
          <w:szCs w:val="28"/>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w:t>
      </w:r>
      <w:r w:rsidR="00C33828">
        <w:rPr>
          <w:sz w:val="28"/>
          <w:szCs w:val="28"/>
        </w:rPr>
        <w:t>стровской Молдавской Республики.</w:t>
      </w:r>
    </w:p>
    <w:p w:rsidR="004C26DC" w:rsidRPr="00803095" w:rsidRDefault="004C26DC" w:rsidP="003C5E41">
      <w:pPr>
        <w:ind w:firstLine="709"/>
        <w:jc w:val="both"/>
        <w:rPr>
          <w:sz w:val="28"/>
          <w:szCs w:val="28"/>
        </w:rPr>
      </w:pPr>
      <w:r w:rsidRPr="00803095">
        <w:rPr>
          <w:sz w:val="28"/>
          <w:szCs w:val="28"/>
        </w:rPr>
        <w:lastRenderedPageBreak/>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p>
    <w:p w:rsidR="004C26DC" w:rsidRPr="00803095" w:rsidRDefault="004C26DC" w:rsidP="003C5E41">
      <w:pPr>
        <w:ind w:firstLine="709"/>
        <w:jc w:val="both"/>
        <w:rPr>
          <w:kern w:val="36"/>
          <w:sz w:val="28"/>
          <w:szCs w:val="28"/>
        </w:rPr>
      </w:pPr>
      <w:r w:rsidRPr="00803095">
        <w:rPr>
          <w:sz w:val="28"/>
          <w:szCs w:val="28"/>
        </w:rPr>
        <w:t xml:space="preserve">2. Утвердить остатки средств Фонда государственного резерва Приднестровской Молдавской Республики по состоянию на 1 января </w:t>
      </w:r>
      <w:r w:rsidR="0054564F" w:rsidRPr="00803095">
        <w:rPr>
          <w:sz w:val="28"/>
          <w:szCs w:val="28"/>
        </w:rPr>
        <w:br/>
      </w:r>
      <w:r w:rsidRPr="00803095">
        <w:rPr>
          <w:sz w:val="28"/>
          <w:szCs w:val="28"/>
        </w:rPr>
        <w:t>2021 года в сумме 3 875 517 рублей, которые являются переходящими и направляются на пополнение продовольственного запаса согласно Приложению № 2.3</w:t>
      </w:r>
      <w:r w:rsidR="00C33828">
        <w:rPr>
          <w:sz w:val="28"/>
          <w:szCs w:val="28"/>
        </w:rPr>
        <w:t>2</w:t>
      </w:r>
      <w:r w:rsidRPr="00803095">
        <w:rPr>
          <w:sz w:val="28"/>
          <w:szCs w:val="28"/>
        </w:rPr>
        <w:t xml:space="preserve"> к настоящему Закону»</w:t>
      </w:r>
      <w:r w:rsidR="0054564F" w:rsidRPr="00803095">
        <w:rPr>
          <w:sz w:val="28"/>
          <w:szCs w:val="28"/>
        </w:rPr>
        <w:t>.</w:t>
      </w:r>
    </w:p>
    <w:p w:rsidR="004C26DC" w:rsidRPr="00803095" w:rsidRDefault="004C26DC" w:rsidP="003C5E41">
      <w:pPr>
        <w:ind w:firstLine="709"/>
        <w:jc w:val="both"/>
        <w:rPr>
          <w:sz w:val="28"/>
          <w:szCs w:val="28"/>
        </w:rPr>
      </w:pPr>
    </w:p>
    <w:p w:rsidR="008713D5" w:rsidRPr="00803095" w:rsidRDefault="00A341AD" w:rsidP="003C5E41">
      <w:pPr>
        <w:ind w:firstLine="709"/>
        <w:jc w:val="both"/>
        <w:rPr>
          <w:sz w:val="28"/>
          <w:szCs w:val="28"/>
        </w:rPr>
      </w:pPr>
      <w:r>
        <w:rPr>
          <w:sz w:val="28"/>
          <w:szCs w:val="28"/>
        </w:rPr>
        <w:t>32</w:t>
      </w:r>
      <w:r w:rsidR="009D2BE5" w:rsidRPr="00803095">
        <w:rPr>
          <w:sz w:val="28"/>
          <w:szCs w:val="28"/>
        </w:rPr>
        <w:t xml:space="preserve">. </w:t>
      </w:r>
      <w:r w:rsidR="008713D5" w:rsidRPr="00803095">
        <w:rPr>
          <w:sz w:val="28"/>
          <w:szCs w:val="28"/>
        </w:rPr>
        <w:t>Пункт 1 статьи 27 изложить в следующей редакции:</w:t>
      </w:r>
    </w:p>
    <w:p w:rsidR="008713D5" w:rsidRPr="00803095" w:rsidRDefault="008713D5" w:rsidP="003C5E41">
      <w:pPr>
        <w:ind w:firstLine="709"/>
        <w:jc w:val="both"/>
        <w:rPr>
          <w:sz w:val="28"/>
          <w:szCs w:val="28"/>
        </w:rPr>
      </w:pPr>
      <w:r w:rsidRPr="00803095">
        <w:rPr>
          <w:sz w:val="28"/>
          <w:szCs w:val="28"/>
        </w:rPr>
        <w:t xml:space="preserve">«1. Утвердить основные характеристики, а также источники формирования и направления расходования Фонда поддержки молодежи Приднестровской Молдавской Республики на 2021 год согласно </w:t>
      </w:r>
      <w:r w:rsidRPr="00803095">
        <w:rPr>
          <w:sz w:val="28"/>
          <w:szCs w:val="28"/>
        </w:rPr>
        <w:br/>
        <w:t>Приложению № 2.12 к настоящему Закону, в том числе:</w:t>
      </w:r>
    </w:p>
    <w:p w:rsidR="008713D5" w:rsidRPr="00803095" w:rsidRDefault="008713D5" w:rsidP="003C5E41">
      <w:pPr>
        <w:ind w:firstLine="709"/>
        <w:jc w:val="both"/>
        <w:rPr>
          <w:sz w:val="28"/>
          <w:szCs w:val="28"/>
        </w:rPr>
      </w:pPr>
      <w:r w:rsidRPr="00803095">
        <w:rPr>
          <w:sz w:val="28"/>
          <w:szCs w:val="28"/>
        </w:rPr>
        <w:t xml:space="preserve">а) остатки средств по состоянию на 1 января 2021 года в сумме </w:t>
      </w:r>
      <w:r w:rsidRPr="00803095">
        <w:rPr>
          <w:sz w:val="28"/>
          <w:szCs w:val="28"/>
        </w:rPr>
        <w:br/>
        <w:t>438 229 рублей;</w:t>
      </w:r>
    </w:p>
    <w:p w:rsidR="008713D5" w:rsidRPr="00803095" w:rsidRDefault="008713D5" w:rsidP="003C5E41">
      <w:pPr>
        <w:ind w:firstLine="709"/>
        <w:jc w:val="both"/>
        <w:rPr>
          <w:sz w:val="28"/>
          <w:szCs w:val="28"/>
        </w:rPr>
      </w:pPr>
      <w:r w:rsidRPr="00803095">
        <w:rPr>
          <w:sz w:val="28"/>
          <w:szCs w:val="28"/>
        </w:rPr>
        <w:t>б) доходы в сумме 12 000 000 рублей;</w:t>
      </w:r>
    </w:p>
    <w:p w:rsidR="008713D5" w:rsidRPr="00803095" w:rsidRDefault="008713D5" w:rsidP="003C5E41">
      <w:pPr>
        <w:ind w:firstLine="709"/>
        <w:jc w:val="both"/>
        <w:rPr>
          <w:sz w:val="28"/>
          <w:szCs w:val="28"/>
        </w:rPr>
      </w:pPr>
      <w:r w:rsidRPr="00803095">
        <w:rPr>
          <w:sz w:val="28"/>
          <w:szCs w:val="28"/>
        </w:rPr>
        <w:t>в) расходы в сумме 12 438 229 рублей</w:t>
      </w:r>
      <w:r w:rsidR="0054564F" w:rsidRPr="00803095">
        <w:rPr>
          <w:sz w:val="28"/>
          <w:szCs w:val="28"/>
        </w:rPr>
        <w:t>»</w:t>
      </w:r>
      <w:r w:rsidRPr="00803095">
        <w:rPr>
          <w:sz w:val="28"/>
          <w:szCs w:val="28"/>
        </w:rPr>
        <w:t>.</w:t>
      </w:r>
    </w:p>
    <w:p w:rsidR="009D2BE5" w:rsidRPr="00803095" w:rsidRDefault="009D2BE5" w:rsidP="003C5E41">
      <w:pPr>
        <w:ind w:firstLine="709"/>
        <w:jc w:val="both"/>
        <w:rPr>
          <w:sz w:val="28"/>
          <w:szCs w:val="28"/>
        </w:rPr>
      </w:pPr>
    </w:p>
    <w:p w:rsidR="004C26DC" w:rsidRDefault="00A341AD" w:rsidP="003C5E41">
      <w:pPr>
        <w:ind w:firstLine="709"/>
        <w:jc w:val="both"/>
        <w:rPr>
          <w:kern w:val="36"/>
          <w:sz w:val="28"/>
          <w:szCs w:val="28"/>
        </w:rPr>
      </w:pPr>
      <w:r>
        <w:rPr>
          <w:kern w:val="36"/>
          <w:sz w:val="28"/>
          <w:szCs w:val="28"/>
        </w:rPr>
        <w:t>33</w:t>
      </w:r>
      <w:r w:rsidR="0054564F" w:rsidRPr="00803095">
        <w:rPr>
          <w:kern w:val="36"/>
          <w:sz w:val="28"/>
          <w:szCs w:val="28"/>
        </w:rPr>
        <w:t xml:space="preserve">. </w:t>
      </w:r>
      <w:r w:rsidR="004C26DC" w:rsidRPr="00803095">
        <w:rPr>
          <w:kern w:val="36"/>
          <w:sz w:val="28"/>
          <w:szCs w:val="28"/>
        </w:rPr>
        <w:t xml:space="preserve">В </w:t>
      </w:r>
      <w:r w:rsidR="00C33828">
        <w:rPr>
          <w:kern w:val="36"/>
          <w:sz w:val="28"/>
          <w:szCs w:val="28"/>
        </w:rPr>
        <w:t xml:space="preserve">части первой </w:t>
      </w:r>
      <w:r w:rsidR="004C26DC" w:rsidRPr="00803095">
        <w:rPr>
          <w:kern w:val="36"/>
          <w:sz w:val="28"/>
          <w:szCs w:val="28"/>
        </w:rPr>
        <w:t>пункт</w:t>
      </w:r>
      <w:r w:rsidR="00C33828">
        <w:rPr>
          <w:kern w:val="36"/>
          <w:sz w:val="28"/>
          <w:szCs w:val="28"/>
        </w:rPr>
        <w:t>а</w:t>
      </w:r>
      <w:r w:rsidR="004C26DC" w:rsidRPr="00803095">
        <w:rPr>
          <w:kern w:val="36"/>
          <w:sz w:val="28"/>
          <w:szCs w:val="28"/>
        </w:rPr>
        <w:t xml:space="preserve"> 2 статьи 27 цифровое обозначение «1,8» заменить цифровым обозначением «1,77»</w:t>
      </w:r>
      <w:r w:rsidR="0054564F" w:rsidRPr="00803095">
        <w:rPr>
          <w:kern w:val="36"/>
          <w:sz w:val="28"/>
          <w:szCs w:val="28"/>
        </w:rPr>
        <w:t>.</w:t>
      </w:r>
    </w:p>
    <w:p w:rsidR="005018DB" w:rsidRPr="00803095" w:rsidRDefault="005018DB" w:rsidP="003C5E41">
      <w:pPr>
        <w:ind w:firstLine="709"/>
        <w:jc w:val="both"/>
        <w:rPr>
          <w:kern w:val="36"/>
          <w:sz w:val="28"/>
          <w:szCs w:val="28"/>
        </w:rPr>
      </w:pPr>
    </w:p>
    <w:p w:rsidR="008713D5" w:rsidRPr="00803095" w:rsidRDefault="0054564F" w:rsidP="003C5E41">
      <w:pPr>
        <w:ind w:firstLine="709"/>
        <w:jc w:val="both"/>
        <w:rPr>
          <w:sz w:val="28"/>
          <w:szCs w:val="28"/>
        </w:rPr>
      </w:pPr>
      <w:r w:rsidRPr="00803095">
        <w:rPr>
          <w:sz w:val="28"/>
          <w:szCs w:val="28"/>
        </w:rPr>
        <w:t>3</w:t>
      </w:r>
      <w:r w:rsidR="00A341AD">
        <w:rPr>
          <w:sz w:val="28"/>
          <w:szCs w:val="28"/>
        </w:rPr>
        <w:t>4</w:t>
      </w:r>
      <w:r w:rsidR="009D2BE5" w:rsidRPr="00803095">
        <w:rPr>
          <w:sz w:val="28"/>
          <w:szCs w:val="28"/>
        </w:rPr>
        <w:t xml:space="preserve">. </w:t>
      </w:r>
      <w:r w:rsidR="008713D5" w:rsidRPr="00803095">
        <w:rPr>
          <w:sz w:val="28"/>
          <w:szCs w:val="28"/>
        </w:rPr>
        <w:t>В подпункте л</w:t>
      </w:r>
      <w:r w:rsidRPr="00803095">
        <w:rPr>
          <w:sz w:val="28"/>
          <w:szCs w:val="28"/>
        </w:rPr>
        <w:t>)</w:t>
      </w:r>
      <w:r w:rsidR="008713D5" w:rsidRPr="00803095">
        <w:rPr>
          <w:sz w:val="28"/>
          <w:szCs w:val="28"/>
        </w:rPr>
        <w:t xml:space="preserve"> пункта 1 статьи 31 цифровое обозначение «2 840 937» заменить цифровым обозначением «2 949 807».</w:t>
      </w:r>
    </w:p>
    <w:p w:rsidR="009D2BE5" w:rsidRPr="00803095" w:rsidRDefault="009D2BE5" w:rsidP="003C5E41">
      <w:pPr>
        <w:ind w:firstLine="709"/>
        <w:jc w:val="both"/>
        <w:rPr>
          <w:sz w:val="28"/>
          <w:szCs w:val="28"/>
        </w:rPr>
      </w:pPr>
    </w:p>
    <w:p w:rsidR="008713D5" w:rsidRPr="00803095" w:rsidRDefault="0054564F" w:rsidP="003C5E41">
      <w:pPr>
        <w:ind w:firstLine="709"/>
        <w:jc w:val="both"/>
        <w:rPr>
          <w:sz w:val="28"/>
          <w:szCs w:val="28"/>
        </w:rPr>
      </w:pPr>
      <w:r w:rsidRPr="00803095">
        <w:rPr>
          <w:sz w:val="28"/>
          <w:szCs w:val="28"/>
        </w:rPr>
        <w:t>3</w:t>
      </w:r>
      <w:r w:rsidR="00A341AD">
        <w:rPr>
          <w:sz w:val="28"/>
          <w:szCs w:val="28"/>
        </w:rPr>
        <w:t>5</w:t>
      </w:r>
      <w:r w:rsidR="009D2BE5" w:rsidRPr="00803095">
        <w:rPr>
          <w:sz w:val="28"/>
          <w:szCs w:val="28"/>
        </w:rPr>
        <w:t xml:space="preserve">. </w:t>
      </w:r>
      <w:r w:rsidR="008713D5" w:rsidRPr="00803095">
        <w:rPr>
          <w:sz w:val="28"/>
          <w:szCs w:val="28"/>
        </w:rPr>
        <w:t xml:space="preserve">Часть первую пункта 3 статьи 32 изложить в следующей редакции: </w:t>
      </w:r>
    </w:p>
    <w:p w:rsidR="008713D5" w:rsidRPr="00905DAD" w:rsidRDefault="008713D5" w:rsidP="003C5E41">
      <w:pPr>
        <w:ind w:firstLine="709"/>
        <w:jc w:val="both"/>
        <w:rPr>
          <w:sz w:val="28"/>
          <w:szCs w:val="28"/>
        </w:rPr>
      </w:pPr>
      <w:r w:rsidRPr="00803095">
        <w:rPr>
          <w:sz w:val="28"/>
          <w:szCs w:val="28"/>
        </w:rPr>
        <w:t xml:space="preserve">«3. В 2021 году за счет средств республиканского бюджета осуществляется финансирование расходов по выплате единовременной материальной помощи на ремонт и благоустройство жилья участникам боевых действий по защите Приднестровской Молдавской Республики, ставшим инвалидами вследствие военной травмы, полученной при защите Приднестровской </w:t>
      </w:r>
      <w:r w:rsidRPr="00905DAD">
        <w:rPr>
          <w:sz w:val="28"/>
          <w:szCs w:val="28"/>
        </w:rPr>
        <w:t xml:space="preserve">Молдавской Республики, в общей сумме, установленной </w:t>
      </w:r>
      <w:r w:rsidRPr="00905DAD">
        <w:rPr>
          <w:sz w:val="28"/>
          <w:szCs w:val="28"/>
        </w:rPr>
        <w:br/>
        <w:t>в Приложении № 2.2 к настоящему Закону».</w:t>
      </w:r>
    </w:p>
    <w:p w:rsidR="00A90104" w:rsidRPr="00905DAD" w:rsidRDefault="00A90104" w:rsidP="003C5E41">
      <w:pPr>
        <w:ind w:firstLine="709"/>
        <w:jc w:val="both"/>
        <w:rPr>
          <w:sz w:val="28"/>
          <w:szCs w:val="28"/>
        </w:rPr>
      </w:pPr>
    </w:p>
    <w:p w:rsidR="00313F50" w:rsidRPr="00905DAD" w:rsidRDefault="00313F50" w:rsidP="00313F50">
      <w:pPr>
        <w:ind w:firstLine="709"/>
        <w:jc w:val="both"/>
        <w:rPr>
          <w:sz w:val="28"/>
          <w:szCs w:val="28"/>
        </w:rPr>
      </w:pPr>
      <w:r w:rsidRPr="00905DAD">
        <w:rPr>
          <w:sz w:val="28"/>
          <w:szCs w:val="28"/>
        </w:rPr>
        <w:t>36. В подпункте д) пункта 1 статьи 33 цифровое обозначение «5 158 056» заменить цифровым обозначением «5 035 516».</w:t>
      </w:r>
    </w:p>
    <w:p w:rsidR="00313F50" w:rsidRPr="00905DAD" w:rsidRDefault="00313F50" w:rsidP="003C5E41">
      <w:pPr>
        <w:ind w:firstLine="709"/>
        <w:jc w:val="both"/>
        <w:rPr>
          <w:sz w:val="28"/>
          <w:szCs w:val="28"/>
        </w:rPr>
      </w:pPr>
    </w:p>
    <w:p w:rsidR="008713D5" w:rsidRPr="00905DAD" w:rsidRDefault="00A341AD" w:rsidP="003C5E41">
      <w:pPr>
        <w:ind w:firstLine="709"/>
        <w:jc w:val="both"/>
        <w:rPr>
          <w:sz w:val="28"/>
          <w:szCs w:val="28"/>
        </w:rPr>
      </w:pPr>
      <w:r w:rsidRPr="00905DAD">
        <w:rPr>
          <w:rFonts w:eastAsia="Calibri"/>
          <w:sz w:val="28"/>
          <w:szCs w:val="28"/>
        </w:rPr>
        <w:t>3</w:t>
      </w:r>
      <w:r w:rsidR="0011051C" w:rsidRPr="00905DAD">
        <w:rPr>
          <w:rFonts w:eastAsia="Calibri"/>
          <w:sz w:val="28"/>
          <w:szCs w:val="28"/>
        </w:rPr>
        <w:t>7</w:t>
      </w:r>
      <w:r w:rsidR="009D2BE5" w:rsidRPr="00905DAD">
        <w:rPr>
          <w:rFonts w:eastAsia="Calibri"/>
          <w:sz w:val="28"/>
          <w:szCs w:val="28"/>
        </w:rPr>
        <w:t xml:space="preserve">. </w:t>
      </w:r>
      <w:r w:rsidR="008713D5" w:rsidRPr="00905DAD">
        <w:rPr>
          <w:rFonts w:eastAsia="Calibri"/>
          <w:sz w:val="28"/>
          <w:szCs w:val="28"/>
        </w:rPr>
        <w:t>Пункт 7 статьи 35 изложить в следующей редакции:</w:t>
      </w:r>
    </w:p>
    <w:p w:rsidR="008713D5" w:rsidRPr="00803095" w:rsidRDefault="008713D5" w:rsidP="003C5E41">
      <w:pPr>
        <w:ind w:firstLine="709"/>
        <w:jc w:val="both"/>
        <w:rPr>
          <w:rFonts w:eastAsia="Calibri"/>
          <w:sz w:val="28"/>
          <w:szCs w:val="28"/>
        </w:rPr>
      </w:pPr>
      <w:r w:rsidRPr="00905DAD">
        <w:rPr>
          <w:sz w:val="28"/>
          <w:szCs w:val="28"/>
        </w:rPr>
        <w:t>«</w:t>
      </w:r>
      <w:r w:rsidRPr="00905DAD">
        <w:rPr>
          <w:rFonts w:eastAsia="Calibri"/>
          <w:sz w:val="28"/>
          <w:szCs w:val="28"/>
        </w:rPr>
        <w:t xml:space="preserve">7. </w:t>
      </w:r>
      <w:bookmarkStart w:id="0" w:name="_Hlk74559503"/>
      <w:r w:rsidRPr="00905DAD">
        <w:rPr>
          <w:rFonts w:eastAsia="Calibri"/>
          <w:sz w:val="28"/>
          <w:szCs w:val="28"/>
        </w:rPr>
        <w:t>Остаток денежных средств на счетах</w:t>
      </w:r>
      <w:r w:rsidRPr="00803095">
        <w:rPr>
          <w:rFonts w:eastAsia="Calibri"/>
          <w:sz w:val="28"/>
          <w:szCs w:val="28"/>
        </w:rPr>
        <w:t>:</w:t>
      </w:r>
    </w:p>
    <w:p w:rsidR="008713D5" w:rsidRPr="00803095" w:rsidRDefault="008713D5" w:rsidP="003C5E41">
      <w:pPr>
        <w:ind w:firstLine="709"/>
        <w:jc w:val="both"/>
        <w:rPr>
          <w:sz w:val="28"/>
          <w:szCs w:val="28"/>
        </w:rPr>
      </w:pPr>
      <w:r w:rsidRPr="00803095">
        <w:rPr>
          <w:rFonts w:eastAsia="Calibri"/>
          <w:sz w:val="28"/>
          <w:szCs w:val="28"/>
        </w:rPr>
        <w:t>а)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2021 года в сумме 10 422 753 рубля используется в 2021 году</w:t>
      </w:r>
      <w:r w:rsidRPr="00803095">
        <w:rPr>
          <w:sz w:val="28"/>
          <w:szCs w:val="28"/>
        </w:rPr>
        <w:t xml:space="preserve"> на финансирование расходов согласно </w:t>
      </w:r>
      <w:r w:rsidR="00094E4D" w:rsidRPr="00803095">
        <w:rPr>
          <w:sz w:val="28"/>
          <w:szCs w:val="28"/>
        </w:rPr>
        <w:br/>
      </w:r>
      <w:r w:rsidRPr="00803095">
        <w:rPr>
          <w:sz w:val="28"/>
          <w:szCs w:val="28"/>
        </w:rPr>
        <w:t>Приложению № 2.2 к настоящему Закону;</w:t>
      </w:r>
    </w:p>
    <w:p w:rsidR="008713D5" w:rsidRPr="00803095" w:rsidRDefault="008713D5" w:rsidP="003C5E41">
      <w:pPr>
        <w:ind w:firstLine="709"/>
        <w:jc w:val="both"/>
        <w:rPr>
          <w:rFonts w:eastAsia="Calibri"/>
          <w:sz w:val="28"/>
          <w:szCs w:val="28"/>
        </w:rPr>
      </w:pPr>
      <w:r w:rsidRPr="00803095">
        <w:rPr>
          <w:rFonts w:eastAsia="Calibri"/>
          <w:sz w:val="28"/>
          <w:szCs w:val="28"/>
        </w:rPr>
        <w:lastRenderedPageBreak/>
        <w:t xml:space="preserve">б) местных бюджетов городов (районов) для зачисления доходов </w:t>
      </w:r>
      <w:r w:rsidRPr="00803095">
        <w:rPr>
          <w:rFonts w:eastAsia="Calibri"/>
          <w:sz w:val="28"/>
          <w:szCs w:val="28"/>
        </w:rPr>
        <w:br/>
        <w:t xml:space="preserve">и осуществления расходов по специальным бюджетным счетам от оказания платных услуг и иной приносящей доход деятельности по состоянию </w:t>
      </w:r>
      <w:r w:rsidRPr="00803095">
        <w:rPr>
          <w:rFonts w:eastAsia="Calibri"/>
          <w:sz w:val="28"/>
          <w:szCs w:val="28"/>
        </w:rPr>
        <w:br/>
        <w:t xml:space="preserve">на 1 января 2021 года является переходящим и используется в 2021 году </w:t>
      </w:r>
      <w:r w:rsidRPr="00803095">
        <w:rPr>
          <w:rFonts w:eastAsia="Calibri"/>
          <w:sz w:val="28"/>
          <w:szCs w:val="28"/>
        </w:rPr>
        <w:br/>
        <w:t xml:space="preserve">в сумме 7 454 947 рублей </w:t>
      </w:r>
      <w:r w:rsidRPr="00803095">
        <w:rPr>
          <w:sz w:val="28"/>
          <w:szCs w:val="28"/>
        </w:rPr>
        <w:t xml:space="preserve">на финансирование расходов согласно </w:t>
      </w:r>
      <w:r w:rsidRPr="00803095">
        <w:rPr>
          <w:sz w:val="28"/>
          <w:szCs w:val="28"/>
        </w:rPr>
        <w:br/>
        <w:t>Приложению № 3 к настоящему Закону.</w:t>
      </w:r>
    </w:p>
    <w:p w:rsidR="008713D5" w:rsidRPr="00803095" w:rsidRDefault="008713D5" w:rsidP="003C5E41">
      <w:pPr>
        <w:ind w:firstLine="709"/>
        <w:jc w:val="both"/>
        <w:rPr>
          <w:sz w:val="28"/>
          <w:szCs w:val="28"/>
        </w:rPr>
      </w:pPr>
      <w:r w:rsidRPr="00803095">
        <w:rPr>
          <w:sz w:val="28"/>
          <w:szCs w:val="28"/>
        </w:rPr>
        <w:t xml:space="preserve">Остаток средств от оказания платных услуг и иной приносящей доход деятельности на счете Министерства финансов Приднестровской Молдавской Республики от оказания платных услуг </w:t>
      </w:r>
      <w:r w:rsidRPr="00803095">
        <w:rPr>
          <w:rFonts w:eastAsia="Calibri"/>
          <w:sz w:val="28"/>
          <w:szCs w:val="28"/>
        </w:rPr>
        <w:t>и иной приносящей доход деятельности</w:t>
      </w:r>
      <w:r w:rsidR="00C33828" w:rsidRPr="00C33828">
        <w:rPr>
          <w:sz w:val="28"/>
          <w:szCs w:val="28"/>
        </w:rPr>
        <w:t xml:space="preserve"> </w:t>
      </w:r>
      <w:r w:rsidR="00C33828" w:rsidRPr="00803095">
        <w:rPr>
          <w:sz w:val="28"/>
          <w:szCs w:val="28"/>
        </w:rPr>
        <w:t>государственным учреждением «Приднестровские оросительные системы»</w:t>
      </w:r>
      <w:r w:rsidRPr="00803095">
        <w:rPr>
          <w:sz w:val="28"/>
          <w:szCs w:val="28"/>
        </w:rPr>
        <w:t>, реорганизованн</w:t>
      </w:r>
      <w:r w:rsidR="00020900">
        <w:rPr>
          <w:sz w:val="28"/>
          <w:szCs w:val="28"/>
        </w:rPr>
        <w:t>ым</w:t>
      </w:r>
      <w:r w:rsidRPr="00803095">
        <w:rPr>
          <w:sz w:val="28"/>
          <w:szCs w:val="28"/>
        </w:rPr>
        <w:t xml:space="preserve"> путем ликвидации, по состоянию </w:t>
      </w:r>
      <w:r w:rsidR="00094E4D" w:rsidRPr="00803095">
        <w:rPr>
          <w:sz w:val="28"/>
          <w:szCs w:val="28"/>
        </w:rPr>
        <w:br/>
      </w:r>
      <w:r w:rsidRPr="00803095">
        <w:rPr>
          <w:sz w:val="28"/>
          <w:szCs w:val="28"/>
        </w:rPr>
        <w:t xml:space="preserve">на 1 января 2021 года в сумме 16 338 рублей </w:t>
      </w:r>
      <w:bookmarkEnd w:id="0"/>
      <w:r w:rsidRPr="00803095">
        <w:rPr>
          <w:sz w:val="28"/>
          <w:szCs w:val="28"/>
        </w:rPr>
        <w:t>используется в 2021 году государственным учреждением «Республиканский гидрометеорологический центр» согласно Приложению № 2.2 к настоящему Закону».</w:t>
      </w:r>
    </w:p>
    <w:p w:rsidR="00A90104" w:rsidRPr="00803095" w:rsidRDefault="00A90104" w:rsidP="003C5E41">
      <w:pPr>
        <w:ind w:firstLine="709"/>
        <w:jc w:val="both"/>
        <w:rPr>
          <w:sz w:val="28"/>
          <w:szCs w:val="28"/>
        </w:rPr>
      </w:pPr>
    </w:p>
    <w:p w:rsidR="00816988" w:rsidRPr="00803095" w:rsidRDefault="00A341AD" w:rsidP="003C5E41">
      <w:pPr>
        <w:ind w:firstLine="709"/>
        <w:jc w:val="both"/>
        <w:rPr>
          <w:kern w:val="36"/>
          <w:sz w:val="28"/>
          <w:szCs w:val="28"/>
        </w:rPr>
      </w:pPr>
      <w:r>
        <w:rPr>
          <w:kern w:val="36"/>
          <w:sz w:val="28"/>
          <w:szCs w:val="28"/>
        </w:rPr>
        <w:t>3</w:t>
      </w:r>
      <w:r w:rsidR="0011051C">
        <w:rPr>
          <w:kern w:val="36"/>
          <w:sz w:val="28"/>
          <w:szCs w:val="28"/>
        </w:rPr>
        <w:t>8</w:t>
      </w:r>
      <w:r w:rsidR="00816988" w:rsidRPr="00803095">
        <w:rPr>
          <w:kern w:val="36"/>
          <w:sz w:val="28"/>
          <w:szCs w:val="28"/>
        </w:rPr>
        <w:t>. Часть первую пункта 1 статьи 47 изложить в следующей редакции:</w:t>
      </w:r>
    </w:p>
    <w:p w:rsidR="00816988" w:rsidRPr="00803095" w:rsidRDefault="00816988" w:rsidP="003C5E41">
      <w:pPr>
        <w:ind w:firstLine="709"/>
        <w:jc w:val="both"/>
        <w:rPr>
          <w:kern w:val="36"/>
          <w:sz w:val="28"/>
          <w:szCs w:val="28"/>
        </w:rPr>
      </w:pPr>
      <w:r w:rsidRPr="00803095">
        <w:rPr>
          <w:kern w:val="36"/>
          <w:sz w:val="28"/>
          <w:szCs w:val="28"/>
        </w:rPr>
        <w:t xml:space="preserve">«1. В 2021 году размер дотаций (трансфертов), направляемых из республиканского бюджета местным бюджетам городов (районов) на покрытие дефицита, составляет </w:t>
      </w:r>
      <w:r w:rsidR="004A53F3">
        <w:rPr>
          <w:kern w:val="36"/>
          <w:sz w:val="28"/>
          <w:szCs w:val="28"/>
        </w:rPr>
        <w:t xml:space="preserve">169 767 152 </w:t>
      </w:r>
      <w:r w:rsidRPr="00803095">
        <w:rPr>
          <w:kern w:val="36"/>
          <w:sz w:val="28"/>
          <w:szCs w:val="28"/>
        </w:rPr>
        <w:t>рубля, в том числе:</w:t>
      </w:r>
    </w:p>
    <w:p w:rsidR="00816988" w:rsidRPr="00803095" w:rsidRDefault="00816988" w:rsidP="003C5E41">
      <w:pPr>
        <w:ind w:firstLine="709"/>
        <w:jc w:val="both"/>
        <w:rPr>
          <w:kern w:val="36"/>
          <w:sz w:val="28"/>
          <w:szCs w:val="28"/>
        </w:rPr>
      </w:pPr>
      <w:r w:rsidRPr="00803095">
        <w:rPr>
          <w:kern w:val="36"/>
          <w:sz w:val="28"/>
          <w:szCs w:val="28"/>
        </w:rPr>
        <w:t xml:space="preserve">а) городу Тирасполю – </w:t>
      </w:r>
      <w:r w:rsidR="004A53F3">
        <w:rPr>
          <w:kern w:val="36"/>
          <w:sz w:val="28"/>
          <w:szCs w:val="28"/>
        </w:rPr>
        <w:t>9 02</w:t>
      </w:r>
      <w:r w:rsidR="00777E3C">
        <w:rPr>
          <w:kern w:val="36"/>
          <w:sz w:val="28"/>
          <w:szCs w:val="28"/>
        </w:rPr>
        <w:t>4</w:t>
      </w:r>
      <w:r w:rsidR="004A53F3">
        <w:rPr>
          <w:kern w:val="36"/>
          <w:sz w:val="28"/>
          <w:szCs w:val="28"/>
        </w:rPr>
        <w:t xml:space="preserve"> 962 </w:t>
      </w:r>
      <w:r w:rsidRPr="00803095">
        <w:rPr>
          <w:kern w:val="36"/>
          <w:sz w:val="28"/>
          <w:szCs w:val="28"/>
        </w:rPr>
        <w:t>рубля;</w:t>
      </w:r>
    </w:p>
    <w:p w:rsidR="00816988" w:rsidRPr="00803095" w:rsidRDefault="00816988" w:rsidP="003C5E41">
      <w:pPr>
        <w:ind w:firstLine="709"/>
        <w:jc w:val="both"/>
        <w:rPr>
          <w:kern w:val="36"/>
          <w:sz w:val="28"/>
          <w:szCs w:val="28"/>
        </w:rPr>
      </w:pPr>
      <w:r w:rsidRPr="00803095">
        <w:rPr>
          <w:kern w:val="36"/>
          <w:sz w:val="28"/>
          <w:szCs w:val="28"/>
        </w:rPr>
        <w:t>б) городу Бендеры – 27 891 796 рублей;</w:t>
      </w:r>
    </w:p>
    <w:p w:rsidR="00816988" w:rsidRPr="00803095" w:rsidRDefault="00816988" w:rsidP="003C5E41">
      <w:pPr>
        <w:ind w:firstLine="709"/>
        <w:jc w:val="both"/>
        <w:rPr>
          <w:kern w:val="36"/>
          <w:sz w:val="28"/>
          <w:szCs w:val="28"/>
        </w:rPr>
      </w:pPr>
      <w:r w:rsidRPr="00803095">
        <w:rPr>
          <w:kern w:val="36"/>
          <w:sz w:val="28"/>
          <w:szCs w:val="28"/>
        </w:rPr>
        <w:t>в) городу Рыбнице и Рыбницкому району – 13 569 522 рубля;</w:t>
      </w:r>
    </w:p>
    <w:p w:rsidR="00816988" w:rsidRPr="00803095" w:rsidRDefault="00816988" w:rsidP="003C5E41">
      <w:pPr>
        <w:ind w:firstLine="709"/>
        <w:jc w:val="both"/>
        <w:rPr>
          <w:kern w:val="36"/>
          <w:sz w:val="28"/>
          <w:szCs w:val="28"/>
        </w:rPr>
      </w:pPr>
      <w:r w:rsidRPr="00803095">
        <w:rPr>
          <w:kern w:val="36"/>
          <w:sz w:val="28"/>
          <w:szCs w:val="28"/>
        </w:rPr>
        <w:t>г) городу Дубоссары и Дубоссарскому району – 15 898 318 рублей;</w:t>
      </w:r>
    </w:p>
    <w:p w:rsidR="00816988" w:rsidRPr="00803095" w:rsidRDefault="00816988" w:rsidP="003C5E41">
      <w:pPr>
        <w:ind w:firstLine="709"/>
        <w:jc w:val="both"/>
        <w:rPr>
          <w:kern w:val="36"/>
          <w:sz w:val="28"/>
          <w:szCs w:val="28"/>
        </w:rPr>
      </w:pPr>
      <w:r w:rsidRPr="00803095">
        <w:rPr>
          <w:kern w:val="36"/>
          <w:sz w:val="28"/>
          <w:szCs w:val="28"/>
        </w:rPr>
        <w:t>д) городу Слободзее и Слободзейскому району – 40 683 385 рубл</w:t>
      </w:r>
      <w:r w:rsidR="0071036C">
        <w:rPr>
          <w:kern w:val="36"/>
          <w:sz w:val="28"/>
          <w:szCs w:val="28"/>
        </w:rPr>
        <w:t>ей</w:t>
      </w:r>
      <w:r w:rsidRPr="00803095">
        <w:rPr>
          <w:kern w:val="36"/>
          <w:sz w:val="28"/>
          <w:szCs w:val="28"/>
        </w:rPr>
        <w:t>;</w:t>
      </w:r>
    </w:p>
    <w:p w:rsidR="00816988" w:rsidRPr="00803095" w:rsidRDefault="00816988" w:rsidP="003C5E41">
      <w:pPr>
        <w:ind w:firstLine="709"/>
        <w:jc w:val="both"/>
        <w:rPr>
          <w:kern w:val="36"/>
          <w:sz w:val="28"/>
          <w:szCs w:val="28"/>
        </w:rPr>
      </w:pPr>
      <w:r w:rsidRPr="00803095">
        <w:rPr>
          <w:kern w:val="36"/>
          <w:sz w:val="28"/>
          <w:szCs w:val="28"/>
        </w:rPr>
        <w:t xml:space="preserve">е) городу Григориополю и Григориопольскому району – </w:t>
      </w:r>
      <w:r w:rsidR="004A53F3">
        <w:rPr>
          <w:kern w:val="36"/>
          <w:sz w:val="28"/>
          <w:szCs w:val="28"/>
        </w:rPr>
        <w:br/>
      </w:r>
      <w:r w:rsidRPr="00803095">
        <w:rPr>
          <w:kern w:val="36"/>
          <w:sz w:val="28"/>
          <w:szCs w:val="28"/>
        </w:rPr>
        <w:t>39 810 337 рублей;</w:t>
      </w:r>
    </w:p>
    <w:p w:rsidR="008713D5" w:rsidRPr="00803095" w:rsidRDefault="00816988" w:rsidP="003C5E41">
      <w:pPr>
        <w:ind w:firstLine="709"/>
        <w:jc w:val="both"/>
        <w:rPr>
          <w:rFonts w:eastAsia="Calibri"/>
          <w:sz w:val="28"/>
          <w:szCs w:val="28"/>
        </w:rPr>
      </w:pPr>
      <w:r w:rsidRPr="00803095">
        <w:rPr>
          <w:kern w:val="36"/>
          <w:sz w:val="28"/>
          <w:szCs w:val="28"/>
        </w:rPr>
        <w:t>ж) городу Каменке и Каменскому району – 22 888 832 рубля</w:t>
      </w:r>
      <w:r w:rsidR="008713D5" w:rsidRPr="00803095">
        <w:rPr>
          <w:rFonts w:eastAsia="Calibri"/>
          <w:sz w:val="28"/>
          <w:szCs w:val="28"/>
        </w:rPr>
        <w:t>».</w:t>
      </w:r>
    </w:p>
    <w:p w:rsidR="00EC70C9" w:rsidRPr="00803095" w:rsidRDefault="00EC70C9" w:rsidP="003C5E41">
      <w:pPr>
        <w:ind w:firstLine="709"/>
        <w:jc w:val="both"/>
        <w:rPr>
          <w:sz w:val="28"/>
          <w:szCs w:val="28"/>
        </w:rPr>
      </w:pPr>
    </w:p>
    <w:p w:rsidR="004C26DC" w:rsidRPr="00803095" w:rsidRDefault="00367780" w:rsidP="003C5E41">
      <w:pPr>
        <w:pStyle w:val="a4"/>
        <w:shd w:val="clear" w:color="auto" w:fill="FFFFFF"/>
        <w:ind w:left="0" w:firstLine="709"/>
        <w:jc w:val="both"/>
        <w:rPr>
          <w:sz w:val="28"/>
          <w:szCs w:val="28"/>
        </w:rPr>
      </w:pPr>
      <w:r w:rsidRPr="00803095">
        <w:rPr>
          <w:sz w:val="28"/>
          <w:szCs w:val="28"/>
        </w:rPr>
        <w:t>3</w:t>
      </w:r>
      <w:r w:rsidR="0011051C">
        <w:rPr>
          <w:sz w:val="28"/>
          <w:szCs w:val="28"/>
        </w:rPr>
        <w:t>9</w:t>
      </w:r>
      <w:r w:rsidR="006030A4" w:rsidRPr="00803095">
        <w:rPr>
          <w:sz w:val="28"/>
          <w:szCs w:val="28"/>
        </w:rPr>
        <w:t xml:space="preserve">. </w:t>
      </w:r>
      <w:r w:rsidR="004C26DC" w:rsidRPr="00803095">
        <w:rPr>
          <w:sz w:val="28"/>
          <w:szCs w:val="28"/>
        </w:rPr>
        <w:t>Строку 1.1 Приложения № 2.9 «Основные характеристики, источники формирования и направления расходования Фонда поддержки сельского хозяйства Приднестровской Молдавской Республики на 2021 год»</w:t>
      </w:r>
      <w:r w:rsidR="006030A4" w:rsidRPr="00803095">
        <w:rPr>
          <w:sz w:val="28"/>
          <w:szCs w:val="28"/>
        </w:rPr>
        <w:br/>
      </w:r>
      <w:r w:rsidR="004C26DC" w:rsidRPr="00803095">
        <w:rPr>
          <w:sz w:val="28"/>
          <w:szCs w:val="28"/>
        </w:rPr>
        <w:t xml:space="preserve">к Закону изложить в следующей редакции: </w:t>
      </w:r>
    </w:p>
    <w:p w:rsidR="004C26DC" w:rsidRPr="00803095" w:rsidRDefault="004C26DC" w:rsidP="00E93EC8">
      <w:pPr>
        <w:pStyle w:val="a4"/>
        <w:ind w:left="0"/>
        <w:rPr>
          <w:sz w:val="28"/>
          <w:szCs w:val="28"/>
        </w:rPr>
      </w:pPr>
      <w:r w:rsidRPr="00803095">
        <w:rPr>
          <w:sz w:val="28"/>
          <w:szCs w:val="28"/>
        </w:rPr>
        <w:t>«</w:t>
      </w:r>
    </w:p>
    <w:tbl>
      <w:tblPr>
        <w:tblStyle w:val="ac"/>
        <w:tblW w:w="8358" w:type="dxa"/>
        <w:jc w:val="center"/>
        <w:tblLayout w:type="fixed"/>
        <w:tblLook w:val="04A0" w:firstRow="1" w:lastRow="0" w:firstColumn="1" w:lastColumn="0" w:noHBand="0" w:noVBand="1"/>
      </w:tblPr>
      <w:tblGrid>
        <w:gridCol w:w="708"/>
        <w:gridCol w:w="5808"/>
        <w:gridCol w:w="1842"/>
      </w:tblGrid>
      <w:tr w:rsidR="004A53F3" w:rsidRPr="00803095" w:rsidTr="004A53F3">
        <w:trPr>
          <w:jc w:val="center"/>
        </w:trPr>
        <w:tc>
          <w:tcPr>
            <w:tcW w:w="708" w:type="dxa"/>
            <w:vAlign w:val="center"/>
          </w:tcPr>
          <w:p w:rsidR="004C26DC" w:rsidRPr="00803095" w:rsidRDefault="00E93EC8" w:rsidP="00E93EC8">
            <w:pPr>
              <w:pStyle w:val="a4"/>
              <w:ind w:left="-739" w:right="-109" w:firstLine="709"/>
              <w:rPr>
                <w:sz w:val="28"/>
                <w:szCs w:val="28"/>
              </w:rPr>
            </w:pPr>
            <w:r w:rsidRPr="00803095">
              <w:rPr>
                <w:sz w:val="28"/>
                <w:szCs w:val="28"/>
              </w:rPr>
              <w:t>1</w:t>
            </w:r>
            <w:r w:rsidR="004C26DC" w:rsidRPr="00803095">
              <w:rPr>
                <w:sz w:val="28"/>
                <w:szCs w:val="28"/>
              </w:rPr>
              <w:t>.1</w:t>
            </w:r>
          </w:p>
        </w:tc>
        <w:tc>
          <w:tcPr>
            <w:tcW w:w="5808" w:type="dxa"/>
          </w:tcPr>
          <w:p w:rsidR="004C26DC" w:rsidRPr="00803095" w:rsidRDefault="004C26DC" w:rsidP="006030A4">
            <w:pPr>
              <w:pStyle w:val="a4"/>
              <w:ind w:left="0" w:firstLine="27"/>
              <w:rPr>
                <w:sz w:val="28"/>
                <w:szCs w:val="28"/>
              </w:rPr>
            </w:pPr>
            <w:r w:rsidRPr="00803095">
              <w:rPr>
                <w:sz w:val="28"/>
                <w:szCs w:val="28"/>
              </w:rPr>
              <w:t>Отчисления от единого таможенного платежа в размере 3,02%</w:t>
            </w:r>
          </w:p>
        </w:tc>
        <w:tc>
          <w:tcPr>
            <w:tcW w:w="1842" w:type="dxa"/>
            <w:shd w:val="clear" w:color="auto" w:fill="auto"/>
          </w:tcPr>
          <w:p w:rsidR="004A53F3" w:rsidRPr="004A53F3" w:rsidRDefault="004A53F3" w:rsidP="004A53F3">
            <w:pPr>
              <w:spacing w:after="160" w:line="259" w:lineRule="auto"/>
              <w:rPr>
                <w:sz w:val="28"/>
                <w:szCs w:val="28"/>
              </w:rPr>
            </w:pPr>
            <w:r w:rsidRPr="004A53F3">
              <w:rPr>
                <w:sz w:val="28"/>
                <w:szCs w:val="28"/>
              </w:rPr>
              <w:t>20</w:t>
            </w:r>
            <w:r>
              <w:rPr>
                <w:sz w:val="28"/>
                <w:szCs w:val="28"/>
              </w:rPr>
              <w:t xml:space="preserve"> </w:t>
            </w:r>
            <w:r w:rsidRPr="004A53F3">
              <w:rPr>
                <w:sz w:val="28"/>
                <w:szCs w:val="28"/>
              </w:rPr>
              <w:t xml:space="preserve">500 000 </w:t>
            </w:r>
          </w:p>
        </w:tc>
      </w:tr>
    </w:tbl>
    <w:p w:rsidR="004C26DC" w:rsidRPr="00803095" w:rsidRDefault="004C26DC" w:rsidP="003C5E41">
      <w:pPr>
        <w:pStyle w:val="a4"/>
        <w:ind w:left="0" w:firstLine="709"/>
        <w:jc w:val="right"/>
        <w:rPr>
          <w:sz w:val="28"/>
          <w:szCs w:val="28"/>
        </w:rPr>
      </w:pPr>
      <w:r w:rsidRPr="00803095">
        <w:rPr>
          <w:sz w:val="28"/>
          <w:szCs w:val="28"/>
        </w:rPr>
        <w:t>»</w:t>
      </w:r>
      <w:r w:rsidR="00D05D02" w:rsidRPr="00803095">
        <w:rPr>
          <w:sz w:val="28"/>
          <w:szCs w:val="28"/>
        </w:rPr>
        <w:t>.</w:t>
      </w:r>
    </w:p>
    <w:p w:rsidR="0047763E" w:rsidRPr="00796C3E" w:rsidRDefault="0047763E" w:rsidP="0047763E">
      <w:pPr>
        <w:ind w:firstLine="708"/>
        <w:jc w:val="both"/>
        <w:rPr>
          <w:sz w:val="28"/>
          <w:szCs w:val="28"/>
        </w:rPr>
      </w:pPr>
      <w:r w:rsidRPr="00796C3E">
        <w:rPr>
          <w:sz w:val="28"/>
          <w:szCs w:val="28"/>
        </w:rPr>
        <w:t>40. Приложение № 6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в совокупности превышает 50 процентов, на закупки товаров (работ, услуг) которых требования Закона Приднестровской Молдавской Республики «О закупках в Приднестровской Молдавской Республике» не распространяются» к Закону дополнить пунктами 34 и 35 следующего содержания:</w:t>
      </w:r>
    </w:p>
    <w:p w:rsidR="0047763E" w:rsidRPr="00796C3E" w:rsidRDefault="0047763E" w:rsidP="0047763E">
      <w:pPr>
        <w:ind w:firstLine="708"/>
        <w:jc w:val="both"/>
        <w:rPr>
          <w:sz w:val="28"/>
          <w:szCs w:val="28"/>
        </w:rPr>
      </w:pPr>
      <w:r w:rsidRPr="00796C3E">
        <w:rPr>
          <w:sz w:val="28"/>
          <w:szCs w:val="28"/>
        </w:rPr>
        <w:t>«34. МУП «Ремонтно-строительное управление г. Бендеры»</w:t>
      </w:r>
    </w:p>
    <w:p w:rsidR="0047763E" w:rsidRDefault="0047763E" w:rsidP="0047763E">
      <w:pPr>
        <w:ind w:firstLine="708"/>
        <w:jc w:val="both"/>
        <w:rPr>
          <w:sz w:val="28"/>
          <w:szCs w:val="28"/>
        </w:rPr>
      </w:pPr>
      <w:r w:rsidRPr="00796C3E">
        <w:rPr>
          <w:sz w:val="28"/>
          <w:szCs w:val="28"/>
        </w:rPr>
        <w:lastRenderedPageBreak/>
        <w:t>35. МУП «Тираспольское проектно-строительное объединение».</w:t>
      </w:r>
    </w:p>
    <w:p w:rsidR="008D3DBF" w:rsidRPr="00803095" w:rsidRDefault="008D3DBF" w:rsidP="003C5E41">
      <w:pPr>
        <w:ind w:firstLine="709"/>
        <w:jc w:val="both"/>
        <w:rPr>
          <w:sz w:val="28"/>
          <w:szCs w:val="28"/>
        </w:rPr>
      </w:pPr>
    </w:p>
    <w:p w:rsidR="008713D5" w:rsidRPr="00803095" w:rsidRDefault="0011051C" w:rsidP="0039390C">
      <w:pPr>
        <w:ind w:firstLine="708"/>
        <w:jc w:val="both"/>
        <w:rPr>
          <w:sz w:val="28"/>
          <w:szCs w:val="28"/>
        </w:rPr>
      </w:pPr>
      <w:r>
        <w:rPr>
          <w:sz w:val="28"/>
          <w:szCs w:val="28"/>
        </w:rPr>
        <w:t>4</w:t>
      </w:r>
      <w:r w:rsidR="0047763E" w:rsidRPr="0047763E">
        <w:rPr>
          <w:sz w:val="28"/>
          <w:szCs w:val="28"/>
        </w:rPr>
        <w:t>1</w:t>
      </w:r>
      <w:r w:rsidR="00DD235C" w:rsidRPr="00803095">
        <w:rPr>
          <w:sz w:val="28"/>
          <w:szCs w:val="28"/>
        </w:rPr>
        <w:t>.</w:t>
      </w:r>
      <w:r w:rsidR="009D2BE5" w:rsidRPr="00803095">
        <w:rPr>
          <w:sz w:val="28"/>
          <w:szCs w:val="28"/>
        </w:rPr>
        <w:t xml:space="preserve"> </w:t>
      </w:r>
      <w:r w:rsidR="008713D5" w:rsidRPr="00803095">
        <w:rPr>
          <w:sz w:val="28"/>
          <w:szCs w:val="28"/>
        </w:rPr>
        <w:t>Приложение № 1 «Основные характеристики консолидированного бюджета на 2021 год», Приложение № 1.1 «Доходы консолидированного бюджета в разрезе основных видов налоговых, неналоговых и иных обязательных платежей на 2021 год», Приложение №</w:t>
      </w:r>
      <w:r w:rsidR="00803841">
        <w:rPr>
          <w:sz w:val="28"/>
          <w:szCs w:val="28"/>
        </w:rPr>
        <w:t xml:space="preserve"> </w:t>
      </w:r>
      <w:r w:rsidR="008713D5" w:rsidRPr="00803095">
        <w:rPr>
          <w:sz w:val="28"/>
          <w:szCs w:val="28"/>
        </w:rPr>
        <w:t xml:space="preserve">2 «Основные характеристики республиканского бюджета на 2021 год», Приложение № 2.1 «Доходы республиканского бюджета в разрезе основных видов налоговых, неналоговых и иных обязательных платежей на 2021 год», Приложение № 2.2 «Предельные расходы республиканского бюджета на 2021 год», </w:t>
      </w:r>
      <w:r w:rsidR="00C13082" w:rsidRPr="00803095">
        <w:rPr>
          <w:sz w:val="28"/>
          <w:szCs w:val="28"/>
        </w:rPr>
        <w:br/>
      </w:r>
      <w:r w:rsidR="008713D5" w:rsidRPr="00803095">
        <w:rPr>
          <w:sz w:val="28"/>
          <w:szCs w:val="28"/>
        </w:rPr>
        <w:t xml:space="preserve">Приложение № 2.3 «Расходы (план финансирования) республиканского бюджета на 2021 год», Приложение № 2.5 «Структура государственного долга </w:t>
      </w:r>
      <w:r w:rsidR="008713D5" w:rsidRPr="00803095">
        <w:rPr>
          <w:sz w:val="28"/>
          <w:szCs w:val="28"/>
        </w:rPr>
        <w:br/>
        <w:t>по состоянию на 1</w:t>
      </w:r>
      <w:r w:rsidR="008713D5" w:rsidRPr="00766AB9">
        <w:rPr>
          <w:color w:val="FF0000"/>
          <w:sz w:val="28"/>
          <w:szCs w:val="28"/>
        </w:rPr>
        <w:t xml:space="preserve"> </w:t>
      </w:r>
      <w:r w:rsidR="00766AB9" w:rsidRPr="002D3D00">
        <w:rPr>
          <w:sz w:val="28"/>
          <w:szCs w:val="28"/>
        </w:rPr>
        <w:t>октября</w:t>
      </w:r>
      <w:r w:rsidR="008713D5" w:rsidRPr="002D3D00">
        <w:rPr>
          <w:sz w:val="28"/>
          <w:szCs w:val="28"/>
        </w:rPr>
        <w:t xml:space="preserve"> 202</w:t>
      </w:r>
      <w:r w:rsidR="00766AB9" w:rsidRPr="002D3D00">
        <w:rPr>
          <w:sz w:val="28"/>
          <w:szCs w:val="28"/>
        </w:rPr>
        <w:t>0</w:t>
      </w:r>
      <w:r w:rsidR="008713D5" w:rsidRPr="002D3D00">
        <w:rPr>
          <w:sz w:val="28"/>
          <w:szCs w:val="28"/>
        </w:rPr>
        <w:t xml:space="preserve"> </w:t>
      </w:r>
      <w:r w:rsidR="008713D5" w:rsidRPr="00803095">
        <w:rPr>
          <w:sz w:val="28"/>
          <w:szCs w:val="28"/>
        </w:rPr>
        <w:t>года», Приложение № 2.5.1 «Лимит прироста внутреннего государственного долга Приднестровской Молдавской Республики на 2021 год», Приложение № 2.6 «Основные характеристики, источники формирования и направления расходования Фонда капитальных вложений Приднестровской Молдавской Республики на 2021 год</w:t>
      </w:r>
      <w:r w:rsidR="00FF783E" w:rsidRPr="00803095">
        <w:rPr>
          <w:sz w:val="28"/>
          <w:szCs w:val="28"/>
        </w:rPr>
        <w:t xml:space="preserve">», </w:t>
      </w:r>
      <w:r w:rsidR="008713D5" w:rsidRPr="00803095">
        <w:rPr>
          <w:sz w:val="28"/>
          <w:szCs w:val="28"/>
        </w:rPr>
        <w:t xml:space="preserve">Приложение № 2.7 «Основные характеристики, источники формирования и направления расходования Фонда развития предпринимательства Приднестровской Молдавской Республики на 2021 год», </w:t>
      </w:r>
      <w:r w:rsidR="00816988" w:rsidRPr="00803095">
        <w:rPr>
          <w:sz w:val="28"/>
          <w:szCs w:val="28"/>
        </w:rPr>
        <w:t>Приложение № 2.10 «</w:t>
      </w:r>
      <w:r w:rsidR="00816988" w:rsidRPr="002D3D00">
        <w:rPr>
          <w:sz w:val="28"/>
          <w:szCs w:val="28"/>
        </w:rPr>
        <w:t>Основные характеристики, источники формирования и направления расходования Фонда развития мелиоративного комплекса Приднестровской Молдавской Республики на 2021 год</w:t>
      </w:r>
      <w:r w:rsidR="00816988" w:rsidRPr="00803095">
        <w:rPr>
          <w:sz w:val="28"/>
          <w:szCs w:val="28"/>
        </w:rPr>
        <w:t xml:space="preserve">», </w:t>
      </w:r>
      <w:r w:rsidR="008713D5" w:rsidRPr="00803095">
        <w:rPr>
          <w:sz w:val="28"/>
          <w:szCs w:val="28"/>
        </w:rPr>
        <w:t xml:space="preserve">Приложение № 2.12 «Основные характеристики, источники формирования и направления расходования Фонда поддержки молодежи Приднестровской Молдавской Республики на 2021 год», Приложение № 2.17 «Смета расходов на финансирование мероприятий по реализации государственной целевой программы «Профилактика туберкулеза» на 2021 год», Приложение № 2.20 «Смета расходов на финансирование мероприятий по реализации государственной целевой программы «Учебник» на 2021 год», Приложение № 2.22 «Смета расходов на финансирование мероприятий по реализации государственной целевой программы «Равные возможности» на 2021 год», Приложение № 2.25 </w:t>
      </w:r>
      <w:r w:rsidR="008713D5" w:rsidRPr="005E276A">
        <w:rPr>
          <w:sz w:val="28"/>
          <w:szCs w:val="28"/>
        </w:rPr>
        <w:t>«</w:t>
      </w:r>
      <w:r w:rsidR="00A1696A" w:rsidRPr="002D3D00">
        <w:rPr>
          <w:bCs/>
          <w:sz w:val="28"/>
          <w:szCs w:val="28"/>
        </w:rPr>
        <w:t>Смета расходов на финансирование мероприятий по реализации гос</w:t>
      </w:r>
      <w:r w:rsidR="005E5DA4" w:rsidRPr="002D3D00">
        <w:rPr>
          <w:bCs/>
          <w:sz w:val="28"/>
          <w:szCs w:val="28"/>
        </w:rPr>
        <w:t>ударственной целевой программы «</w:t>
      </w:r>
      <w:r w:rsidR="00A1696A" w:rsidRPr="002D3D00">
        <w:rPr>
          <w:bCs/>
          <w:sz w:val="28"/>
          <w:szCs w:val="28"/>
        </w:rPr>
        <w:t>Сохранение недвижимых объектов культурного наследия Приднестровской Молдавской Республики, требующих неотложного ремонта</w:t>
      </w:r>
      <w:r w:rsidR="005E5DA4" w:rsidRPr="002D3D00">
        <w:rPr>
          <w:bCs/>
          <w:sz w:val="28"/>
          <w:szCs w:val="28"/>
        </w:rPr>
        <w:t>»</w:t>
      </w:r>
      <w:r w:rsidR="00A1696A" w:rsidRPr="002D3D00">
        <w:rPr>
          <w:bCs/>
          <w:sz w:val="28"/>
          <w:szCs w:val="28"/>
        </w:rPr>
        <w:t xml:space="preserve"> на 2021 год</w:t>
      </w:r>
      <w:r w:rsidR="008713D5" w:rsidRPr="002516FC">
        <w:rPr>
          <w:sz w:val="28"/>
          <w:szCs w:val="28"/>
        </w:rPr>
        <w:t>», Приложение №</w:t>
      </w:r>
      <w:r w:rsidR="00693832" w:rsidRPr="002516FC">
        <w:rPr>
          <w:sz w:val="28"/>
          <w:szCs w:val="28"/>
        </w:rPr>
        <w:t xml:space="preserve"> </w:t>
      </w:r>
      <w:r w:rsidR="008713D5" w:rsidRPr="002516FC">
        <w:rPr>
          <w:sz w:val="28"/>
          <w:szCs w:val="28"/>
        </w:rPr>
        <w:t>2.26 «</w:t>
      </w:r>
      <w:r w:rsidR="002516FC" w:rsidRPr="002D3D00">
        <w:rPr>
          <w:bCs/>
          <w:sz w:val="28"/>
          <w:szCs w:val="28"/>
        </w:rPr>
        <w:t>Смета расходов на финансирование мероприятий по реализации Государственной программы разгосударствления и приватизации в Приднестровско</w:t>
      </w:r>
      <w:r w:rsidR="00705C82" w:rsidRPr="002D3D00">
        <w:rPr>
          <w:bCs/>
          <w:sz w:val="28"/>
          <w:szCs w:val="28"/>
        </w:rPr>
        <w:t>й Молдавской Республике на 2020–</w:t>
      </w:r>
      <w:r w:rsidR="002516FC" w:rsidRPr="002D3D00">
        <w:rPr>
          <w:bCs/>
          <w:sz w:val="28"/>
          <w:szCs w:val="28"/>
        </w:rPr>
        <w:t>2021 годы, на 2021 год</w:t>
      </w:r>
      <w:r w:rsidR="008713D5" w:rsidRPr="002516FC">
        <w:rPr>
          <w:sz w:val="28"/>
          <w:szCs w:val="28"/>
        </w:rPr>
        <w:t xml:space="preserve">», </w:t>
      </w:r>
      <w:r w:rsidR="008713D5" w:rsidRPr="00803095">
        <w:rPr>
          <w:sz w:val="28"/>
          <w:szCs w:val="28"/>
        </w:rPr>
        <w:t xml:space="preserve">Приложение № 2.27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2021 год», </w:t>
      </w:r>
      <w:r w:rsidR="00816988" w:rsidRPr="00803095">
        <w:rPr>
          <w:kern w:val="36"/>
          <w:sz w:val="28"/>
          <w:szCs w:val="28"/>
        </w:rPr>
        <w:t xml:space="preserve">Приложение № 2.31 «Смета расходов на финансирование государственного заказа по обеспечению развития и сопровождения единого комплекса информационно-технологических элементов, обеспечивающего взаимодействие государственных информационных систем, используемых </w:t>
      </w:r>
      <w:r w:rsidR="00816988" w:rsidRPr="00803095">
        <w:rPr>
          <w:kern w:val="36"/>
          <w:sz w:val="28"/>
          <w:szCs w:val="28"/>
        </w:rPr>
        <w:lastRenderedPageBreak/>
        <w:t>для предоставления государственных услуг в электронной форме, и государственной информационной системы «Система электронной демократии», а также создания государственной информационной системы в сфере закупок на 2021 год»,</w:t>
      </w:r>
      <w:r w:rsidR="00816988" w:rsidRPr="00803095">
        <w:rPr>
          <w:sz w:val="28"/>
          <w:szCs w:val="28"/>
        </w:rPr>
        <w:t xml:space="preserve"> </w:t>
      </w:r>
      <w:r w:rsidR="008713D5" w:rsidRPr="00803095">
        <w:rPr>
          <w:sz w:val="28"/>
          <w:szCs w:val="28"/>
        </w:rPr>
        <w:t>Приложение №</w:t>
      </w:r>
      <w:r w:rsidR="005E3DD8">
        <w:rPr>
          <w:sz w:val="28"/>
          <w:szCs w:val="28"/>
        </w:rPr>
        <w:t xml:space="preserve"> </w:t>
      </w:r>
      <w:r w:rsidR="008713D5" w:rsidRPr="00803095">
        <w:rPr>
          <w:sz w:val="28"/>
          <w:szCs w:val="28"/>
        </w:rPr>
        <w:t>3 «Основные характеристики доходной и расходной частей местных бюджетов, источники покрытия дефицита местных бюджетов, объемы субсидий из республиканского бюджета на 2021 год», Приложение № 3.1 «Доходы местных бюджетов в разрезе основных видов налоговых, неналоговых и иных обязательных платежей на 2021 год», Приложение № 8 «Основные характеристики Дорожного фонда Приднестровской Молдавской Республики на 2021 год», Приложение № 8.1 «Программа развития дорожной отрасли по автомобильным дорогам общего пользования, находящимся в государственной собственности, на 2021 год», 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2021 года по 31 декабря 2021 года»</w:t>
      </w:r>
      <w:r w:rsidR="00816988" w:rsidRPr="00803095">
        <w:rPr>
          <w:sz w:val="28"/>
          <w:szCs w:val="28"/>
        </w:rPr>
        <w:t xml:space="preserve"> </w:t>
      </w:r>
      <w:r w:rsidR="005E3DD8">
        <w:rPr>
          <w:sz w:val="28"/>
          <w:szCs w:val="28"/>
        </w:rPr>
        <w:br/>
      </w:r>
      <w:r w:rsidR="008713D5" w:rsidRPr="00803095">
        <w:rPr>
          <w:sz w:val="28"/>
          <w:szCs w:val="28"/>
        </w:rPr>
        <w:t>к Закону</w:t>
      </w:r>
      <w:r w:rsidR="008713D5" w:rsidRPr="007015B9">
        <w:rPr>
          <w:color w:val="FF0000"/>
          <w:sz w:val="28"/>
          <w:szCs w:val="28"/>
        </w:rPr>
        <w:t xml:space="preserve"> </w:t>
      </w:r>
      <w:r w:rsidR="007015B9" w:rsidRPr="0066469D">
        <w:rPr>
          <w:sz w:val="28"/>
          <w:szCs w:val="28"/>
        </w:rPr>
        <w:t>Приднестровской Молдавской Республики «О республиканском бюджете на 2021 год»</w:t>
      </w:r>
      <w:r w:rsidR="007015B9" w:rsidRPr="007015B9">
        <w:rPr>
          <w:color w:val="FF0000"/>
          <w:sz w:val="28"/>
          <w:szCs w:val="28"/>
        </w:rPr>
        <w:t xml:space="preserve"> </w:t>
      </w:r>
      <w:r w:rsidR="008713D5" w:rsidRPr="00803095">
        <w:rPr>
          <w:sz w:val="28"/>
          <w:szCs w:val="28"/>
        </w:rPr>
        <w:t>изложить в ре</w:t>
      </w:r>
      <w:r w:rsidR="00C13082" w:rsidRPr="00803095">
        <w:rPr>
          <w:sz w:val="28"/>
          <w:szCs w:val="28"/>
        </w:rPr>
        <w:t xml:space="preserve">дакции согласно приложениям </w:t>
      </w:r>
      <w:r w:rsidR="00FF5F84">
        <w:rPr>
          <w:sz w:val="28"/>
          <w:szCs w:val="28"/>
        </w:rPr>
        <w:t>№</w:t>
      </w:r>
      <w:r w:rsidR="00C13082" w:rsidRPr="00803095">
        <w:rPr>
          <w:sz w:val="28"/>
          <w:szCs w:val="28"/>
        </w:rPr>
        <w:t>№ 1–</w:t>
      </w:r>
      <w:r w:rsidR="00DD235C" w:rsidRPr="00803095">
        <w:rPr>
          <w:sz w:val="28"/>
          <w:szCs w:val="28"/>
        </w:rPr>
        <w:t>24</w:t>
      </w:r>
      <w:r w:rsidR="008713D5" w:rsidRPr="00803095">
        <w:rPr>
          <w:sz w:val="28"/>
          <w:szCs w:val="28"/>
        </w:rPr>
        <w:t xml:space="preserve"> к настоящему Закону соответственно.</w:t>
      </w:r>
    </w:p>
    <w:p w:rsidR="003B557B" w:rsidRPr="00803095" w:rsidRDefault="003B557B" w:rsidP="003B557B">
      <w:pPr>
        <w:ind w:firstLine="709"/>
        <w:jc w:val="both"/>
        <w:rPr>
          <w:kern w:val="36"/>
          <w:sz w:val="28"/>
          <w:szCs w:val="28"/>
        </w:rPr>
      </w:pPr>
    </w:p>
    <w:p w:rsidR="003B557B" w:rsidRPr="00803095" w:rsidRDefault="00A341AD" w:rsidP="003B557B">
      <w:pPr>
        <w:ind w:firstLine="709"/>
        <w:jc w:val="both"/>
        <w:rPr>
          <w:kern w:val="36"/>
          <w:sz w:val="28"/>
          <w:szCs w:val="28"/>
        </w:rPr>
      </w:pPr>
      <w:r>
        <w:rPr>
          <w:sz w:val="28"/>
          <w:szCs w:val="28"/>
        </w:rPr>
        <w:t>4</w:t>
      </w:r>
      <w:r w:rsidR="0047763E" w:rsidRPr="0026726B">
        <w:rPr>
          <w:sz w:val="28"/>
          <w:szCs w:val="28"/>
        </w:rPr>
        <w:t>2</w:t>
      </w:r>
      <w:r w:rsidR="008101D3" w:rsidRPr="00803095">
        <w:rPr>
          <w:sz w:val="28"/>
          <w:szCs w:val="28"/>
        </w:rPr>
        <w:t>.</w:t>
      </w:r>
      <w:r w:rsidR="00EC70C9" w:rsidRPr="00803095">
        <w:rPr>
          <w:sz w:val="28"/>
          <w:szCs w:val="28"/>
        </w:rPr>
        <w:t xml:space="preserve"> </w:t>
      </w:r>
      <w:r w:rsidR="003B557B" w:rsidRPr="00803095">
        <w:rPr>
          <w:kern w:val="36"/>
          <w:sz w:val="28"/>
          <w:szCs w:val="28"/>
        </w:rPr>
        <w:t>Дополнить Закон Приложением № 2.3</w:t>
      </w:r>
      <w:r w:rsidR="00C7592B">
        <w:rPr>
          <w:kern w:val="36"/>
          <w:sz w:val="28"/>
          <w:szCs w:val="28"/>
        </w:rPr>
        <w:t>2</w:t>
      </w:r>
      <w:r w:rsidR="003B557B" w:rsidRPr="00803095">
        <w:rPr>
          <w:kern w:val="36"/>
          <w:sz w:val="28"/>
          <w:szCs w:val="28"/>
        </w:rPr>
        <w:t xml:space="preserve"> </w:t>
      </w:r>
      <w:r w:rsidR="003B557B" w:rsidRPr="00803095">
        <w:rPr>
          <w:sz w:val="28"/>
          <w:szCs w:val="28"/>
        </w:rPr>
        <w:t xml:space="preserve">«Смета доходов и расходов Фонда государственного резерва Приднестровской Молдавской Республики на 2021 год» </w:t>
      </w:r>
      <w:r w:rsidR="003B557B" w:rsidRPr="00803095">
        <w:rPr>
          <w:kern w:val="36"/>
          <w:sz w:val="28"/>
          <w:szCs w:val="28"/>
        </w:rPr>
        <w:t>согласно Приложению № 2</w:t>
      </w:r>
      <w:r w:rsidR="00C7592B">
        <w:rPr>
          <w:kern w:val="36"/>
          <w:sz w:val="28"/>
          <w:szCs w:val="28"/>
        </w:rPr>
        <w:t>5</w:t>
      </w:r>
      <w:r w:rsidR="003B557B" w:rsidRPr="00803095">
        <w:rPr>
          <w:kern w:val="36"/>
          <w:sz w:val="28"/>
          <w:szCs w:val="28"/>
        </w:rPr>
        <w:t xml:space="preserve"> к настоящему Закону.</w:t>
      </w:r>
    </w:p>
    <w:p w:rsidR="00EC70C9" w:rsidRPr="00803095" w:rsidRDefault="00EC70C9" w:rsidP="003C5E41">
      <w:pPr>
        <w:ind w:firstLine="709"/>
        <w:jc w:val="both"/>
        <w:rPr>
          <w:kern w:val="36"/>
          <w:sz w:val="28"/>
          <w:szCs w:val="28"/>
        </w:rPr>
      </w:pPr>
    </w:p>
    <w:p w:rsidR="008713D5" w:rsidRPr="00803095" w:rsidRDefault="008713D5" w:rsidP="003C5E41">
      <w:pPr>
        <w:ind w:firstLine="709"/>
        <w:jc w:val="both"/>
        <w:rPr>
          <w:sz w:val="28"/>
          <w:szCs w:val="28"/>
        </w:rPr>
      </w:pPr>
      <w:r w:rsidRPr="00803095">
        <w:rPr>
          <w:b/>
          <w:sz w:val="28"/>
          <w:szCs w:val="28"/>
        </w:rPr>
        <w:t xml:space="preserve">Статья </w:t>
      </w:r>
      <w:r w:rsidR="00A341AD">
        <w:rPr>
          <w:b/>
          <w:sz w:val="28"/>
          <w:szCs w:val="28"/>
        </w:rPr>
        <w:t>2</w:t>
      </w:r>
      <w:r w:rsidRPr="00803095">
        <w:rPr>
          <w:b/>
          <w:sz w:val="28"/>
          <w:szCs w:val="28"/>
        </w:rPr>
        <w:t>.</w:t>
      </w:r>
      <w:r w:rsidRPr="00803095">
        <w:rPr>
          <w:sz w:val="28"/>
          <w:szCs w:val="28"/>
        </w:rPr>
        <w:t xml:space="preserve"> Настоящий Закон вступает в силу со дня, следующего за днем официального опубликования</w:t>
      </w:r>
      <w:r w:rsidRPr="00803095">
        <w:rPr>
          <w:rFonts w:eastAsia="Calibri"/>
          <w:sz w:val="28"/>
          <w:szCs w:val="28"/>
          <w:lang w:eastAsia="en-US"/>
        </w:rPr>
        <w:t>.</w:t>
      </w:r>
      <w:r w:rsidRPr="00803095">
        <w:rPr>
          <w:sz w:val="28"/>
          <w:szCs w:val="28"/>
        </w:rPr>
        <w:t xml:space="preserve"> </w:t>
      </w:r>
    </w:p>
    <w:p w:rsidR="004B3F46" w:rsidRPr="00803095" w:rsidRDefault="004B3F46" w:rsidP="004B3F46">
      <w:pPr>
        <w:ind w:firstLine="709"/>
        <w:jc w:val="both"/>
        <w:rPr>
          <w:sz w:val="28"/>
          <w:szCs w:val="28"/>
        </w:rPr>
      </w:pPr>
    </w:p>
    <w:p w:rsidR="004B3F46" w:rsidRPr="00803095" w:rsidRDefault="004B3F46" w:rsidP="004B3F46">
      <w:pPr>
        <w:ind w:firstLine="709"/>
        <w:jc w:val="both"/>
        <w:rPr>
          <w:sz w:val="28"/>
          <w:szCs w:val="28"/>
        </w:rPr>
      </w:pPr>
    </w:p>
    <w:p w:rsidR="004B3F46" w:rsidRPr="00803095" w:rsidRDefault="004B3F46" w:rsidP="004B3F46">
      <w:pPr>
        <w:jc w:val="both"/>
        <w:rPr>
          <w:sz w:val="28"/>
          <w:szCs w:val="28"/>
        </w:rPr>
      </w:pPr>
    </w:p>
    <w:p w:rsidR="004B3F46" w:rsidRPr="00803095" w:rsidRDefault="004B3F46" w:rsidP="004B3F46">
      <w:pPr>
        <w:jc w:val="both"/>
        <w:rPr>
          <w:sz w:val="28"/>
          <w:szCs w:val="28"/>
        </w:rPr>
      </w:pPr>
      <w:r w:rsidRPr="00803095">
        <w:rPr>
          <w:sz w:val="28"/>
          <w:szCs w:val="28"/>
        </w:rPr>
        <w:t>Президент</w:t>
      </w:r>
    </w:p>
    <w:p w:rsidR="004B3F46" w:rsidRPr="00803095" w:rsidRDefault="004B3F46" w:rsidP="004B3F46">
      <w:pPr>
        <w:jc w:val="both"/>
        <w:rPr>
          <w:sz w:val="28"/>
          <w:szCs w:val="28"/>
        </w:rPr>
      </w:pPr>
      <w:r w:rsidRPr="00803095">
        <w:rPr>
          <w:sz w:val="28"/>
          <w:szCs w:val="28"/>
        </w:rPr>
        <w:t>Приднестровской</w:t>
      </w:r>
    </w:p>
    <w:p w:rsidR="004B3F46" w:rsidRPr="00803095" w:rsidRDefault="004B3F46" w:rsidP="004B3F46">
      <w:pPr>
        <w:jc w:val="both"/>
        <w:rPr>
          <w:sz w:val="28"/>
          <w:szCs w:val="28"/>
        </w:rPr>
      </w:pPr>
      <w:r w:rsidRPr="00803095">
        <w:rPr>
          <w:sz w:val="28"/>
          <w:szCs w:val="28"/>
        </w:rPr>
        <w:t>Молдавской Республики                                            В. Н. КРАСНОСЕЛЬСКИЙ</w:t>
      </w:r>
    </w:p>
    <w:p w:rsidR="004B3F46" w:rsidRPr="00803095" w:rsidRDefault="004B3F46" w:rsidP="004B3F46"/>
    <w:p w:rsidR="000A6686" w:rsidRDefault="00087010"/>
    <w:p w:rsidR="0026726B" w:rsidRDefault="0026726B"/>
    <w:p w:rsidR="0026726B" w:rsidRDefault="0026726B" w:rsidP="0026726B">
      <w:pPr>
        <w:jc w:val="both"/>
        <w:rPr>
          <w:sz w:val="28"/>
          <w:szCs w:val="28"/>
        </w:rPr>
      </w:pPr>
      <w:r>
        <w:rPr>
          <w:sz w:val="28"/>
          <w:szCs w:val="28"/>
        </w:rPr>
        <w:t>г. Тирасполь</w:t>
      </w:r>
    </w:p>
    <w:p w:rsidR="0026726B" w:rsidRDefault="0026726B" w:rsidP="0026726B">
      <w:pPr>
        <w:ind w:left="28" w:hanging="28"/>
        <w:jc w:val="both"/>
        <w:rPr>
          <w:sz w:val="28"/>
          <w:szCs w:val="28"/>
        </w:rPr>
      </w:pPr>
      <w:r>
        <w:rPr>
          <w:sz w:val="28"/>
          <w:szCs w:val="28"/>
        </w:rPr>
        <w:t>28 июля 2021 г.</w:t>
      </w:r>
    </w:p>
    <w:p w:rsidR="0026726B" w:rsidRDefault="0026726B" w:rsidP="0026726B">
      <w:pPr>
        <w:tabs>
          <w:tab w:val="left" w:pos="4536"/>
        </w:tabs>
        <w:ind w:left="28" w:hanging="28"/>
        <w:rPr>
          <w:sz w:val="28"/>
          <w:szCs w:val="28"/>
        </w:rPr>
      </w:pPr>
      <w:r>
        <w:rPr>
          <w:sz w:val="28"/>
          <w:szCs w:val="28"/>
        </w:rPr>
        <w:t>№ 209-ЗИД-VI</w:t>
      </w:r>
      <w:r>
        <w:rPr>
          <w:sz w:val="28"/>
          <w:szCs w:val="28"/>
          <w:lang w:val="en-US"/>
        </w:rPr>
        <w:t>I</w:t>
      </w:r>
    </w:p>
    <w:p w:rsidR="0026726B" w:rsidRPr="00803095" w:rsidRDefault="0026726B">
      <w:bookmarkStart w:id="1" w:name="_GoBack"/>
      <w:bookmarkEnd w:id="1"/>
    </w:p>
    <w:sectPr w:rsidR="0026726B" w:rsidRPr="00803095" w:rsidSect="002F3FC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010" w:rsidRDefault="00087010" w:rsidP="002F3FC7">
      <w:r>
        <w:separator/>
      </w:r>
    </w:p>
  </w:endnote>
  <w:endnote w:type="continuationSeparator" w:id="0">
    <w:p w:rsidR="00087010" w:rsidRDefault="00087010" w:rsidP="002F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010" w:rsidRDefault="00087010" w:rsidP="002F3FC7">
      <w:r>
        <w:separator/>
      </w:r>
    </w:p>
  </w:footnote>
  <w:footnote w:type="continuationSeparator" w:id="0">
    <w:p w:rsidR="00087010" w:rsidRDefault="00087010" w:rsidP="002F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623894"/>
      <w:docPartObj>
        <w:docPartGallery w:val="Page Numbers (Top of Page)"/>
        <w:docPartUnique/>
      </w:docPartObj>
    </w:sdtPr>
    <w:sdtEndPr/>
    <w:sdtContent>
      <w:p w:rsidR="002F3FC7" w:rsidRDefault="002F3FC7">
        <w:pPr>
          <w:pStyle w:val="a6"/>
          <w:jc w:val="center"/>
        </w:pPr>
        <w:r>
          <w:fldChar w:fldCharType="begin"/>
        </w:r>
        <w:r>
          <w:instrText>PAGE   \* MERGEFORMAT</w:instrText>
        </w:r>
        <w:r>
          <w:fldChar w:fldCharType="separate"/>
        </w:r>
        <w:r w:rsidR="0026726B">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4E466734"/>
    <w:lvl w:ilvl="0" w:tplc="D20A56AE">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D5"/>
    <w:rsid w:val="00020900"/>
    <w:rsid w:val="00021C4C"/>
    <w:rsid w:val="00081788"/>
    <w:rsid w:val="00087010"/>
    <w:rsid w:val="00094270"/>
    <w:rsid w:val="00094E4D"/>
    <w:rsid w:val="000A0BC9"/>
    <w:rsid w:val="000C39D3"/>
    <w:rsid w:val="0011051C"/>
    <w:rsid w:val="001217B1"/>
    <w:rsid w:val="0012677B"/>
    <w:rsid w:val="00156A84"/>
    <w:rsid w:val="00157D8E"/>
    <w:rsid w:val="001606D4"/>
    <w:rsid w:val="001C3913"/>
    <w:rsid w:val="001E53A4"/>
    <w:rsid w:val="002427B2"/>
    <w:rsid w:val="00245C22"/>
    <w:rsid w:val="002516FC"/>
    <w:rsid w:val="0026581C"/>
    <w:rsid w:val="0026726B"/>
    <w:rsid w:val="00276264"/>
    <w:rsid w:val="002D3D00"/>
    <w:rsid w:val="002F3FC7"/>
    <w:rsid w:val="00302DA1"/>
    <w:rsid w:val="00313F50"/>
    <w:rsid w:val="00315444"/>
    <w:rsid w:val="00320A4B"/>
    <w:rsid w:val="003263D6"/>
    <w:rsid w:val="00367780"/>
    <w:rsid w:val="0037269E"/>
    <w:rsid w:val="00374DFA"/>
    <w:rsid w:val="0039390C"/>
    <w:rsid w:val="003A219B"/>
    <w:rsid w:val="003A48CF"/>
    <w:rsid w:val="003B201C"/>
    <w:rsid w:val="003B2333"/>
    <w:rsid w:val="003B557B"/>
    <w:rsid w:val="003C5E41"/>
    <w:rsid w:val="003C64B6"/>
    <w:rsid w:val="003F2FF8"/>
    <w:rsid w:val="003F5E9E"/>
    <w:rsid w:val="00436DAF"/>
    <w:rsid w:val="00463DA1"/>
    <w:rsid w:val="0047763E"/>
    <w:rsid w:val="00484049"/>
    <w:rsid w:val="00495119"/>
    <w:rsid w:val="004A0D4D"/>
    <w:rsid w:val="004A53F3"/>
    <w:rsid w:val="004B3076"/>
    <w:rsid w:val="004B3F46"/>
    <w:rsid w:val="004C26DC"/>
    <w:rsid w:val="004C6617"/>
    <w:rsid w:val="004F014C"/>
    <w:rsid w:val="004F401B"/>
    <w:rsid w:val="005018DB"/>
    <w:rsid w:val="005252B3"/>
    <w:rsid w:val="0054564F"/>
    <w:rsid w:val="005659BC"/>
    <w:rsid w:val="005765D9"/>
    <w:rsid w:val="005D1365"/>
    <w:rsid w:val="005E276A"/>
    <w:rsid w:val="005E3DD8"/>
    <w:rsid w:val="005E5DA4"/>
    <w:rsid w:val="006030A4"/>
    <w:rsid w:val="00626A86"/>
    <w:rsid w:val="00640E67"/>
    <w:rsid w:val="00651921"/>
    <w:rsid w:val="00651A03"/>
    <w:rsid w:val="0066469D"/>
    <w:rsid w:val="00693832"/>
    <w:rsid w:val="006A52A5"/>
    <w:rsid w:val="006F0C16"/>
    <w:rsid w:val="006F6E11"/>
    <w:rsid w:val="007015B9"/>
    <w:rsid w:val="00701857"/>
    <w:rsid w:val="00705C82"/>
    <w:rsid w:val="0071036C"/>
    <w:rsid w:val="00713CDC"/>
    <w:rsid w:val="00722310"/>
    <w:rsid w:val="007302BF"/>
    <w:rsid w:val="00740785"/>
    <w:rsid w:val="00766AB9"/>
    <w:rsid w:val="00777E3C"/>
    <w:rsid w:val="007907C7"/>
    <w:rsid w:val="00803095"/>
    <w:rsid w:val="00803841"/>
    <w:rsid w:val="008101D3"/>
    <w:rsid w:val="00816988"/>
    <w:rsid w:val="008229BB"/>
    <w:rsid w:val="008472F1"/>
    <w:rsid w:val="008710B0"/>
    <w:rsid w:val="008713D5"/>
    <w:rsid w:val="008C7A27"/>
    <w:rsid w:val="008D3DBF"/>
    <w:rsid w:val="00901D0F"/>
    <w:rsid w:val="00905DAD"/>
    <w:rsid w:val="009217C1"/>
    <w:rsid w:val="00934CFC"/>
    <w:rsid w:val="00983469"/>
    <w:rsid w:val="009D2BE5"/>
    <w:rsid w:val="009F7533"/>
    <w:rsid w:val="00A1696A"/>
    <w:rsid w:val="00A26E65"/>
    <w:rsid w:val="00A30065"/>
    <w:rsid w:val="00A341AD"/>
    <w:rsid w:val="00A42BB3"/>
    <w:rsid w:val="00A732BC"/>
    <w:rsid w:val="00A90104"/>
    <w:rsid w:val="00A937A5"/>
    <w:rsid w:val="00AE78FA"/>
    <w:rsid w:val="00B057E1"/>
    <w:rsid w:val="00B46F92"/>
    <w:rsid w:val="00B66F88"/>
    <w:rsid w:val="00B67BD5"/>
    <w:rsid w:val="00B7696F"/>
    <w:rsid w:val="00BA6360"/>
    <w:rsid w:val="00BC19D8"/>
    <w:rsid w:val="00BE05FA"/>
    <w:rsid w:val="00BE6BF5"/>
    <w:rsid w:val="00BE6F12"/>
    <w:rsid w:val="00C13082"/>
    <w:rsid w:val="00C33828"/>
    <w:rsid w:val="00C650D3"/>
    <w:rsid w:val="00C7592B"/>
    <w:rsid w:val="00C94037"/>
    <w:rsid w:val="00CA3BB8"/>
    <w:rsid w:val="00CA62C8"/>
    <w:rsid w:val="00CF27EA"/>
    <w:rsid w:val="00D01D49"/>
    <w:rsid w:val="00D05D02"/>
    <w:rsid w:val="00D16C30"/>
    <w:rsid w:val="00D5018F"/>
    <w:rsid w:val="00D9324F"/>
    <w:rsid w:val="00DD235C"/>
    <w:rsid w:val="00DD54F0"/>
    <w:rsid w:val="00DF24FD"/>
    <w:rsid w:val="00DF367B"/>
    <w:rsid w:val="00DF4AEF"/>
    <w:rsid w:val="00E758AC"/>
    <w:rsid w:val="00E93EC8"/>
    <w:rsid w:val="00EA13B4"/>
    <w:rsid w:val="00EC70C9"/>
    <w:rsid w:val="00ED08D5"/>
    <w:rsid w:val="00ED219A"/>
    <w:rsid w:val="00F063B9"/>
    <w:rsid w:val="00F563C2"/>
    <w:rsid w:val="00FE553F"/>
    <w:rsid w:val="00FF5F84"/>
    <w:rsid w:val="00FF718C"/>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E938D-7813-438A-BD54-E84771E1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aliases w:val="Текст Знак1,Текст Знак Знак,Знак Знак Знак,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3,З"/>
    <w:basedOn w:val="a"/>
    <w:rsid w:val="008713D5"/>
    <w:rPr>
      <w:rFonts w:ascii="Courier New" w:hAnsi="Courier New" w:cs="Courier New"/>
      <w:sz w:val="20"/>
      <w:szCs w:val="20"/>
    </w:rPr>
  </w:style>
  <w:style w:type="paragraph" w:styleId="a3">
    <w:name w:val="No Spacing"/>
    <w:uiPriority w:val="1"/>
    <w:qFormat/>
    <w:rsid w:val="008713D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8713D5"/>
    <w:pPr>
      <w:ind w:left="720"/>
      <w:contextualSpacing/>
    </w:pPr>
  </w:style>
  <w:style w:type="paragraph" w:customStyle="1" w:styleId="head">
    <w:name w:val="head"/>
    <w:basedOn w:val="a"/>
    <w:rsid w:val="008713D5"/>
    <w:pPr>
      <w:spacing w:before="100" w:beforeAutospacing="1" w:after="100" w:afterAutospacing="1"/>
      <w:jc w:val="center"/>
    </w:pPr>
    <w:rPr>
      <w:sz w:val="28"/>
      <w:szCs w:val="20"/>
    </w:rPr>
  </w:style>
  <w:style w:type="character" w:styleId="a5">
    <w:name w:val="Hyperlink"/>
    <w:uiPriority w:val="99"/>
    <w:unhideWhenUsed/>
    <w:rsid w:val="008713D5"/>
    <w:rPr>
      <w:color w:val="0000FF"/>
      <w:u w:val="single"/>
    </w:rPr>
  </w:style>
  <w:style w:type="paragraph" w:styleId="a6">
    <w:name w:val="header"/>
    <w:basedOn w:val="a"/>
    <w:link w:val="a7"/>
    <w:uiPriority w:val="99"/>
    <w:unhideWhenUsed/>
    <w:rsid w:val="002F3FC7"/>
    <w:pPr>
      <w:tabs>
        <w:tab w:val="center" w:pos="4677"/>
        <w:tab w:val="right" w:pos="9355"/>
      </w:tabs>
    </w:pPr>
  </w:style>
  <w:style w:type="character" w:customStyle="1" w:styleId="a7">
    <w:name w:val="Верхний колонтитул Знак"/>
    <w:basedOn w:val="a0"/>
    <w:link w:val="a6"/>
    <w:uiPriority w:val="99"/>
    <w:rsid w:val="002F3FC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F3FC7"/>
    <w:pPr>
      <w:tabs>
        <w:tab w:val="center" w:pos="4677"/>
        <w:tab w:val="right" w:pos="9355"/>
      </w:tabs>
    </w:pPr>
  </w:style>
  <w:style w:type="character" w:customStyle="1" w:styleId="a9">
    <w:name w:val="Нижний колонтитул Знак"/>
    <w:basedOn w:val="a0"/>
    <w:link w:val="a8"/>
    <w:uiPriority w:val="99"/>
    <w:rsid w:val="002F3FC7"/>
    <w:rPr>
      <w:rFonts w:ascii="Times New Roman" w:eastAsia="Times New Roman" w:hAnsi="Times New Roman" w:cs="Times New Roman"/>
      <w:sz w:val="24"/>
      <w:szCs w:val="24"/>
      <w:lang w:eastAsia="ru-RU"/>
    </w:rPr>
  </w:style>
  <w:style w:type="paragraph" w:styleId="aa">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b"/>
    <w:uiPriority w:val="99"/>
    <w:rsid w:val="00157D8E"/>
    <w:pPr>
      <w:spacing w:before="100" w:beforeAutospacing="1" w:after="100" w:afterAutospacing="1"/>
    </w:pPr>
  </w:style>
  <w:style w:type="character" w:customStyle="1" w:styleId="ab">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a"/>
    <w:uiPriority w:val="99"/>
    <w:locked/>
    <w:rsid w:val="00157D8E"/>
    <w:rPr>
      <w:rFonts w:ascii="Times New Roman" w:eastAsia="Times New Roman" w:hAnsi="Times New Roman" w:cs="Times New Roman"/>
      <w:sz w:val="24"/>
      <w:szCs w:val="24"/>
      <w:lang w:eastAsia="ru-RU"/>
    </w:rPr>
  </w:style>
  <w:style w:type="table" w:styleId="ac">
    <w:name w:val="Table Grid"/>
    <w:basedOn w:val="a1"/>
    <w:uiPriority w:val="39"/>
    <w:rsid w:val="004C2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40785"/>
    <w:rPr>
      <w:rFonts w:ascii="Segoe UI" w:hAnsi="Segoe UI" w:cs="Segoe UI"/>
      <w:sz w:val="18"/>
      <w:szCs w:val="18"/>
    </w:rPr>
  </w:style>
  <w:style w:type="character" w:customStyle="1" w:styleId="ae">
    <w:name w:val="Текст выноски Знак"/>
    <w:basedOn w:val="a0"/>
    <w:link w:val="ad"/>
    <w:uiPriority w:val="99"/>
    <w:semiHidden/>
    <w:rsid w:val="007407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06">
      <w:bodyDiv w:val="1"/>
      <w:marLeft w:val="0"/>
      <w:marRight w:val="0"/>
      <w:marTop w:val="0"/>
      <w:marBottom w:val="0"/>
      <w:divBdr>
        <w:top w:val="none" w:sz="0" w:space="0" w:color="auto"/>
        <w:left w:val="none" w:sz="0" w:space="0" w:color="auto"/>
        <w:bottom w:val="none" w:sz="0" w:space="0" w:color="auto"/>
        <w:right w:val="none" w:sz="0" w:space="0" w:color="auto"/>
      </w:divBdr>
    </w:div>
    <w:div w:id="131676681">
      <w:bodyDiv w:val="1"/>
      <w:marLeft w:val="0"/>
      <w:marRight w:val="0"/>
      <w:marTop w:val="0"/>
      <w:marBottom w:val="0"/>
      <w:divBdr>
        <w:top w:val="none" w:sz="0" w:space="0" w:color="auto"/>
        <w:left w:val="none" w:sz="0" w:space="0" w:color="auto"/>
        <w:bottom w:val="none" w:sz="0" w:space="0" w:color="auto"/>
        <w:right w:val="none" w:sz="0" w:space="0" w:color="auto"/>
      </w:divBdr>
    </w:div>
    <w:div w:id="18709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E2DF-0ED5-4550-84F0-CAF1D647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2810</Words>
  <Characters>16018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Заворотнюк А.А.</cp:lastModifiedBy>
  <cp:revision>2</cp:revision>
  <cp:lastPrinted>2021-07-22T14:10:00Z</cp:lastPrinted>
  <dcterms:created xsi:type="dcterms:W3CDTF">2021-08-10T12:50:00Z</dcterms:created>
  <dcterms:modified xsi:type="dcterms:W3CDTF">2021-08-10T12:50:00Z</dcterms:modified>
</cp:coreProperties>
</file>