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76" w:rsidRPr="0074672E" w:rsidRDefault="00064E76" w:rsidP="005A7B71">
      <w:pPr>
        <w:ind w:right="-1" w:firstLine="709"/>
        <w:jc w:val="center"/>
        <w:rPr>
          <w:sz w:val="28"/>
          <w:szCs w:val="28"/>
        </w:rPr>
      </w:pPr>
    </w:p>
    <w:p w:rsidR="00064E76" w:rsidRPr="0074672E" w:rsidRDefault="00064E76" w:rsidP="005A7B71">
      <w:pPr>
        <w:tabs>
          <w:tab w:val="left" w:pos="9639"/>
          <w:tab w:val="left" w:pos="10080"/>
        </w:tabs>
        <w:ind w:right="-1" w:firstLine="709"/>
        <w:jc w:val="center"/>
        <w:rPr>
          <w:sz w:val="28"/>
          <w:szCs w:val="28"/>
        </w:rPr>
      </w:pPr>
    </w:p>
    <w:p w:rsidR="00064E76" w:rsidRPr="0074672E" w:rsidRDefault="00064E76" w:rsidP="005A7B71">
      <w:pPr>
        <w:tabs>
          <w:tab w:val="left" w:pos="9639"/>
          <w:tab w:val="left" w:pos="10080"/>
        </w:tabs>
        <w:ind w:right="-1" w:firstLine="709"/>
        <w:jc w:val="center"/>
        <w:rPr>
          <w:sz w:val="28"/>
          <w:szCs w:val="28"/>
        </w:rPr>
      </w:pPr>
    </w:p>
    <w:p w:rsidR="00064E76" w:rsidRPr="0074672E" w:rsidRDefault="00064E76" w:rsidP="005A7B71">
      <w:pPr>
        <w:tabs>
          <w:tab w:val="left" w:pos="9639"/>
          <w:tab w:val="left" w:pos="10080"/>
        </w:tabs>
        <w:ind w:right="-1" w:firstLine="709"/>
        <w:jc w:val="center"/>
        <w:rPr>
          <w:sz w:val="28"/>
          <w:szCs w:val="28"/>
        </w:rPr>
      </w:pPr>
    </w:p>
    <w:p w:rsidR="00064E76" w:rsidRPr="0074672E" w:rsidRDefault="00064E76" w:rsidP="002F677B">
      <w:pPr>
        <w:tabs>
          <w:tab w:val="left" w:pos="9639"/>
          <w:tab w:val="left" w:pos="10080"/>
        </w:tabs>
        <w:ind w:right="-1"/>
        <w:jc w:val="center"/>
        <w:rPr>
          <w:sz w:val="28"/>
          <w:szCs w:val="28"/>
        </w:rPr>
      </w:pPr>
    </w:p>
    <w:p w:rsidR="00064E76" w:rsidRPr="0074672E" w:rsidRDefault="00064E76" w:rsidP="002F677B">
      <w:pPr>
        <w:tabs>
          <w:tab w:val="left" w:pos="9639"/>
          <w:tab w:val="left" w:pos="10080"/>
        </w:tabs>
        <w:ind w:right="-1"/>
        <w:jc w:val="center"/>
        <w:rPr>
          <w:b/>
          <w:sz w:val="28"/>
          <w:szCs w:val="28"/>
        </w:rPr>
      </w:pPr>
      <w:r w:rsidRPr="0074672E">
        <w:rPr>
          <w:b/>
          <w:sz w:val="28"/>
          <w:szCs w:val="28"/>
        </w:rPr>
        <w:t>Закон</w:t>
      </w:r>
    </w:p>
    <w:p w:rsidR="00064E76" w:rsidRPr="0074672E" w:rsidRDefault="00064E76" w:rsidP="002F677B">
      <w:pPr>
        <w:tabs>
          <w:tab w:val="left" w:pos="9639"/>
          <w:tab w:val="left" w:pos="10080"/>
        </w:tabs>
        <w:ind w:right="-1"/>
        <w:jc w:val="center"/>
        <w:rPr>
          <w:b/>
          <w:sz w:val="28"/>
          <w:szCs w:val="28"/>
        </w:rPr>
      </w:pPr>
      <w:r w:rsidRPr="0074672E">
        <w:rPr>
          <w:b/>
          <w:sz w:val="28"/>
          <w:szCs w:val="28"/>
        </w:rPr>
        <w:t>Приднестровской Молдавской Республики</w:t>
      </w:r>
    </w:p>
    <w:p w:rsidR="00064E76" w:rsidRPr="0074672E" w:rsidRDefault="00064E76" w:rsidP="002F677B">
      <w:pPr>
        <w:tabs>
          <w:tab w:val="left" w:pos="9639"/>
          <w:tab w:val="left" w:pos="10080"/>
        </w:tabs>
        <w:ind w:right="-1"/>
        <w:jc w:val="center"/>
        <w:rPr>
          <w:b/>
          <w:sz w:val="28"/>
          <w:szCs w:val="28"/>
        </w:rPr>
      </w:pPr>
    </w:p>
    <w:p w:rsidR="00064E76" w:rsidRPr="0074672E" w:rsidRDefault="00064E76" w:rsidP="002F677B">
      <w:pPr>
        <w:pStyle w:val="head"/>
        <w:spacing w:before="0" w:beforeAutospacing="0" w:after="0" w:afterAutospacing="0"/>
        <w:rPr>
          <w:b/>
          <w:bCs/>
          <w:szCs w:val="28"/>
        </w:rPr>
      </w:pPr>
      <w:r w:rsidRPr="0074672E">
        <w:rPr>
          <w:b/>
          <w:bCs/>
          <w:szCs w:val="28"/>
        </w:rPr>
        <w:t>«</w:t>
      </w:r>
      <w:r w:rsidR="00034705" w:rsidRPr="0074672E">
        <w:rPr>
          <w:b/>
          <w:bCs/>
          <w:szCs w:val="28"/>
        </w:rPr>
        <w:t>О внесении изменений и дополнен</w:t>
      </w:r>
      <w:r w:rsidR="000A3F9A" w:rsidRPr="0074672E">
        <w:rPr>
          <w:b/>
          <w:bCs/>
          <w:szCs w:val="28"/>
        </w:rPr>
        <w:t>ия</w:t>
      </w:r>
      <w:r w:rsidR="00034705" w:rsidRPr="0074672E">
        <w:rPr>
          <w:b/>
          <w:bCs/>
          <w:szCs w:val="28"/>
        </w:rPr>
        <w:t xml:space="preserve"> </w:t>
      </w:r>
    </w:p>
    <w:p w:rsidR="00034705" w:rsidRPr="0074672E" w:rsidRDefault="00034705" w:rsidP="002F677B">
      <w:pPr>
        <w:pStyle w:val="head"/>
        <w:spacing w:before="0" w:beforeAutospacing="0" w:after="0" w:afterAutospacing="0"/>
        <w:rPr>
          <w:b/>
          <w:bCs/>
          <w:szCs w:val="28"/>
        </w:rPr>
      </w:pPr>
      <w:proofErr w:type="gramStart"/>
      <w:r w:rsidRPr="0074672E">
        <w:rPr>
          <w:b/>
          <w:bCs/>
          <w:szCs w:val="28"/>
        </w:rPr>
        <w:t>в</w:t>
      </w:r>
      <w:proofErr w:type="gramEnd"/>
      <w:r w:rsidRPr="0074672E">
        <w:rPr>
          <w:b/>
          <w:bCs/>
          <w:szCs w:val="28"/>
        </w:rPr>
        <w:t xml:space="preserve"> Закон Приднестровской Молдавской Республики </w:t>
      </w:r>
    </w:p>
    <w:p w:rsidR="00034705" w:rsidRPr="0074672E" w:rsidRDefault="00034705" w:rsidP="002F677B">
      <w:pPr>
        <w:pStyle w:val="head"/>
        <w:spacing w:before="0" w:beforeAutospacing="0" w:after="0" w:afterAutospacing="0"/>
        <w:rPr>
          <w:b/>
          <w:bCs/>
          <w:szCs w:val="28"/>
        </w:rPr>
      </w:pPr>
      <w:r w:rsidRPr="0074672E">
        <w:rPr>
          <w:b/>
          <w:bCs/>
          <w:szCs w:val="28"/>
        </w:rPr>
        <w:t>«О республиканском бюджете на 2021 год»</w:t>
      </w:r>
    </w:p>
    <w:p w:rsidR="002A57A8" w:rsidRPr="0074672E" w:rsidRDefault="002A57A8" w:rsidP="005A7B71">
      <w:pPr>
        <w:ind w:firstLine="709"/>
        <w:contextualSpacing/>
        <w:jc w:val="center"/>
        <w:rPr>
          <w:b/>
          <w:sz w:val="28"/>
          <w:szCs w:val="28"/>
        </w:rPr>
      </w:pPr>
    </w:p>
    <w:p w:rsidR="002A57A8" w:rsidRPr="0074672E" w:rsidRDefault="002A57A8" w:rsidP="002F677B">
      <w:pPr>
        <w:shd w:val="clear" w:color="auto" w:fill="FFFFFF"/>
        <w:jc w:val="both"/>
        <w:rPr>
          <w:sz w:val="28"/>
          <w:szCs w:val="28"/>
        </w:rPr>
      </w:pPr>
      <w:r w:rsidRPr="0074672E">
        <w:rPr>
          <w:sz w:val="28"/>
          <w:szCs w:val="28"/>
        </w:rPr>
        <w:t>Принят Верховным Советом</w:t>
      </w:r>
    </w:p>
    <w:p w:rsidR="002A57A8" w:rsidRPr="0074672E" w:rsidRDefault="002A57A8" w:rsidP="002F677B">
      <w:pPr>
        <w:shd w:val="clear" w:color="auto" w:fill="FFFFFF"/>
        <w:jc w:val="both"/>
        <w:rPr>
          <w:sz w:val="28"/>
          <w:szCs w:val="28"/>
        </w:rPr>
      </w:pPr>
      <w:r w:rsidRPr="0074672E">
        <w:rPr>
          <w:sz w:val="28"/>
          <w:szCs w:val="28"/>
        </w:rPr>
        <w:t>Приднестровской Молдавской Республики                        15 сентября 2021 года</w:t>
      </w:r>
    </w:p>
    <w:p w:rsidR="002A57A8" w:rsidRPr="0074672E" w:rsidRDefault="002A57A8" w:rsidP="005A7B71">
      <w:pPr>
        <w:shd w:val="clear" w:color="auto" w:fill="FFFFFF"/>
        <w:ind w:firstLine="709"/>
        <w:jc w:val="both"/>
        <w:rPr>
          <w:b/>
          <w:sz w:val="28"/>
          <w:szCs w:val="28"/>
        </w:rPr>
      </w:pPr>
    </w:p>
    <w:p w:rsidR="00034705" w:rsidRPr="0074672E" w:rsidRDefault="00064E76" w:rsidP="005A7B71">
      <w:pPr>
        <w:ind w:firstLine="709"/>
        <w:jc w:val="both"/>
        <w:rPr>
          <w:sz w:val="28"/>
          <w:szCs w:val="28"/>
        </w:rPr>
      </w:pPr>
      <w:r w:rsidRPr="0074672E">
        <w:rPr>
          <w:b/>
          <w:bCs/>
          <w:sz w:val="28"/>
          <w:szCs w:val="28"/>
          <w:shd w:val="clear" w:color="auto" w:fill="FFFFFF"/>
        </w:rPr>
        <w:t>Статья 1.</w:t>
      </w:r>
      <w:r w:rsidRPr="0074672E">
        <w:rPr>
          <w:rStyle w:val="apple-converted-space"/>
          <w:rFonts w:eastAsia="Sylfaen"/>
          <w:sz w:val="28"/>
          <w:szCs w:val="28"/>
        </w:rPr>
        <w:t xml:space="preserve"> </w:t>
      </w:r>
      <w:r w:rsidRPr="0074672E">
        <w:rPr>
          <w:sz w:val="28"/>
          <w:szCs w:val="28"/>
        </w:rPr>
        <w:t xml:space="preserve">Внести в Закон Приднестровской Молдавской Республики </w:t>
      </w:r>
      <w:r w:rsidRPr="0074672E">
        <w:rPr>
          <w:sz w:val="28"/>
          <w:szCs w:val="28"/>
        </w:rPr>
        <w:br/>
        <w:t xml:space="preserve">от 30 декабря 2020 года № 246-З-VII «О республиканском бюджете </w:t>
      </w:r>
      <w:r w:rsidRPr="0074672E">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74672E">
        <w:rPr>
          <w:sz w:val="28"/>
          <w:szCs w:val="28"/>
        </w:rPr>
        <w:br/>
        <w:t xml:space="preserve">№ 3-ЗИД-VII (САЗ 21-5); от 25 февраля 2021 года № 17-ЗИ-VII (САЗ 21-8); </w:t>
      </w:r>
      <w:r w:rsidRPr="0074672E">
        <w:rPr>
          <w:sz w:val="28"/>
          <w:szCs w:val="28"/>
        </w:rPr>
        <w:br/>
        <w:t xml:space="preserve">от 25 марта </w:t>
      </w:r>
      <w:r w:rsidRPr="0074672E">
        <w:rPr>
          <w:caps/>
          <w:sz w:val="28"/>
          <w:szCs w:val="28"/>
        </w:rPr>
        <w:t xml:space="preserve">2021 </w:t>
      </w:r>
      <w:r w:rsidRPr="0074672E">
        <w:rPr>
          <w:sz w:val="28"/>
          <w:szCs w:val="28"/>
        </w:rPr>
        <w:t>года № 51-ЗИД-</w:t>
      </w:r>
      <w:r w:rsidRPr="0074672E">
        <w:rPr>
          <w:sz w:val="28"/>
          <w:szCs w:val="28"/>
          <w:lang w:val="en-US"/>
        </w:rPr>
        <w:t>VII</w:t>
      </w:r>
      <w:r w:rsidRPr="0074672E">
        <w:rPr>
          <w:sz w:val="28"/>
          <w:szCs w:val="28"/>
        </w:rPr>
        <w:t xml:space="preserve"> (САЗ 21-12); от 30 марта </w:t>
      </w:r>
      <w:r w:rsidRPr="0074672E">
        <w:rPr>
          <w:caps/>
          <w:sz w:val="28"/>
          <w:szCs w:val="28"/>
        </w:rPr>
        <w:t xml:space="preserve">2021 </w:t>
      </w:r>
      <w:r w:rsidRPr="0074672E">
        <w:rPr>
          <w:sz w:val="28"/>
          <w:szCs w:val="28"/>
        </w:rPr>
        <w:t xml:space="preserve">года </w:t>
      </w:r>
      <w:r w:rsidRPr="0074672E">
        <w:rPr>
          <w:sz w:val="28"/>
          <w:szCs w:val="28"/>
        </w:rPr>
        <w:br/>
        <w:t>№ 54-ЗД-</w:t>
      </w:r>
      <w:r w:rsidRPr="0074672E">
        <w:rPr>
          <w:sz w:val="28"/>
          <w:szCs w:val="28"/>
          <w:lang w:val="en-US"/>
        </w:rPr>
        <w:t>VII</w:t>
      </w:r>
      <w:r w:rsidRPr="0074672E">
        <w:rPr>
          <w:sz w:val="28"/>
          <w:szCs w:val="28"/>
        </w:rPr>
        <w:t xml:space="preserve"> (САЗ 21-13); от 22 апреля </w:t>
      </w:r>
      <w:r w:rsidRPr="0074672E">
        <w:rPr>
          <w:caps/>
          <w:sz w:val="28"/>
          <w:szCs w:val="28"/>
        </w:rPr>
        <w:t xml:space="preserve">2021 </w:t>
      </w:r>
      <w:r w:rsidRPr="0074672E">
        <w:rPr>
          <w:sz w:val="28"/>
          <w:szCs w:val="28"/>
        </w:rPr>
        <w:t>года № 72-ЗИ-</w:t>
      </w:r>
      <w:r w:rsidRPr="0074672E">
        <w:rPr>
          <w:sz w:val="28"/>
          <w:szCs w:val="28"/>
          <w:lang w:val="en-US"/>
        </w:rPr>
        <w:t>VII</w:t>
      </w:r>
      <w:r w:rsidRPr="0074672E">
        <w:rPr>
          <w:sz w:val="28"/>
          <w:szCs w:val="28"/>
        </w:rPr>
        <w:t xml:space="preserve"> (САЗ 21-16); </w:t>
      </w:r>
      <w:r w:rsidRPr="0074672E">
        <w:rPr>
          <w:sz w:val="28"/>
          <w:szCs w:val="28"/>
        </w:rPr>
        <w:br/>
        <w:t>от 30 апреля 2021 года № 84-ЗИД-</w:t>
      </w:r>
      <w:r w:rsidRPr="0074672E">
        <w:rPr>
          <w:sz w:val="28"/>
          <w:szCs w:val="28"/>
          <w:lang w:val="en-US"/>
        </w:rPr>
        <w:t>VII</w:t>
      </w:r>
      <w:r w:rsidRPr="0074672E">
        <w:rPr>
          <w:sz w:val="28"/>
          <w:szCs w:val="28"/>
        </w:rPr>
        <w:t xml:space="preserve"> (САЗ 21-17); от 17 мая 2021 года </w:t>
      </w:r>
      <w:r w:rsidRPr="0074672E">
        <w:rPr>
          <w:sz w:val="28"/>
          <w:szCs w:val="28"/>
        </w:rPr>
        <w:br/>
        <w:t>№ 94-ЗИД-</w:t>
      </w:r>
      <w:r w:rsidRPr="0074672E">
        <w:rPr>
          <w:sz w:val="28"/>
          <w:szCs w:val="28"/>
          <w:lang w:val="en-US"/>
        </w:rPr>
        <w:t>VII</w:t>
      </w:r>
      <w:r w:rsidRPr="0074672E">
        <w:rPr>
          <w:sz w:val="28"/>
          <w:szCs w:val="28"/>
        </w:rPr>
        <w:t xml:space="preserve"> (САЗ 21-20); от 31 мая 2021 года № 108-ЗИД-</w:t>
      </w:r>
      <w:r w:rsidRPr="0074672E">
        <w:rPr>
          <w:sz w:val="28"/>
          <w:szCs w:val="28"/>
          <w:lang w:val="en-US"/>
        </w:rPr>
        <w:t>VII</w:t>
      </w:r>
      <w:r w:rsidRPr="0074672E">
        <w:rPr>
          <w:sz w:val="28"/>
          <w:szCs w:val="28"/>
        </w:rPr>
        <w:t xml:space="preserve"> (САЗ 21-22); </w:t>
      </w:r>
      <w:r w:rsidRPr="0074672E">
        <w:rPr>
          <w:sz w:val="28"/>
          <w:szCs w:val="28"/>
        </w:rPr>
        <w:br/>
        <w:t xml:space="preserve">от 4 июня 2021 года № 110-ЗИД-VII (САЗ 21-22); от 5 июля 2021 года </w:t>
      </w:r>
      <w:r w:rsidRPr="0074672E">
        <w:rPr>
          <w:sz w:val="28"/>
          <w:szCs w:val="28"/>
        </w:rPr>
        <w:br/>
        <w:t>№ 145-ЗИД-</w:t>
      </w:r>
      <w:r w:rsidRPr="0074672E">
        <w:rPr>
          <w:sz w:val="28"/>
          <w:szCs w:val="28"/>
          <w:lang w:val="en-US"/>
        </w:rPr>
        <w:t>VII</w:t>
      </w:r>
      <w:r w:rsidRPr="0074672E">
        <w:rPr>
          <w:sz w:val="28"/>
          <w:szCs w:val="28"/>
        </w:rPr>
        <w:t xml:space="preserve"> (САЗ 21-27); от 16 июля 2021 года № 156-ЗД-</w:t>
      </w:r>
      <w:r w:rsidRPr="0074672E">
        <w:rPr>
          <w:sz w:val="28"/>
          <w:szCs w:val="28"/>
          <w:lang w:val="en-US"/>
        </w:rPr>
        <w:t>VII</w:t>
      </w:r>
      <w:r w:rsidRPr="0074672E">
        <w:rPr>
          <w:sz w:val="28"/>
          <w:szCs w:val="28"/>
        </w:rPr>
        <w:t xml:space="preserve"> (САЗ 21-28); от 16 июля 2021 года № 159-ЗИД-VII (САЗ 21-28); от 16 июля 2021 года </w:t>
      </w:r>
      <w:r w:rsidRPr="0074672E">
        <w:rPr>
          <w:sz w:val="28"/>
          <w:szCs w:val="28"/>
        </w:rPr>
        <w:br/>
        <w:t>№ 166-ЗИ-</w:t>
      </w:r>
      <w:r w:rsidRPr="0074672E">
        <w:rPr>
          <w:sz w:val="28"/>
          <w:szCs w:val="28"/>
          <w:lang w:val="en-US"/>
        </w:rPr>
        <w:t>VII</w:t>
      </w:r>
      <w:r w:rsidRPr="0074672E">
        <w:rPr>
          <w:sz w:val="28"/>
          <w:szCs w:val="28"/>
        </w:rPr>
        <w:t xml:space="preserve"> (САЗ 21-28); от 19 июля 2021 года № 168-ЗИД-VII (САЗ 21-29); от 27 июля 2021 года № 195-ЗИ-VII (САЗ 21-30);</w:t>
      </w:r>
      <w:r w:rsidRPr="0074672E">
        <w:rPr>
          <w:sz w:val="28"/>
          <w:szCs w:val="28"/>
          <w:shd w:val="clear" w:color="auto" w:fill="FFFFFF"/>
        </w:rPr>
        <w:t xml:space="preserve"> от 28 июля 2021 года </w:t>
      </w:r>
      <w:r w:rsidRPr="0074672E">
        <w:rPr>
          <w:sz w:val="28"/>
          <w:szCs w:val="28"/>
          <w:shd w:val="clear" w:color="auto" w:fill="FFFFFF"/>
        </w:rPr>
        <w:br/>
        <w:t>№ 209-ЗИД-VII (САЗ 21-30)</w:t>
      </w:r>
      <w:r w:rsidR="00841B1C" w:rsidRPr="0074672E">
        <w:rPr>
          <w:sz w:val="28"/>
          <w:szCs w:val="28"/>
          <w:shd w:val="clear" w:color="auto" w:fill="FFFFFF"/>
        </w:rPr>
        <w:t xml:space="preserve">; от 13 сентября </w:t>
      </w:r>
      <w:r w:rsidR="009E3714" w:rsidRPr="0074672E">
        <w:rPr>
          <w:sz w:val="28"/>
          <w:szCs w:val="28"/>
          <w:shd w:val="clear" w:color="auto" w:fill="FFFFFF"/>
        </w:rPr>
        <w:t xml:space="preserve">2021 года </w:t>
      </w:r>
      <w:r w:rsidR="00841B1C" w:rsidRPr="0074672E">
        <w:rPr>
          <w:sz w:val="28"/>
          <w:szCs w:val="28"/>
          <w:shd w:val="clear" w:color="auto" w:fill="FFFFFF"/>
        </w:rPr>
        <w:t>№ 216-ЗИД-</w:t>
      </w:r>
      <w:r w:rsidR="00841B1C" w:rsidRPr="0074672E">
        <w:rPr>
          <w:sz w:val="28"/>
          <w:szCs w:val="28"/>
          <w:shd w:val="clear" w:color="auto" w:fill="FFFFFF"/>
          <w:lang w:val="en-US"/>
        </w:rPr>
        <w:t>VII</w:t>
      </w:r>
      <w:r w:rsidR="00841B1C" w:rsidRPr="0074672E">
        <w:rPr>
          <w:sz w:val="28"/>
          <w:szCs w:val="28"/>
          <w:shd w:val="clear" w:color="auto" w:fill="FFFFFF"/>
        </w:rPr>
        <w:t xml:space="preserve"> </w:t>
      </w:r>
      <w:r w:rsidR="009E3714" w:rsidRPr="0074672E">
        <w:rPr>
          <w:sz w:val="28"/>
          <w:szCs w:val="28"/>
          <w:shd w:val="clear" w:color="auto" w:fill="FFFFFF"/>
        </w:rPr>
        <w:br/>
      </w:r>
      <w:r w:rsidR="00841B1C" w:rsidRPr="0074672E">
        <w:rPr>
          <w:sz w:val="28"/>
          <w:szCs w:val="28"/>
          <w:shd w:val="clear" w:color="auto" w:fill="FFFFFF"/>
        </w:rPr>
        <w:t>(САЗ 21-37)</w:t>
      </w:r>
      <w:r w:rsidR="00034705" w:rsidRPr="0074672E">
        <w:rPr>
          <w:sz w:val="28"/>
          <w:szCs w:val="28"/>
        </w:rPr>
        <w:t xml:space="preserve">, следующие изменения </w:t>
      </w:r>
      <w:r w:rsidR="000A3F9A" w:rsidRPr="0074672E">
        <w:rPr>
          <w:sz w:val="28"/>
          <w:szCs w:val="28"/>
        </w:rPr>
        <w:t>и дополнение</w:t>
      </w:r>
      <w:r w:rsidR="00034705" w:rsidRPr="0074672E">
        <w:rPr>
          <w:sz w:val="28"/>
          <w:szCs w:val="28"/>
        </w:rPr>
        <w:t>.</w:t>
      </w:r>
    </w:p>
    <w:p w:rsidR="00034705" w:rsidRPr="0074672E" w:rsidRDefault="00034705" w:rsidP="005A7B71">
      <w:pPr>
        <w:ind w:firstLine="709"/>
        <w:jc w:val="both"/>
        <w:rPr>
          <w:sz w:val="28"/>
          <w:szCs w:val="28"/>
        </w:rPr>
      </w:pPr>
    </w:p>
    <w:p w:rsidR="00034705" w:rsidRPr="0074672E" w:rsidRDefault="00140240"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1. </w:t>
      </w:r>
      <w:r w:rsidR="00034705" w:rsidRPr="0074672E">
        <w:rPr>
          <w:rFonts w:ascii="Times New Roman" w:hAnsi="Times New Roman" w:cs="Times New Roman"/>
          <w:sz w:val="28"/>
          <w:szCs w:val="28"/>
        </w:rPr>
        <w:t>Статью 1 изложить в следующей редакции:</w:t>
      </w:r>
    </w:p>
    <w:p w:rsidR="00861CD5" w:rsidRPr="0074672E" w:rsidRDefault="00861CD5" w:rsidP="005A7B71">
      <w:pPr>
        <w:ind w:firstLine="709"/>
        <w:jc w:val="both"/>
        <w:rPr>
          <w:sz w:val="28"/>
          <w:szCs w:val="28"/>
        </w:rPr>
      </w:pPr>
      <w:r w:rsidRPr="0074672E">
        <w:rPr>
          <w:sz w:val="28"/>
          <w:szCs w:val="28"/>
        </w:rPr>
        <w:t>«Статья 1.</w:t>
      </w:r>
    </w:p>
    <w:p w:rsidR="00861CD5" w:rsidRPr="0074672E" w:rsidRDefault="00861CD5" w:rsidP="005A7B71">
      <w:pPr>
        <w:widowControl w:val="0"/>
        <w:adjustRightInd w:val="0"/>
        <w:ind w:firstLine="709"/>
        <w:jc w:val="both"/>
        <w:textAlignment w:val="baseline"/>
        <w:rPr>
          <w:sz w:val="28"/>
          <w:szCs w:val="28"/>
        </w:rPr>
      </w:pPr>
      <w:r w:rsidRPr="0074672E">
        <w:rPr>
          <w:sz w:val="28"/>
          <w:szCs w:val="28"/>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861CD5" w:rsidRPr="0074672E" w:rsidRDefault="00861CD5" w:rsidP="005A7B71">
      <w:pPr>
        <w:widowControl w:val="0"/>
        <w:adjustRightInd w:val="0"/>
        <w:ind w:firstLine="709"/>
        <w:jc w:val="both"/>
        <w:textAlignment w:val="baseline"/>
        <w:rPr>
          <w:sz w:val="28"/>
          <w:szCs w:val="28"/>
        </w:rPr>
      </w:pPr>
      <w:proofErr w:type="gramStart"/>
      <w:r w:rsidRPr="0074672E">
        <w:rPr>
          <w:sz w:val="28"/>
          <w:szCs w:val="28"/>
        </w:rPr>
        <w:t>а</w:t>
      </w:r>
      <w:proofErr w:type="gramEnd"/>
      <w:r w:rsidRPr="0074672E">
        <w:rPr>
          <w:sz w:val="28"/>
          <w:szCs w:val="28"/>
        </w:rPr>
        <w:t>) доходы в сумме 3 143 549 549 рублей;</w:t>
      </w:r>
    </w:p>
    <w:p w:rsidR="00861CD5" w:rsidRPr="0074672E" w:rsidRDefault="00861CD5" w:rsidP="005A7B71">
      <w:pPr>
        <w:widowControl w:val="0"/>
        <w:adjustRightInd w:val="0"/>
        <w:ind w:firstLine="709"/>
        <w:jc w:val="both"/>
        <w:textAlignment w:val="baseline"/>
        <w:rPr>
          <w:sz w:val="28"/>
          <w:szCs w:val="28"/>
        </w:rPr>
      </w:pPr>
      <w:proofErr w:type="gramStart"/>
      <w:r w:rsidRPr="0074672E">
        <w:rPr>
          <w:sz w:val="28"/>
          <w:szCs w:val="28"/>
        </w:rPr>
        <w:t>б</w:t>
      </w:r>
      <w:proofErr w:type="gramEnd"/>
      <w:r w:rsidRPr="0074672E">
        <w:rPr>
          <w:sz w:val="28"/>
          <w:szCs w:val="28"/>
        </w:rPr>
        <w:t>) предельные расходы в сумме 5 823 174 361 рубль;</w:t>
      </w:r>
    </w:p>
    <w:p w:rsidR="00861CD5" w:rsidRPr="0074672E" w:rsidRDefault="00861CD5" w:rsidP="005A7B71">
      <w:pPr>
        <w:widowControl w:val="0"/>
        <w:adjustRightInd w:val="0"/>
        <w:ind w:firstLine="709"/>
        <w:jc w:val="both"/>
        <w:textAlignment w:val="baseline"/>
        <w:rPr>
          <w:sz w:val="28"/>
          <w:szCs w:val="28"/>
        </w:rPr>
      </w:pPr>
      <w:proofErr w:type="gramStart"/>
      <w:r w:rsidRPr="0074672E">
        <w:rPr>
          <w:sz w:val="28"/>
          <w:szCs w:val="28"/>
        </w:rPr>
        <w:t>в</w:t>
      </w:r>
      <w:proofErr w:type="gramEnd"/>
      <w:r w:rsidRPr="0074672E">
        <w:rPr>
          <w:sz w:val="28"/>
          <w:szCs w:val="28"/>
        </w:rPr>
        <w:t>) расходы (план финансирования) в сумме 5 531 291 622 рубля;</w:t>
      </w:r>
    </w:p>
    <w:p w:rsidR="00034705" w:rsidRPr="0074672E" w:rsidRDefault="00861CD5" w:rsidP="005A7B71">
      <w:pPr>
        <w:ind w:firstLine="709"/>
        <w:jc w:val="both"/>
        <w:rPr>
          <w:sz w:val="28"/>
          <w:szCs w:val="28"/>
        </w:rPr>
      </w:pPr>
      <w:proofErr w:type="gramStart"/>
      <w:r w:rsidRPr="0074672E">
        <w:rPr>
          <w:sz w:val="28"/>
          <w:szCs w:val="28"/>
        </w:rPr>
        <w:t>г</w:t>
      </w:r>
      <w:proofErr w:type="gramEnd"/>
      <w:r w:rsidRPr="0074672E">
        <w:rPr>
          <w:sz w:val="28"/>
          <w:szCs w:val="28"/>
        </w:rPr>
        <w:t>) предельный дефицит в сумме 2 679 624 812 рублей или 46,0 процента к предельному размеру расходов</w:t>
      </w:r>
      <w:r w:rsidR="00034705" w:rsidRPr="0074672E">
        <w:rPr>
          <w:sz w:val="28"/>
          <w:szCs w:val="28"/>
        </w:rPr>
        <w:t>».</w:t>
      </w:r>
    </w:p>
    <w:p w:rsidR="00123182" w:rsidRPr="0074672E" w:rsidRDefault="00123182" w:rsidP="005A7B71">
      <w:pPr>
        <w:ind w:firstLine="709"/>
        <w:jc w:val="both"/>
        <w:rPr>
          <w:sz w:val="28"/>
          <w:szCs w:val="28"/>
        </w:rPr>
      </w:pPr>
    </w:p>
    <w:p w:rsidR="008E4FC0" w:rsidRPr="0074672E" w:rsidRDefault="008E4FC0" w:rsidP="005A7B71">
      <w:pPr>
        <w:ind w:firstLine="709"/>
        <w:jc w:val="both"/>
        <w:rPr>
          <w:sz w:val="28"/>
          <w:szCs w:val="28"/>
        </w:rPr>
      </w:pPr>
    </w:p>
    <w:p w:rsidR="00861CD5" w:rsidRPr="0074672E" w:rsidRDefault="00861CD5" w:rsidP="005A7B71">
      <w:pPr>
        <w:pStyle w:val="a6"/>
        <w:shd w:val="clear" w:color="auto" w:fill="FFFFFF"/>
        <w:ind w:left="0" w:firstLine="709"/>
        <w:jc w:val="both"/>
        <w:rPr>
          <w:kern w:val="36"/>
          <w:sz w:val="28"/>
          <w:szCs w:val="28"/>
        </w:rPr>
      </w:pPr>
      <w:r w:rsidRPr="0074672E">
        <w:rPr>
          <w:kern w:val="36"/>
          <w:sz w:val="28"/>
          <w:szCs w:val="28"/>
        </w:rPr>
        <w:lastRenderedPageBreak/>
        <w:t xml:space="preserve">2. </w:t>
      </w:r>
      <w:r w:rsidRPr="0074672E">
        <w:rPr>
          <w:sz w:val="28"/>
          <w:szCs w:val="28"/>
        </w:rPr>
        <w:t>Пункт 1 статьи 2 изложить в следующей редакции:</w:t>
      </w:r>
    </w:p>
    <w:p w:rsidR="00861CD5" w:rsidRPr="0074672E" w:rsidRDefault="00861CD5" w:rsidP="005A7B71">
      <w:pPr>
        <w:ind w:firstLine="709"/>
        <w:jc w:val="both"/>
        <w:rPr>
          <w:sz w:val="28"/>
          <w:szCs w:val="28"/>
        </w:rPr>
      </w:pPr>
      <w:r w:rsidRPr="0074672E">
        <w:rPr>
          <w:sz w:val="28"/>
          <w:szCs w:val="28"/>
        </w:rPr>
        <w:t>«1. Утвердить основные характеристики республиканского бюджета согласно Приложению № 2 к настоящему Закону, в том числе:</w:t>
      </w:r>
    </w:p>
    <w:p w:rsidR="00861CD5" w:rsidRPr="0074672E" w:rsidRDefault="00861CD5" w:rsidP="005A7B71">
      <w:pPr>
        <w:ind w:firstLine="709"/>
        <w:jc w:val="both"/>
        <w:rPr>
          <w:sz w:val="28"/>
          <w:szCs w:val="28"/>
        </w:rPr>
      </w:pPr>
      <w:proofErr w:type="gramStart"/>
      <w:r w:rsidRPr="0074672E">
        <w:rPr>
          <w:sz w:val="28"/>
          <w:szCs w:val="28"/>
        </w:rPr>
        <w:t>а</w:t>
      </w:r>
      <w:proofErr w:type="gramEnd"/>
      <w:r w:rsidRPr="0074672E">
        <w:rPr>
          <w:sz w:val="28"/>
          <w:szCs w:val="28"/>
        </w:rPr>
        <w:t>) доходы в сумме 2 005 026 228 рублей (Приложение № 2.1 к настоящему Закону);</w:t>
      </w:r>
    </w:p>
    <w:p w:rsidR="00861CD5" w:rsidRPr="0074672E" w:rsidRDefault="00861CD5" w:rsidP="005A7B71">
      <w:pPr>
        <w:widowControl w:val="0"/>
        <w:adjustRightInd w:val="0"/>
        <w:ind w:firstLine="709"/>
        <w:jc w:val="both"/>
        <w:textAlignment w:val="baseline"/>
        <w:rPr>
          <w:sz w:val="28"/>
          <w:szCs w:val="28"/>
        </w:rPr>
      </w:pPr>
      <w:proofErr w:type="gramStart"/>
      <w:r w:rsidRPr="0074672E">
        <w:rPr>
          <w:sz w:val="28"/>
          <w:szCs w:val="28"/>
        </w:rPr>
        <w:t>б</w:t>
      </w:r>
      <w:proofErr w:type="gramEnd"/>
      <w:r w:rsidRPr="0074672E">
        <w:rPr>
          <w:sz w:val="28"/>
          <w:szCs w:val="28"/>
        </w:rPr>
        <w:t>) предельные расходы в сумме 4 596 150 891 рубль (Приложение № 2.2 к настоящему Закону);</w:t>
      </w:r>
    </w:p>
    <w:p w:rsidR="00861CD5" w:rsidRPr="0074672E" w:rsidRDefault="00861CD5" w:rsidP="005A7B71">
      <w:pPr>
        <w:widowControl w:val="0"/>
        <w:adjustRightInd w:val="0"/>
        <w:ind w:firstLine="709"/>
        <w:jc w:val="both"/>
        <w:textAlignment w:val="baseline"/>
        <w:rPr>
          <w:sz w:val="28"/>
          <w:szCs w:val="28"/>
        </w:rPr>
      </w:pPr>
      <w:proofErr w:type="gramStart"/>
      <w:r w:rsidRPr="0074672E">
        <w:rPr>
          <w:sz w:val="28"/>
          <w:szCs w:val="28"/>
        </w:rPr>
        <w:t>в</w:t>
      </w:r>
      <w:proofErr w:type="gramEnd"/>
      <w:r w:rsidRPr="0074672E">
        <w:rPr>
          <w:sz w:val="28"/>
          <w:szCs w:val="28"/>
        </w:rPr>
        <w:t>) расходы (план финансирования) в сумме 4 351 397 788 рублей (Приложение № 2.3 к настоящему Закону);</w:t>
      </w:r>
    </w:p>
    <w:p w:rsidR="00034705" w:rsidRPr="0074672E" w:rsidRDefault="00861CD5" w:rsidP="005A7B71">
      <w:pPr>
        <w:ind w:firstLine="709"/>
        <w:jc w:val="both"/>
        <w:rPr>
          <w:sz w:val="28"/>
          <w:szCs w:val="28"/>
        </w:rPr>
      </w:pPr>
      <w:proofErr w:type="gramStart"/>
      <w:r w:rsidRPr="0074672E">
        <w:rPr>
          <w:sz w:val="28"/>
          <w:szCs w:val="28"/>
        </w:rPr>
        <w:t>г</w:t>
      </w:r>
      <w:proofErr w:type="gramEnd"/>
      <w:r w:rsidRPr="0074672E">
        <w:rPr>
          <w:sz w:val="28"/>
          <w:szCs w:val="28"/>
        </w:rPr>
        <w:t>) предельный дефицит в сумме 2 591 124 663 рубля или 56,4 процента к предельным расходам</w:t>
      </w:r>
      <w:r w:rsidR="00123182" w:rsidRPr="0074672E">
        <w:rPr>
          <w:sz w:val="28"/>
          <w:szCs w:val="28"/>
        </w:rPr>
        <w:t>»</w:t>
      </w:r>
      <w:r w:rsidR="00034705" w:rsidRPr="0074672E">
        <w:rPr>
          <w:sz w:val="28"/>
          <w:szCs w:val="28"/>
        </w:rPr>
        <w:t>.</w:t>
      </w:r>
    </w:p>
    <w:p w:rsidR="004C66E0" w:rsidRPr="0074672E" w:rsidRDefault="004C66E0" w:rsidP="005A7B71">
      <w:pPr>
        <w:ind w:firstLine="709"/>
        <w:jc w:val="both"/>
        <w:rPr>
          <w:sz w:val="28"/>
          <w:szCs w:val="28"/>
        </w:rPr>
      </w:pPr>
    </w:p>
    <w:p w:rsidR="00034705" w:rsidRPr="0074672E" w:rsidRDefault="00861CD5" w:rsidP="008B2BD8">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3. </w:t>
      </w:r>
      <w:r w:rsidR="008B2BD8" w:rsidRPr="0074672E">
        <w:rPr>
          <w:rFonts w:ascii="Times New Roman" w:hAnsi="Times New Roman" w:cs="Times New Roman"/>
          <w:sz w:val="28"/>
          <w:szCs w:val="28"/>
        </w:rPr>
        <w:t>В статью 5 (секретно)</w:t>
      </w:r>
      <w:r w:rsidR="003163E5" w:rsidRPr="0074672E">
        <w:rPr>
          <w:rFonts w:ascii="Times New Roman" w:hAnsi="Times New Roman" w:cs="Times New Roman"/>
          <w:sz w:val="28"/>
          <w:szCs w:val="28"/>
        </w:rPr>
        <w:t xml:space="preserve"> внести изменения</w:t>
      </w:r>
      <w:r w:rsidR="008B2BD8" w:rsidRPr="0074672E">
        <w:rPr>
          <w:rFonts w:ascii="Times New Roman" w:hAnsi="Times New Roman" w:cs="Times New Roman"/>
          <w:sz w:val="28"/>
          <w:szCs w:val="28"/>
        </w:rPr>
        <w:t xml:space="preserve"> и дополнение (секретно).</w:t>
      </w:r>
    </w:p>
    <w:p w:rsidR="004C66E0" w:rsidRPr="0074672E" w:rsidRDefault="004C66E0" w:rsidP="005A7B71">
      <w:pPr>
        <w:pStyle w:val="a4"/>
        <w:ind w:left="0" w:firstLine="709"/>
        <w:jc w:val="both"/>
        <w:rPr>
          <w:rFonts w:ascii="Times New Roman" w:hAnsi="Times New Roman" w:cs="Times New Roman"/>
          <w:sz w:val="28"/>
          <w:szCs w:val="28"/>
        </w:rPr>
      </w:pPr>
    </w:p>
    <w:p w:rsidR="00034705" w:rsidRPr="0074672E" w:rsidRDefault="005B44F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4. </w:t>
      </w:r>
      <w:r w:rsidR="00034705" w:rsidRPr="0074672E">
        <w:rPr>
          <w:rFonts w:ascii="Times New Roman" w:hAnsi="Times New Roman" w:cs="Times New Roman"/>
          <w:sz w:val="28"/>
          <w:szCs w:val="28"/>
        </w:rPr>
        <w:t>В подпункте б</w:t>
      </w:r>
      <w:r w:rsidR="00123182" w:rsidRPr="0074672E">
        <w:rPr>
          <w:rFonts w:ascii="Times New Roman" w:hAnsi="Times New Roman" w:cs="Times New Roman"/>
          <w:sz w:val="28"/>
          <w:szCs w:val="28"/>
        </w:rPr>
        <w:t>)</w:t>
      </w:r>
      <w:r w:rsidR="00034705" w:rsidRPr="0074672E">
        <w:rPr>
          <w:rFonts w:ascii="Times New Roman" w:hAnsi="Times New Roman" w:cs="Times New Roman"/>
          <w:sz w:val="28"/>
          <w:szCs w:val="28"/>
        </w:rPr>
        <w:t xml:space="preserve"> пункта 1 статьи 20 цифровое обозначение «249 469</w:t>
      </w:r>
      <w:r w:rsidR="00B75B7D" w:rsidRPr="0074672E">
        <w:rPr>
          <w:rFonts w:ascii="Times New Roman" w:hAnsi="Times New Roman" w:cs="Times New Roman"/>
          <w:sz w:val="28"/>
          <w:szCs w:val="28"/>
        </w:rPr>
        <w:t> </w:t>
      </w:r>
      <w:r w:rsidR="00034705" w:rsidRPr="0074672E">
        <w:rPr>
          <w:rFonts w:ascii="Times New Roman" w:hAnsi="Times New Roman" w:cs="Times New Roman"/>
          <w:sz w:val="28"/>
          <w:szCs w:val="28"/>
        </w:rPr>
        <w:t>655» заменить цифровым обозначением «</w:t>
      </w:r>
      <w:r w:rsidR="00B75B7D" w:rsidRPr="0074672E">
        <w:rPr>
          <w:rFonts w:ascii="Times New Roman" w:hAnsi="Times New Roman" w:cs="Times New Roman"/>
          <w:kern w:val="36"/>
          <w:sz w:val="28"/>
          <w:szCs w:val="28"/>
        </w:rPr>
        <w:t>316 688 111</w:t>
      </w:r>
      <w:r w:rsidR="00034705" w:rsidRPr="0074672E">
        <w:rPr>
          <w:rFonts w:ascii="Times New Roman" w:hAnsi="Times New Roman" w:cs="Times New Roman"/>
          <w:sz w:val="28"/>
          <w:szCs w:val="28"/>
        </w:rPr>
        <w:t>».</w:t>
      </w:r>
    </w:p>
    <w:p w:rsidR="004C66E0" w:rsidRPr="0074672E" w:rsidRDefault="004C66E0" w:rsidP="005A7B71">
      <w:pPr>
        <w:pStyle w:val="a6"/>
        <w:ind w:left="0" w:firstLine="709"/>
        <w:rPr>
          <w:sz w:val="28"/>
          <w:szCs w:val="28"/>
        </w:rPr>
      </w:pPr>
    </w:p>
    <w:p w:rsidR="00034705" w:rsidRPr="0074672E" w:rsidRDefault="005B44F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5. </w:t>
      </w:r>
      <w:r w:rsidR="00034705" w:rsidRPr="0074672E">
        <w:rPr>
          <w:rFonts w:ascii="Times New Roman" w:hAnsi="Times New Roman" w:cs="Times New Roman"/>
          <w:sz w:val="28"/>
          <w:szCs w:val="28"/>
        </w:rPr>
        <w:t>В подпункте в</w:t>
      </w:r>
      <w:r w:rsidR="005A29AC" w:rsidRPr="0074672E">
        <w:rPr>
          <w:rFonts w:ascii="Times New Roman" w:hAnsi="Times New Roman" w:cs="Times New Roman"/>
          <w:sz w:val="28"/>
          <w:szCs w:val="28"/>
        </w:rPr>
        <w:t>)</w:t>
      </w:r>
      <w:r w:rsidR="00034705" w:rsidRPr="0074672E">
        <w:rPr>
          <w:rFonts w:ascii="Times New Roman" w:hAnsi="Times New Roman" w:cs="Times New Roman"/>
          <w:sz w:val="28"/>
          <w:szCs w:val="28"/>
        </w:rPr>
        <w:t xml:space="preserve"> пункта 1 статьи 20 словесно-цифровое обозначение «249 184</w:t>
      </w:r>
      <w:r w:rsidR="00B34422" w:rsidRPr="0074672E">
        <w:rPr>
          <w:rFonts w:ascii="Times New Roman" w:hAnsi="Times New Roman" w:cs="Times New Roman"/>
          <w:sz w:val="28"/>
          <w:szCs w:val="28"/>
        </w:rPr>
        <w:t> </w:t>
      </w:r>
      <w:r w:rsidR="00034705" w:rsidRPr="0074672E">
        <w:rPr>
          <w:rFonts w:ascii="Times New Roman" w:hAnsi="Times New Roman" w:cs="Times New Roman"/>
          <w:sz w:val="28"/>
          <w:szCs w:val="28"/>
        </w:rPr>
        <w:t>724</w:t>
      </w:r>
      <w:r w:rsidR="00B34422" w:rsidRPr="0074672E">
        <w:rPr>
          <w:rFonts w:ascii="Times New Roman" w:hAnsi="Times New Roman" w:cs="Times New Roman"/>
          <w:sz w:val="28"/>
          <w:szCs w:val="28"/>
        </w:rPr>
        <w:t xml:space="preserve"> рубля</w:t>
      </w:r>
      <w:r w:rsidR="00034705" w:rsidRPr="0074672E">
        <w:rPr>
          <w:rFonts w:ascii="Times New Roman" w:hAnsi="Times New Roman" w:cs="Times New Roman"/>
          <w:sz w:val="28"/>
          <w:szCs w:val="28"/>
        </w:rPr>
        <w:t>» заменить словесно-цифровым обозначением «</w:t>
      </w:r>
      <w:r w:rsidR="00B34422" w:rsidRPr="0074672E">
        <w:rPr>
          <w:rFonts w:ascii="Times New Roman" w:hAnsi="Times New Roman" w:cs="Times New Roman"/>
          <w:kern w:val="36"/>
          <w:sz w:val="28"/>
          <w:szCs w:val="28"/>
        </w:rPr>
        <w:t>316 403 180 рублей</w:t>
      </w:r>
      <w:r w:rsidR="00034705" w:rsidRPr="0074672E">
        <w:rPr>
          <w:rFonts w:ascii="Times New Roman" w:hAnsi="Times New Roman" w:cs="Times New Roman"/>
          <w:sz w:val="28"/>
          <w:szCs w:val="28"/>
        </w:rPr>
        <w:t>».</w:t>
      </w:r>
    </w:p>
    <w:p w:rsidR="004C66E0" w:rsidRPr="0074672E" w:rsidRDefault="004C66E0" w:rsidP="005A7B71">
      <w:pPr>
        <w:pStyle w:val="a4"/>
        <w:ind w:left="0" w:firstLine="709"/>
        <w:jc w:val="both"/>
        <w:rPr>
          <w:rFonts w:ascii="Times New Roman" w:hAnsi="Times New Roman" w:cs="Times New Roman"/>
          <w:sz w:val="28"/>
          <w:szCs w:val="28"/>
        </w:rPr>
      </w:pPr>
    </w:p>
    <w:p w:rsidR="00034705" w:rsidRPr="0074672E" w:rsidRDefault="005B44F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6. </w:t>
      </w:r>
      <w:r w:rsidR="00034705" w:rsidRPr="0074672E">
        <w:rPr>
          <w:rFonts w:ascii="Times New Roman" w:hAnsi="Times New Roman" w:cs="Times New Roman"/>
          <w:sz w:val="28"/>
          <w:szCs w:val="28"/>
        </w:rPr>
        <w:t>В пункте 3 статьи 20 цифровое обозначение «29,08» заменить цифровым обозначением «</w:t>
      </w:r>
      <w:r w:rsidR="00DA79DB" w:rsidRPr="0074672E">
        <w:rPr>
          <w:rFonts w:ascii="Times New Roman" w:hAnsi="Times New Roman" w:cs="Times New Roman"/>
          <w:kern w:val="36"/>
          <w:sz w:val="28"/>
          <w:szCs w:val="28"/>
        </w:rPr>
        <w:t>3</w:t>
      </w:r>
      <w:r w:rsidR="00A94101" w:rsidRPr="0074672E">
        <w:rPr>
          <w:rFonts w:ascii="Times New Roman" w:hAnsi="Times New Roman" w:cs="Times New Roman"/>
          <w:kern w:val="36"/>
          <w:sz w:val="28"/>
          <w:szCs w:val="28"/>
        </w:rPr>
        <w:t>8</w:t>
      </w:r>
      <w:r w:rsidR="00DA79DB" w:rsidRPr="0074672E">
        <w:rPr>
          <w:rFonts w:ascii="Times New Roman" w:hAnsi="Times New Roman" w:cs="Times New Roman"/>
          <w:kern w:val="36"/>
          <w:sz w:val="28"/>
          <w:szCs w:val="28"/>
        </w:rPr>
        <w:t>,</w:t>
      </w:r>
      <w:r w:rsidR="00A94101" w:rsidRPr="0074672E">
        <w:rPr>
          <w:rFonts w:ascii="Times New Roman" w:hAnsi="Times New Roman" w:cs="Times New Roman"/>
          <w:kern w:val="36"/>
          <w:sz w:val="28"/>
          <w:szCs w:val="28"/>
        </w:rPr>
        <w:t>99</w:t>
      </w:r>
      <w:r w:rsidR="00034705" w:rsidRPr="0074672E">
        <w:rPr>
          <w:rFonts w:ascii="Times New Roman" w:hAnsi="Times New Roman" w:cs="Times New Roman"/>
          <w:sz w:val="28"/>
          <w:szCs w:val="28"/>
        </w:rPr>
        <w:t>».</w:t>
      </w:r>
    </w:p>
    <w:p w:rsidR="004C66E0" w:rsidRPr="0074672E" w:rsidRDefault="004C66E0" w:rsidP="005A7B71">
      <w:pPr>
        <w:pStyle w:val="a6"/>
        <w:ind w:left="0" w:firstLine="709"/>
        <w:rPr>
          <w:sz w:val="28"/>
          <w:szCs w:val="28"/>
        </w:rPr>
      </w:pPr>
    </w:p>
    <w:p w:rsidR="00034705" w:rsidRPr="0074672E" w:rsidRDefault="005B44F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7. </w:t>
      </w:r>
      <w:r w:rsidR="00034705" w:rsidRPr="0074672E">
        <w:rPr>
          <w:rFonts w:ascii="Times New Roman" w:hAnsi="Times New Roman" w:cs="Times New Roman"/>
          <w:sz w:val="28"/>
          <w:szCs w:val="28"/>
        </w:rPr>
        <w:t>В Приложении № 2.2 к Закону:</w:t>
      </w:r>
    </w:p>
    <w:p w:rsidR="00011FDE" w:rsidRPr="0074672E" w:rsidRDefault="00011FDE" w:rsidP="00011FDE">
      <w:pPr>
        <w:pStyle w:val="a4"/>
        <w:ind w:left="0" w:firstLine="709"/>
        <w:jc w:val="both"/>
        <w:rPr>
          <w:rFonts w:ascii="Times New Roman" w:eastAsia="Calibri" w:hAnsi="Times New Roman" w:cs="Times New Roman"/>
          <w:sz w:val="28"/>
          <w:szCs w:val="28"/>
        </w:rPr>
      </w:pPr>
      <w:proofErr w:type="gramStart"/>
      <w:r w:rsidRPr="0074672E">
        <w:rPr>
          <w:rFonts w:ascii="Times New Roman" w:eastAsia="Calibri" w:hAnsi="Times New Roman" w:cs="Times New Roman"/>
          <w:sz w:val="28"/>
          <w:szCs w:val="28"/>
        </w:rPr>
        <w:t>а</w:t>
      </w:r>
      <w:proofErr w:type="gramEnd"/>
      <w:r w:rsidRPr="0074672E">
        <w:rPr>
          <w:rFonts w:ascii="Times New Roman" w:eastAsia="Calibri" w:hAnsi="Times New Roman" w:cs="Times New Roman"/>
          <w:sz w:val="28"/>
          <w:szCs w:val="28"/>
        </w:rPr>
        <w:t>) по разделу 0100, подразделу 0102, строке 101 «Верховный Совет Приднестровской Молдавской Республики (аппарат)»:</w:t>
      </w:r>
    </w:p>
    <w:p w:rsidR="00011FDE" w:rsidRPr="0074672E" w:rsidRDefault="00011FDE" w:rsidP="00011FDE">
      <w:pPr>
        <w:pStyle w:val="a4"/>
        <w:ind w:left="0" w:firstLine="709"/>
        <w:jc w:val="both"/>
        <w:rPr>
          <w:rFonts w:ascii="Times New Roman" w:eastAsia="Calibri" w:hAnsi="Times New Roman" w:cs="Times New Roman"/>
          <w:sz w:val="28"/>
          <w:szCs w:val="28"/>
        </w:rPr>
      </w:pPr>
      <w:r w:rsidRPr="0074672E">
        <w:rPr>
          <w:rFonts w:ascii="Times New Roman" w:eastAsia="Calibri" w:hAnsi="Times New Roman" w:cs="Times New Roman"/>
          <w:sz w:val="28"/>
          <w:szCs w:val="28"/>
        </w:rPr>
        <w:t>1) по подстатье экономической классификации 110100 «Оплата труда» цифровое обозначение «15</w:t>
      </w:r>
      <w:r w:rsidR="006C056B"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885</w:t>
      </w:r>
      <w:r w:rsidR="006C056B"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 xml:space="preserve">998» заменить цифровым обозначением </w:t>
      </w:r>
      <w:r w:rsidR="006C056B" w:rsidRPr="0074672E">
        <w:rPr>
          <w:rFonts w:ascii="Times New Roman" w:eastAsia="Calibri" w:hAnsi="Times New Roman" w:cs="Times New Roman"/>
          <w:sz w:val="28"/>
          <w:szCs w:val="28"/>
        </w:rPr>
        <w:br/>
      </w:r>
      <w:r w:rsidRPr="0074672E">
        <w:rPr>
          <w:rFonts w:ascii="Times New Roman" w:eastAsia="Calibri" w:hAnsi="Times New Roman" w:cs="Times New Roman"/>
          <w:sz w:val="28"/>
          <w:szCs w:val="28"/>
        </w:rPr>
        <w:t>«15 962 100»;</w:t>
      </w:r>
    </w:p>
    <w:p w:rsidR="00011FDE" w:rsidRPr="0074672E" w:rsidRDefault="00011FDE" w:rsidP="00011FDE">
      <w:pPr>
        <w:pStyle w:val="a4"/>
        <w:ind w:left="0" w:firstLine="709"/>
        <w:jc w:val="both"/>
        <w:rPr>
          <w:rFonts w:ascii="Times New Roman" w:eastAsia="Calibri" w:hAnsi="Times New Roman" w:cs="Times New Roman"/>
          <w:sz w:val="28"/>
          <w:szCs w:val="28"/>
        </w:rPr>
      </w:pPr>
      <w:r w:rsidRPr="0074672E">
        <w:rPr>
          <w:rFonts w:ascii="Times New Roman" w:eastAsia="Calibri" w:hAnsi="Times New Roman" w:cs="Times New Roman"/>
          <w:sz w:val="28"/>
          <w:szCs w:val="28"/>
        </w:rPr>
        <w:t>2) по подстатье экономической классификации 110200 «Начисления на оплату труда (страховые взносы на государственное социальное страхование граждан)» цифровое обозначение «3</w:t>
      </w:r>
      <w:r w:rsidR="003F59D3"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839</w:t>
      </w:r>
      <w:r w:rsidR="003F59D3"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996» заменить цифровым обозначением «3 859 122»;</w:t>
      </w:r>
    </w:p>
    <w:p w:rsidR="00011FDE" w:rsidRPr="0074672E" w:rsidRDefault="00011FDE" w:rsidP="00011FDE">
      <w:pPr>
        <w:pStyle w:val="a4"/>
        <w:ind w:left="0" w:firstLine="709"/>
        <w:jc w:val="both"/>
        <w:rPr>
          <w:rFonts w:ascii="Times New Roman" w:eastAsia="Calibri" w:hAnsi="Times New Roman" w:cs="Times New Roman"/>
          <w:sz w:val="28"/>
          <w:szCs w:val="28"/>
        </w:rPr>
      </w:pPr>
    </w:p>
    <w:p w:rsidR="00011FDE" w:rsidRPr="0074672E" w:rsidRDefault="00011FDE" w:rsidP="00011FDE">
      <w:pPr>
        <w:pStyle w:val="a4"/>
        <w:ind w:left="0" w:firstLine="709"/>
        <w:jc w:val="both"/>
        <w:rPr>
          <w:rFonts w:ascii="Times New Roman" w:eastAsia="Calibri" w:hAnsi="Times New Roman" w:cs="Times New Roman"/>
          <w:sz w:val="28"/>
          <w:szCs w:val="28"/>
        </w:rPr>
      </w:pPr>
      <w:proofErr w:type="gramStart"/>
      <w:r w:rsidRPr="0074672E">
        <w:rPr>
          <w:rFonts w:ascii="Times New Roman" w:eastAsia="Calibri" w:hAnsi="Times New Roman" w:cs="Times New Roman"/>
          <w:sz w:val="28"/>
          <w:szCs w:val="28"/>
        </w:rPr>
        <w:t>б</w:t>
      </w:r>
      <w:proofErr w:type="gramEnd"/>
      <w:r w:rsidRPr="0074672E">
        <w:rPr>
          <w:rFonts w:ascii="Times New Roman" w:eastAsia="Calibri" w:hAnsi="Times New Roman" w:cs="Times New Roman"/>
          <w:sz w:val="28"/>
          <w:szCs w:val="28"/>
        </w:rPr>
        <w:t>) по разделу 0100, подразделу 0102, строке 103 «Счетная палата Приднестровской Молдавской Республики»:</w:t>
      </w:r>
    </w:p>
    <w:p w:rsidR="00011FDE" w:rsidRPr="0074672E" w:rsidRDefault="00011FDE" w:rsidP="00011FDE">
      <w:pPr>
        <w:pStyle w:val="a4"/>
        <w:ind w:left="0" w:firstLine="709"/>
        <w:jc w:val="both"/>
        <w:rPr>
          <w:rFonts w:ascii="Times New Roman" w:eastAsia="Calibri" w:hAnsi="Times New Roman" w:cs="Times New Roman"/>
          <w:sz w:val="28"/>
          <w:szCs w:val="28"/>
        </w:rPr>
      </w:pPr>
      <w:r w:rsidRPr="0074672E">
        <w:rPr>
          <w:rFonts w:ascii="Times New Roman" w:eastAsia="Calibri" w:hAnsi="Times New Roman" w:cs="Times New Roman"/>
          <w:sz w:val="28"/>
          <w:szCs w:val="28"/>
        </w:rPr>
        <w:t>1) по подстатье экономической классификации 110100 «Оплата труда» цифровое обозначение «7</w:t>
      </w:r>
      <w:r w:rsidR="00E17256"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192</w:t>
      </w:r>
      <w:r w:rsidR="00E17256"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 xml:space="preserve">735» заменить цифровым обозначением </w:t>
      </w:r>
      <w:r w:rsidR="006478B9" w:rsidRPr="0074672E">
        <w:rPr>
          <w:rFonts w:ascii="Times New Roman" w:eastAsia="Calibri" w:hAnsi="Times New Roman" w:cs="Times New Roman"/>
          <w:sz w:val="28"/>
          <w:szCs w:val="28"/>
        </w:rPr>
        <w:br/>
      </w:r>
      <w:r w:rsidRPr="0074672E">
        <w:rPr>
          <w:rFonts w:ascii="Times New Roman" w:eastAsia="Calibri" w:hAnsi="Times New Roman" w:cs="Times New Roman"/>
          <w:sz w:val="28"/>
          <w:szCs w:val="28"/>
        </w:rPr>
        <w:t>«7 242</w:t>
      </w:r>
      <w:r w:rsidR="006478B9"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735»;</w:t>
      </w:r>
    </w:p>
    <w:p w:rsidR="00364B16" w:rsidRPr="0074672E" w:rsidRDefault="00011FDE" w:rsidP="00011FDE">
      <w:pPr>
        <w:pStyle w:val="a4"/>
        <w:ind w:left="0" w:firstLine="709"/>
        <w:jc w:val="both"/>
        <w:rPr>
          <w:rFonts w:ascii="Times New Roman" w:eastAsia="Calibri" w:hAnsi="Times New Roman" w:cs="Times New Roman"/>
          <w:sz w:val="28"/>
          <w:szCs w:val="28"/>
        </w:rPr>
      </w:pPr>
      <w:r w:rsidRPr="0074672E">
        <w:rPr>
          <w:rFonts w:ascii="Times New Roman" w:eastAsia="Calibri" w:hAnsi="Times New Roman" w:cs="Times New Roman"/>
          <w:sz w:val="28"/>
          <w:szCs w:val="28"/>
        </w:rPr>
        <w:t>2) по подстатье экономической классификации 110200 «Начисления на оплату труда (страховые взносы на государственное социальное страхование граждан)» цифровое обозначение «1</w:t>
      </w:r>
      <w:r w:rsidR="006478B9"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748</w:t>
      </w:r>
      <w:r w:rsidR="006478B9"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170» заменить цифровым обозначением «1</w:t>
      </w:r>
      <w:r w:rsidR="006478B9"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760</w:t>
      </w:r>
      <w:r w:rsidR="006478B9" w:rsidRPr="0074672E">
        <w:rPr>
          <w:rFonts w:ascii="Times New Roman" w:eastAsia="Calibri" w:hAnsi="Times New Roman" w:cs="Times New Roman"/>
          <w:sz w:val="28"/>
          <w:szCs w:val="28"/>
        </w:rPr>
        <w:t> </w:t>
      </w:r>
      <w:r w:rsidRPr="0074672E">
        <w:rPr>
          <w:rFonts w:ascii="Times New Roman" w:eastAsia="Calibri" w:hAnsi="Times New Roman" w:cs="Times New Roman"/>
          <w:sz w:val="28"/>
          <w:szCs w:val="28"/>
        </w:rPr>
        <w:t>670»;</w:t>
      </w:r>
    </w:p>
    <w:p w:rsidR="00E069F5" w:rsidRPr="0074672E" w:rsidRDefault="00E069F5" w:rsidP="00011FDE">
      <w:pPr>
        <w:pStyle w:val="a4"/>
        <w:ind w:left="0" w:firstLine="709"/>
        <w:jc w:val="both"/>
        <w:rPr>
          <w:rFonts w:ascii="Times New Roman" w:hAnsi="Times New Roman" w:cs="Times New Roman"/>
          <w:sz w:val="28"/>
          <w:szCs w:val="28"/>
        </w:rPr>
      </w:pPr>
    </w:p>
    <w:p w:rsidR="00364B16" w:rsidRPr="0074672E" w:rsidRDefault="00474465" w:rsidP="005A7B71">
      <w:pPr>
        <w:pStyle w:val="a6"/>
        <w:shd w:val="clear" w:color="auto" w:fill="FFFFFF"/>
        <w:ind w:left="0" w:firstLine="709"/>
        <w:jc w:val="both"/>
        <w:rPr>
          <w:kern w:val="36"/>
          <w:sz w:val="28"/>
          <w:szCs w:val="28"/>
        </w:rPr>
      </w:pPr>
      <w:proofErr w:type="gramStart"/>
      <w:r w:rsidRPr="0074672E">
        <w:rPr>
          <w:kern w:val="36"/>
          <w:sz w:val="28"/>
          <w:szCs w:val="28"/>
        </w:rPr>
        <w:lastRenderedPageBreak/>
        <w:t>в</w:t>
      </w:r>
      <w:proofErr w:type="gramEnd"/>
      <w:r w:rsidR="00364B16" w:rsidRPr="0074672E">
        <w:rPr>
          <w:kern w:val="36"/>
          <w:sz w:val="28"/>
          <w:szCs w:val="28"/>
        </w:rPr>
        <w:t>) по разделу 3000, подразделу 3007, строке 113 «Расходы от оказания платных услуг (Минздрав, поликлиники)</w:t>
      </w:r>
      <w:r w:rsidR="00A74B74" w:rsidRPr="0074672E">
        <w:rPr>
          <w:kern w:val="36"/>
          <w:sz w:val="28"/>
          <w:szCs w:val="28"/>
        </w:rPr>
        <w:t>»:</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1)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110310 «</w:t>
      </w:r>
      <w:r w:rsidR="00364B16" w:rsidRPr="0074672E">
        <w:rPr>
          <w:sz w:val="28"/>
          <w:szCs w:val="28"/>
        </w:rPr>
        <w:t>Медикаменты</w:t>
      </w:r>
      <w:r w:rsidR="002C44EF" w:rsidRPr="0074672E">
        <w:rPr>
          <w:sz w:val="28"/>
          <w:szCs w:val="28"/>
        </w:rPr>
        <w:t xml:space="preserve"> и</w:t>
      </w:r>
      <w:r w:rsidR="00364B16" w:rsidRPr="0074672E">
        <w:rPr>
          <w:sz w:val="28"/>
          <w:szCs w:val="28"/>
        </w:rPr>
        <w:t xml:space="preserve"> перевязочные средства и прочие лечебные расходы» </w:t>
      </w:r>
      <w:r w:rsidR="00364B16" w:rsidRPr="0074672E">
        <w:rPr>
          <w:kern w:val="36"/>
          <w:sz w:val="28"/>
          <w:szCs w:val="28"/>
        </w:rPr>
        <w:t>цифровое обозначение «13 724 452» заменить цифровым обозначением «13 330 452»;</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2)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110350 «Расходы на содержание автотранспорта» цифровое обозначение «430 262» заменить цифровым обозначением «480 262»;</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3)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110360 «</w:t>
      </w:r>
      <w:r w:rsidR="00364B16" w:rsidRPr="0074672E">
        <w:rPr>
          <w:sz w:val="28"/>
          <w:szCs w:val="28"/>
        </w:rPr>
        <w:t xml:space="preserve">Прочие расходные материалы и предметы снабжения» </w:t>
      </w:r>
      <w:r w:rsidR="00364B16" w:rsidRPr="0074672E">
        <w:rPr>
          <w:kern w:val="36"/>
          <w:sz w:val="28"/>
          <w:szCs w:val="28"/>
        </w:rPr>
        <w:t>цифровое обозначение «3 058 856» заменить цифровым обозначением «3 078 856»;</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4)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110600 «Оплата услуг связи» цифровое обозначение «135 647» заменить цифровым обозначением «139 647»;</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5)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110710 «Оплата содержания помещений» цифровое обозначение «738 740» заменить цифровым обозначением «748 740»;</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6)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 xml:space="preserve">111030 «Оплата текущего ремонта зданий и </w:t>
      </w:r>
      <w:r w:rsidR="002C44EF" w:rsidRPr="0074672E">
        <w:rPr>
          <w:kern w:val="36"/>
          <w:sz w:val="28"/>
          <w:szCs w:val="28"/>
        </w:rPr>
        <w:t>помещений</w:t>
      </w:r>
      <w:r w:rsidR="00364B16" w:rsidRPr="0074672E">
        <w:rPr>
          <w:kern w:val="36"/>
          <w:sz w:val="28"/>
          <w:szCs w:val="28"/>
        </w:rPr>
        <w:t>» цифровое обозначение «1 950 </w:t>
      </w:r>
      <w:r w:rsidR="00D703D1" w:rsidRPr="0074672E">
        <w:rPr>
          <w:kern w:val="36"/>
          <w:sz w:val="28"/>
          <w:szCs w:val="28"/>
        </w:rPr>
        <w:t>5</w:t>
      </w:r>
      <w:r w:rsidR="00364B16" w:rsidRPr="0074672E">
        <w:rPr>
          <w:kern w:val="36"/>
          <w:sz w:val="28"/>
          <w:szCs w:val="28"/>
        </w:rPr>
        <w:t>08» заменит</w:t>
      </w:r>
      <w:r w:rsidR="00D703D1" w:rsidRPr="0074672E">
        <w:rPr>
          <w:kern w:val="36"/>
          <w:sz w:val="28"/>
          <w:szCs w:val="28"/>
        </w:rPr>
        <w:t>ь цифровым обозначением «1 960 5</w:t>
      </w:r>
      <w:r w:rsidR="00364B16" w:rsidRPr="0074672E">
        <w:rPr>
          <w:kern w:val="36"/>
          <w:sz w:val="28"/>
          <w:szCs w:val="28"/>
        </w:rPr>
        <w:t>08»;</w:t>
      </w:r>
    </w:p>
    <w:p w:rsidR="00364B16" w:rsidRPr="0074672E" w:rsidRDefault="0012253B" w:rsidP="0012253B">
      <w:pPr>
        <w:pStyle w:val="a6"/>
        <w:shd w:val="clear" w:color="auto" w:fill="FFFFFF"/>
        <w:ind w:left="0" w:firstLine="709"/>
        <w:jc w:val="both"/>
        <w:rPr>
          <w:kern w:val="36"/>
          <w:sz w:val="28"/>
          <w:szCs w:val="28"/>
        </w:rPr>
      </w:pPr>
      <w:r w:rsidRPr="0074672E">
        <w:rPr>
          <w:kern w:val="36"/>
          <w:sz w:val="28"/>
          <w:szCs w:val="28"/>
        </w:rPr>
        <w:t xml:space="preserve">7)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240120 «П</w:t>
      </w:r>
      <w:r w:rsidR="00364B16" w:rsidRPr="0074672E">
        <w:rPr>
          <w:sz w:val="28"/>
          <w:szCs w:val="28"/>
        </w:rPr>
        <w:t xml:space="preserve">риобретение непроизводственного оборудования и предметов длительного пользования для государственных учреждений» </w:t>
      </w:r>
      <w:r w:rsidR="00364B16" w:rsidRPr="0074672E">
        <w:rPr>
          <w:kern w:val="36"/>
          <w:sz w:val="28"/>
          <w:szCs w:val="28"/>
        </w:rPr>
        <w:t xml:space="preserve">цифровое обозначение «2 237 882» заменить цифровым обозначением «2 537 882»; </w:t>
      </w:r>
    </w:p>
    <w:p w:rsidR="00364B16" w:rsidRPr="0074672E" w:rsidRDefault="00364B16" w:rsidP="005A7B71">
      <w:pPr>
        <w:pStyle w:val="a6"/>
        <w:shd w:val="clear" w:color="auto" w:fill="FFFFFF"/>
        <w:ind w:left="0" w:firstLine="709"/>
        <w:jc w:val="both"/>
        <w:rPr>
          <w:kern w:val="36"/>
          <w:sz w:val="28"/>
          <w:szCs w:val="28"/>
        </w:rPr>
      </w:pPr>
    </w:p>
    <w:p w:rsidR="00364B16" w:rsidRPr="0074672E" w:rsidRDefault="00474465" w:rsidP="007E6F3C">
      <w:pPr>
        <w:pStyle w:val="a6"/>
        <w:shd w:val="clear" w:color="auto" w:fill="FFFFFF"/>
        <w:ind w:left="0" w:firstLine="708"/>
        <w:jc w:val="both"/>
        <w:rPr>
          <w:kern w:val="36"/>
          <w:sz w:val="28"/>
          <w:szCs w:val="28"/>
        </w:rPr>
      </w:pPr>
      <w:proofErr w:type="gramStart"/>
      <w:r w:rsidRPr="0074672E">
        <w:rPr>
          <w:kern w:val="36"/>
          <w:sz w:val="28"/>
          <w:szCs w:val="28"/>
        </w:rPr>
        <w:t>г</w:t>
      </w:r>
      <w:proofErr w:type="gramEnd"/>
      <w:r w:rsidR="00364B16" w:rsidRPr="0074672E">
        <w:rPr>
          <w:kern w:val="36"/>
          <w:sz w:val="28"/>
          <w:szCs w:val="28"/>
        </w:rPr>
        <w:t>) по разделу 3000, подразделу 3007, строке 113 «Расходы от оказания платных услуг (Минздрав, СЭС)»:</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1)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110100 «Оплата труда» цифровое обозначение «1 288 251» заменить цифровым обозначением «1 808 251»;</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2)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110200 «</w:t>
      </w:r>
      <w:r w:rsidR="00DF103F" w:rsidRPr="0074672E">
        <w:rPr>
          <w:rFonts w:eastAsia="Calibri"/>
          <w:sz w:val="28"/>
          <w:szCs w:val="28"/>
        </w:rPr>
        <w:t>Начисления на оплату труда (страховые взносы на государственное социальное страхование граждан)</w:t>
      </w:r>
      <w:r w:rsidR="00364B16" w:rsidRPr="0074672E">
        <w:rPr>
          <w:kern w:val="36"/>
          <w:sz w:val="28"/>
          <w:szCs w:val="28"/>
        </w:rPr>
        <w:t>» цифровое обозначение «323 463» заменить цифровым обозначением «453 463»;</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3)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110350 «Расходы на содержание автотранспорта» цифровое обозначение «183 747» заменить цифровым обозначением «258 747»;</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4)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110360 «</w:t>
      </w:r>
      <w:r w:rsidR="00364B16" w:rsidRPr="0074672E">
        <w:rPr>
          <w:sz w:val="28"/>
          <w:szCs w:val="28"/>
        </w:rPr>
        <w:t xml:space="preserve">Прочие расходные материалы и предметы снабжения» </w:t>
      </w:r>
      <w:r w:rsidR="00364B16" w:rsidRPr="0074672E">
        <w:rPr>
          <w:kern w:val="36"/>
          <w:sz w:val="28"/>
          <w:szCs w:val="28"/>
        </w:rPr>
        <w:t>цифровое обозначение «525 211» заменить цифровым обозначением «785 211»;</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5)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110410 «Командировки внутри республики» цифровое обозначение «17 799» заменить цифровым обозначением «22 799»;</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lastRenderedPageBreak/>
        <w:t>6)</w:t>
      </w:r>
      <w:r w:rsidR="00A74B74" w:rsidRPr="0074672E">
        <w:rPr>
          <w:kern w:val="36"/>
          <w:sz w:val="28"/>
          <w:szCs w:val="28"/>
        </w:rPr>
        <w:t xml:space="preserve"> </w:t>
      </w:r>
      <w:r w:rsidR="00A74B74" w:rsidRPr="0074672E">
        <w:rPr>
          <w:rFonts w:eastAsia="Calibri"/>
          <w:sz w:val="28"/>
          <w:szCs w:val="28"/>
        </w:rPr>
        <w:t>по подстатье экономической классификации</w:t>
      </w:r>
      <w:r w:rsidRPr="0074672E">
        <w:rPr>
          <w:kern w:val="36"/>
          <w:sz w:val="28"/>
          <w:szCs w:val="28"/>
        </w:rPr>
        <w:t xml:space="preserve"> </w:t>
      </w:r>
      <w:r w:rsidR="00364B16" w:rsidRPr="0074672E">
        <w:rPr>
          <w:kern w:val="36"/>
          <w:sz w:val="28"/>
          <w:szCs w:val="28"/>
        </w:rPr>
        <w:t>110600 «Оплата услуг связи» цифровое обозначение «45 319» заменить цифровым обозначением «71 319»;</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7)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110750 «Вывоз мусора» цифровое обозначение «8 972» заменить цифровым обозначением «10 972»;</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8)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111020 «Оплата текущего ремонта оборудования</w:t>
      </w:r>
      <w:r w:rsidR="00194980" w:rsidRPr="0074672E">
        <w:rPr>
          <w:kern w:val="36"/>
          <w:sz w:val="28"/>
          <w:szCs w:val="28"/>
        </w:rPr>
        <w:t xml:space="preserve"> и инвентаря</w:t>
      </w:r>
      <w:r w:rsidR="00364B16" w:rsidRPr="0074672E">
        <w:rPr>
          <w:kern w:val="36"/>
          <w:sz w:val="28"/>
          <w:szCs w:val="28"/>
        </w:rPr>
        <w:t>» цифровое обозначение «66 357» заменить цифровым обозначением «71 357»;</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9)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 xml:space="preserve">111030 «Оплата текущего ремонта зданий и </w:t>
      </w:r>
      <w:r w:rsidR="00D661D5" w:rsidRPr="0074672E">
        <w:rPr>
          <w:kern w:val="36"/>
          <w:sz w:val="28"/>
          <w:szCs w:val="28"/>
        </w:rPr>
        <w:t>помещений</w:t>
      </w:r>
      <w:r w:rsidR="00364B16" w:rsidRPr="0074672E">
        <w:rPr>
          <w:kern w:val="36"/>
          <w:sz w:val="28"/>
          <w:szCs w:val="28"/>
        </w:rPr>
        <w:t>» цифровое обозначение «365 289» заменить цифровым обозначением «505 289»;</w:t>
      </w:r>
    </w:p>
    <w:p w:rsidR="00364B16" w:rsidRPr="0074672E" w:rsidRDefault="007E6F3C" w:rsidP="007E6F3C">
      <w:pPr>
        <w:pStyle w:val="a6"/>
        <w:shd w:val="clear" w:color="auto" w:fill="FFFFFF"/>
        <w:ind w:left="0" w:firstLine="708"/>
        <w:jc w:val="both"/>
        <w:rPr>
          <w:kern w:val="36"/>
          <w:sz w:val="28"/>
          <w:szCs w:val="28"/>
        </w:rPr>
      </w:pPr>
      <w:r w:rsidRPr="0074672E">
        <w:rPr>
          <w:kern w:val="36"/>
          <w:sz w:val="28"/>
          <w:szCs w:val="28"/>
        </w:rPr>
        <w:t xml:space="preserve">10)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00364B16" w:rsidRPr="0074672E">
        <w:rPr>
          <w:kern w:val="36"/>
          <w:sz w:val="28"/>
          <w:szCs w:val="28"/>
        </w:rPr>
        <w:t>111070 «</w:t>
      </w:r>
      <w:r w:rsidR="00364B16" w:rsidRPr="0074672E">
        <w:rPr>
          <w:sz w:val="28"/>
          <w:szCs w:val="28"/>
        </w:rPr>
        <w:t>Товары и услуги, не отнесенные к другим подстатьям</w:t>
      </w:r>
      <w:r w:rsidR="00364B16" w:rsidRPr="0074672E">
        <w:rPr>
          <w:kern w:val="36"/>
          <w:sz w:val="28"/>
          <w:szCs w:val="28"/>
        </w:rPr>
        <w:t>» цифровое обозначение «190 105» заменить цифровым обозначением «205 105»;</w:t>
      </w:r>
    </w:p>
    <w:p w:rsidR="00364B16" w:rsidRPr="0074672E" w:rsidRDefault="00364B16" w:rsidP="005A7B71">
      <w:pPr>
        <w:ind w:firstLine="709"/>
        <w:jc w:val="both"/>
        <w:rPr>
          <w:kern w:val="36"/>
          <w:sz w:val="28"/>
          <w:szCs w:val="28"/>
        </w:rPr>
      </w:pPr>
      <w:r w:rsidRPr="0074672E">
        <w:rPr>
          <w:kern w:val="36"/>
          <w:sz w:val="28"/>
          <w:szCs w:val="28"/>
        </w:rPr>
        <w:t xml:space="preserve">11) </w:t>
      </w:r>
      <w:r w:rsidR="00A74B74" w:rsidRPr="0074672E">
        <w:rPr>
          <w:rFonts w:eastAsia="Calibri"/>
          <w:sz w:val="28"/>
          <w:szCs w:val="28"/>
        </w:rPr>
        <w:t>по подстатье экономической классификации</w:t>
      </w:r>
      <w:r w:rsidR="00A74B74" w:rsidRPr="0074672E">
        <w:rPr>
          <w:kern w:val="36"/>
          <w:sz w:val="28"/>
          <w:szCs w:val="28"/>
        </w:rPr>
        <w:t xml:space="preserve"> </w:t>
      </w:r>
      <w:r w:rsidRPr="0074672E">
        <w:rPr>
          <w:kern w:val="36"/>
          <w:sz w:val="28"/>
          <w:szCs w:val="28"/>
        </w:rPr>
        <w:t>240120 «П</w:t>
      </w:r>
      <w:r w:rsidRPr="0074672E">
        <w:rPr>
          <w:sz w:val="28"/>
          <w:szCs w:val="28"/>
        </w:rPr>
        <w:t xml:space="preserve">риобретение непроизводственного оборудования и предметов длительного пользования для государственных учреждений» </w:t>
      </w:r>
      <w:r w:rsidRPr="0074672E">
        <w:rPr>
          <w:kern w:val="36"/>
          <w:sz w:val="28"/>
          <w:szCs w:val="28"/>
        </w:rPr>
        <w:t>цифровое обозначение «341 733» заменить цифровым обозначением «741 733»;</w:t>
      </w:r>
    </w:p>
    <w:p w:rsidR="00474465" w:rsidRPr="0074672E" w:rsidRDefault="00474465" w:rsidP="005A7B71">
      <w:pPr>
        <w:ind w:firstLine="709"/>
        <w:jc w:val="both"/>
        <w:rPr>
          <w:kern w:val="36"/>
          <w:sz w:val="28"/>
          <w:szCs w:val="28"/>
        </w:rPr>
      </w:pPr>
    </w:p>
    <w:p w:rsidR="00D835B0" w:rsidRPr="0074672E" w:rsidRDefault="00C77F30"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sz w:val="28"/>
          <w:szCs w:val="28"/>
        </w:rPr>
        <w:t>д</w:t>
      </w:r>
      <w:proofErr w:type="gramEnd"/>
      <w:r w:rsidR="00D835B0" w:rsidRPr="0074672E">
        <w:rPr>
          <w:rFonts w:ascii="Times New Roman" w:hAnsi="Times New Roman" w:cs="Times New Roman"/>
          <w:sz w:val="28"/>
          <w:szCs w:val="28"/>
        </w:rPr>
        <w:t>) по разделу 3</w:t>
      </w:r>
      <w:r w:rsidR="001130C3" w:rsidRPr="0074672E">
        <w:rPr>
          <w:rFonts w:ascii="Times New Roman" w:hAnsi="Times New Roman" w:cs="Times New Roman"/>
          <w:sz w:val="28"/>
          <w:szCs w:val="28"/>
        </w:rPr>
        <w:t>000</w:t>
      </w:r>
      <w:r w:rsidR="00D835B0" w:rsidRPr="0074672E">
        <w:rPr>
          <w:rFonts w:ascii="Times New Roman" w:hAnsi="Times New Roman" w:cs="Times New Roman"/>
          <w:sz w:val="28"/>
          <w:szCs w:val="28"/>
        </w:rPr>
        <w:t>, подразделу 3009, строке 126 «Резервный фонд Правительства Приднестровской Молдавской Республики»</w:t>
      </w:r>
      <w:r w:rsidR="001130C3" w:rsidRPr="0074672E">
        <w:rPr>
          <w:rFonts w:ascii="Times New Roman" w:hAnsi="Times New Roman" w:cs="Times New Roman"/>
          <w:sz w:val="28"/>
          <w:szCs w:val="28"/>
        </w:rPr>
        <w:t xml:space="preserve"> по</w:t>
      </w:r>
      <w:r w:rsidR="00D835B0" w:rsidRPr="0074672E">
        <w:rPr>
          <w:rFonts w:ascii="Times New Roman" w:hAnsi="Times New Roman" w:cs="Times New Roman"/>
          <w:sz w:val="28"/>
          <w:szCs w:val="28"/>
        </w:rPr>
        <w:t xml:space="preserve"> подстатье </w:t>
      </w:r>
      <w:r w:rsidR="001130C3" w:rsidRPr="0074672E">
        <w:rPr>
          <w:rFonts w:ascii="Times New Roman" w:hAnsi="Times New Roman" w:cs="Times New Roman"/>
          <w:sz w:val="28"/>
          <w:szCs w:val="28"/>
        </w:rPr>
        <w:t>экономической</w:t>
      </w:r>
      <w:r w:rsidR="00D835B0" w:rsidRPr="0074672E">
        <w:rPr>
          <w:rFonts w:ascii="Times New Roman" w:hAnsi="Times New Roman" w:cs="Times New Roman"/>
          <w:sz w:val="28"/>
          <w:szCs w:val="28"/>
        </w:rPr>
        <w:t xml:space="preserve"> классификации 290000 «Участие Правительства в осуществлении отдельных программ» цифровое обозначение «6 000 000» заменить цифровым обозначением «</w:t>
      </w:r>
      <w:r w:rsidR="00FD78ED" w:rsidRPr="0074672E">
        <w:rPr>
          <w:rFonts w:ascii="Times New Roman" w:hAnsi="Times New Roman" w:cs="Times New Roman"/>
          <w:sz w:val="28"/>
          <w:szCs w:val="28"/>
        </w:rPr>
        <w:t>31 427 701</w:t>
      </w:r>
      <w:r w:rsidR="00D835B0" w:rsidRPr="0074672E">
        <w:rPr>
          <w:rFonts w:ascii="Times New Roman" w:hAnsi="Times New Roman" w:cs="Times New Roman"/>
          <w:sz w:val="28"/>
          <w:szCs w:val="28"/>
        </w:rPr>
        <w:t>»;</w:t>
      </w:r>
    </w:p>
    <w:p w:rsidR="00D95172" w:rsidRPr="0074672E" w:rsidRDefault="00D95172" w:rsidP="005A7B71">
      <w:pPr>
        <w:pStyle w:val="a4"/>
        <w:ind w:left="0" w:firstLine="709"/>
        <w:jc w:val="both"/>
        <w:rPr>
          <w:rFonts w:ascii="Times New Roman" w:hAnsi="Times New Roman" w:cs="Times New Roman"/>
          <w:sz w:val="28"/>
          <w:szCs w:val="28"/>
        </w:rPr>
      </w:pPr>
    </w:p>
    <w:p w:rsidR="00034705" w:rsidRPr="0074672E" w:rsidRDefault="00516A7E" w:rsidP="0046751F">
      <w:pPr>
        <w:shd w:val="clear" w:color="auto" w:fill="FFFFFF"/>
        <w:tabs>
          <w:tab w:val="left" w:pos="709"/>
        </w:tabs>
        <w:jc w:val="both"/>
        <w:rPr>
          <w:sz w:val="28"/>
          <w:szCs w:val="28"/>
        </w:rPr>
      </w:pPr>
      <w:r w:rsidRPr="0074672E">
        <w:rPr>
          <w:sz w:val="28"/>
          <w:szCs w:val="28"/>
        </w:rPr>
        <w:tab/>
      </w:r>
      <w:proofErr w:type="gramStart"/>
      <w:r w:rsidR="00C77F30" w:rsidRPr="0074672E">
        <w:rPr>
          <w:sz w:val="28"/>
          <w:szCs w:val="28"/>
        </w:rPr>
        <w:t>е</w:t>
      </w:r>
      <w:proofErr w:type="gramEnd"/>
      <w:r w:rsidR="00034705" w:rsidRPr="0074672E">
        <w:rPr>
          <w:sz w:val="28"/>
          <w:szCs w:val="28"/>
        </w:rPr>
        <w:t>) по разделу 3200, подразделу 3207, строке 133 «Фонд капитальных вложений»:</w:t>
      </w:r>
    </w:p>
    <w:p w:rsidR="00034705" w:rsidRPr="0074672E" w:rsidRDefault="0003470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1) </w:t>
      </w:r>
      <w:r w:rsidR="0046751F" w:rsidRPr="0074672E">
        <w:rPr>
          <w:rFonts w:ascii="Times New Roman" w:hAnsi="Times New Roman" w:cs="Times New Roman"/>
          <w:sz w:val="28"/>
          <w:szCs w:val="28"/>
        </w:rPr>
        <w:t xml:space="preserve">по подстатье экономической классификации </w:t>
      </w:r>
      <w:r w:rsidRPr="0074672E">
        <w:rPr>
          <w:rFonts w:ascii="Times New Roman" w:hAnsi="Times New Roman" w:cs="Times New Roman"/>
          <w:sz w:val="28"/>
          <w:szCs w:val="28"/>
        </w:rPr>
        <w:t>240120 «Приобретение непроизводственного оборудования и предметов длительного пользования для государственных учреждений» цифровое обозначение «40 003 916» заменить цифровым обозначением «</w:t>
      </w:r>
      <w:r w:rsidR="00A303D6" w:rsidRPr="0074672E">
        <w:rPr>
          <w:rFonts w:ascii="Times New Roman" w:hAnsi="Times New Roman" w:cs="Times New Roman"/>
          <w:kern w:val="36"/>
          <w:sz w:val="28"/>
          <w:szCs w:val="28"/>
        </w:rPr>
        <w:t>42 345 207</w:t>
      </w:r>
      <w:r w:rsidRPr="0074672E">
        <w:rPr>
          <w:rFonts w:ascii="Times New Roman" w:hAnsi="Times New Roman" w:cs="Times New Roman"/>
          <w:sz w:val="28"/>
          <w:szCs w:val="28"/>
        </w:rPr>
        <w:t>»;</w:t>
      </w:r>
    </w:p>
    <w:p w:rsidR="00A506F1" w:rsidRPr="0074672E" w:rsidRDefault="00A506F1"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kern w:val="36"/>
          <w:sz w:val="28"/>
          <w:szCs w:val="28"/>
        </w:rPr>
        <w:t xml:space="preserve">2) </w:t>
      </w:r>
      <w:r w:rsidRPr="0074672E">
        <w:rPr>
          <w:rFonts w:ascii="Times New Roman" w:hAnsi="Times New Roman" w:cs="Times New Roman"/>
          <w:sz w:val="28"/>
          <w:szCs w:val="28"/>
        </w:rPr>
        <w:t>по подстатье экономической классификации</w:t>
      </w:r>
      <w:r w:rsidRPr="0074672E">
        <w:rPr>
          <w:rFonts w:ascii="Times New Roman" w:hAnsi="Times New Roman" w:cs="Times New Roman"/>
          <w:kern w:val="36"/>
          <w:sz w:val="28"/>
          <w:szCs w:val="28"/>
        </w:rPr>
        <w:t xml:space="preserve"> 240230 «Капитальные вложения в строительство объектов социально-культурного назначения» цифровое обозначение «84 458 508» заменить цифровым обозначением «114 932 746»;</w:t>
      </w:r>
    </w:p>
    <w:p w:rsidR="00034705" w:rsidRPr="0074672E" w:rsidRDefault="00A506F1"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3</w:t>
      </w:r>
      <w:r w:rsidR="00034705" w:rsidRPr="0074672E">
        <w:rPr>
          <w:rFonts w:ascii="Times New Roman" w:hAnsi="Times New Roman" w:cs="Times New Roman"/>
          <w:sz w:val="28"/>
          <w:szCs w:val="28"/>
        </w:rPr>
        <w:t xml:space="preserve">) </w:t>
      </w:r>
      <w:r w:rsidR="0046751F" w:rsidRPr="0074672E">
        <w:rPr>
          <w:rFonts w:ascii="Times New Roman" w:hAnsi="Times New Roman" w:cs="Times New Roman"/>
          <w:sz w:val="28"/>
          <w:szCs w:val="28"/>
        </w:rPr>
        <w:t xml:space="preserve">по подстатье экономической классификации </w:t>
      </w:r>
      <w:r w:rsidR="00034705" w:rsidRPr="0074672E">
        <w:rPr>
          <w:rFonts w:ascii="Times New Roman" w:hAnsi="Times New Roman" w:cs="Times New Roman"/>
          <w:sz w:val="28"/>
          <w:szCs w:val="28"/>
        </w:rPr>
        <w:t>240330 «Капитальный ремонт объектов социально-культурного назначения» цифровое обозначение «84 005 690» заменить цифровым обозначением «</w:t>
      </w:r>
      <w:r w:rsidR="006212AD" w:rsidRPr="0074672E">
        <w:rPr>
          <w:rFonts w:ascii="Times New Roman" w:hAnsi="Times New Roman" w:cs="Times New Roman"/>
          <w:kern w:val="36"/>
          <w:sz w:val="28"/>
          <w:szCs w:val="28"/>
        </w:rPr>
        <w:t>116 863 452</w:t>
      </w:r>
      <w:r w:rsidR="00034705" w:rsidRPr="0074672E">
        <w:rPr>
          <w:rFonts w:ascii="Times New Roman" w:hAnsi="Times New Roman" w:cs="Times New Roman"/>
          <w:sz w:val="28"/>
          <w:szCs w:val="28"/>
        </w:rPr>
        <w:t>»;</w:t>
      </w:r>
    </w:p>
    <w:p w:rsidR="008C1D69" w:rsidRPr="0074672E" w:rsidRDefault="00A506F1"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4</w:t>
      </w:r>
      <w:r w:rsidR="00034705" w:rsidRPr="0074672E">
        <w:rPr>
          <w:rFonts w:ascii="Times New Roman" w:hAnsi="Times New Roman" w:cs="Times New Roman"/>
          <w:sz w:val="28"/>
          <w:szCs w:val="28"/>
        </w:rPr>
        <w:t xml:space="preserve">) </w:t>
      </w:r>
      <w:r w:rsidR="0046751F" w:rsidRPr="0074672E">
        <w:rPr>
          <w:rFonts w:ascii="Times New Roman" w:hAnsi="Times New Roman" w:cs="Times New Roman"/>
          <w:sz w:val="28"/>
          <w:szCs w:val="28"/>
        </w:rPr>
        <w:t xml:space="preserve">по подстатье экономической классификации </w:t>
      </w:r>
      <w:r w:rsidR="00034705" w:rsidRPr="0074672E">
        <w:rPr>
          <w:rFonts w:ascii="Times New Roman" w:hAnsi="Times New Roman" w:cs="Times New Roman"/>
          <w:sz w:val="28"/>
          <w:szCs w:val="28"/>
        </w:rPr>
        <w:t>240340 «Капитальный ремонт административных зданий» цифровое обозначение «4 269 372» заменить цифровым обозначением «5 814 537»</w:t>
      </w:r>
      <w:r w:rsidR="00514513" w:rsidRPr="0074672E">
        <w:rPr>
          <w:rFonts w:ascii="Times New Roman" w:hAnsi="Times New Roman" w:cs="Times New Roman"/>
          <w:sz w:val="28"/>
          <w:szCs w:val="28"/>
        </w:rPr>
        <w:t xml:space="preserve"> </w:t>
      </w:r>
      <w:r w:rsidR="008C0031" w:rsidRPr="0074672E">
        <w:rPr>
          <w:rFonts w:ascii="Times New Roman" w:hAnsi="Times New Roman" w:cs="Times New Roman"/>
          <w:kern w:val="36"/>
          <w:sz w:val="28"/>
          <w:szCs w:val="28"/>
        </w:rPr>
        <w:t>–</w:t>
      </w:r>
    </w:p>
    <w:p w:rsidR="004C66E0" w:rsidRPr="0074672E" w:rsidRDefault="00B81269" w:rsidP="005A7B71">
      <w:pPr>
        <w:ind w:firstLine="709"/>
        <w:jc w:val="both"/>
        <w:rPr>
          <w:sz w:val="28"/>
          <w:szCs w:val="28"/>
        </w:rPr>
      </w:pPr>
      <w:proofErr w:type="gramStart"/>
      <w:r w:rsidRPr="0074672E">
        <w:rPr>
          <w:sz w:val="28"/>
          <w:szCs w:val="28"/>
        </w:rPr>
        <w:t>с</w:t>
      </w:r>
      <w:proofErr w:type="gramEnd"/>
      <w:r w:rsidRPr="0074672E">
        <w:rPr>
          <w:sz w:val="28"/>
          <w:szCs w:val="28"/>
        </w:rPr>
        <w:t xml:space="preserve"> последующим изменением итоговых сумм в указанном Приложении.</w:t>
      </w:r>
    </w:p>
    <w:p w:rsidR="00B81269" w:rsidRPr="0074672E" w:rsidRDefault="00B81269" w:rsidP="005A7B71">
      <w:pPr>
        <w:ind w:firstLine="709"/>
        <w:jc w:val="both"/>
        <w:rPr>
          <w:sz w:val="28"/>
          <w:szCs w:val="28"/>
        </w:rPr>
      </w:pPr>
    </w:p>
    <w:p w:rsidR="00C47D3F" w:rsidRPr="0074672E" w:rsidRDefault="00C47D3F" w:rsidP="005A7B71">
      <w:pPr>
        <w:ind w:firstLine="709"/>
        <w:jc w:val="both"/>
        <w:rPr>
          <w:sz w:val="28"/>
          <w:szCs w:val="28"/>
        </w:rPr>
      </w:pPr>
    </w:p>
    <w:p w:rsidR="00C47D3F" w:rsidRPr="0074672E" w:rsidRDefault="00C47D3F" w:rsidP="005A7B71">
      <w:pPr>
        <w:ind w:firstLine="709"/>
        <w:jc w:val="both"/>
        <w:rPr>
          <w:sz w:val="28"/>
          <w:szCs w:val="28"/>
        </w:rPr>
      </w:pPr>
    </w:p>
    <w:p w:rsidR="00034705" w:rsidRPr="0074672E" w:rsidRDefault="005B44F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lastRenderedPageBreak/>
        <w:t xml:space="preserve">8. </w:t>
      </w:r>
      <w:r w:rsidR="00034705" w:rsidRPr="0074672E">
        <w:rPr>
          <w:rFonts w:ascii="Times New Roman" w:hAnsi="Times New Roman" w:cs="Times New Roman"/>
          <w:sz w:val="28"/>
          <w:szCs w:val="28"/>
        </w:rPr>
        <w:t>В Приложении № 2.3 к Закону:</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а</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110100 «Оплата труда» цифровое обозначение «1 597 520 220» заменить цифровым обозначением «</w:t>
      </w:r>
      <w:r w:rsidR="00D6218A" w:rsidRPr="0074672E">
        <w:rPr>
          <w:kern w:val="36"/>
          <w:sz w:val="28"/>
          <w:szCs w:val="28"/>
        </w:rPr>
        <w:t>1 598 166 322</w:t>
      </w:r>
      <w:r w:rsidR="005877E4" w:rsidRPr="0074672E">
        <w:rPr>
          <w:kern w:val="36"/>
          <w:sz w:val="28"/>
          <w:szCs w:val="28"/>
        </w:rPr>
        <w:t>»;</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б</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110200 «</w:t>
      </w:r>
      <w:r w:rsidR="00096BA6" w:rsidRPr="0074672E">
        <w:rPr>
          <w:rFonts w:eastAsia="Calibri"/>
          <w:sz w:val="28"/>
          <w:szCs w:val="28"/>
        </w:rPr>
        <w:t>Начисления на оплату труда (страховые взносы на государственное социальное страхование граждан)</w:t>
      </w:r>
      <w:r w:rsidR="005877E4" w:rsidRPr="0074672E">
        <w:rPr>
          <w:kern w:val="36"/>
          <w:sz w:val="28"/>
          <w:szCs w:val="28"/>
        </w:rPr>
        <w:t>» цифровое обозначение «257 290 728» заменить ци</w:t>
      </w:r>
      <w:r w:rsidR="00415B67" w:rsidRPr="0074672E">
        <w:rPr>
          <w:kern w:val="36"/>
          <w:sz w:val="28"/>
          <w:szCs w:val="28"/>
        </w:rPr>
        <w:t>фровым обозначением «257 452 354</w:t>
      </w:r>
      <w:r w:rsidR="005877E4" w:rsidRPr="0074672E">
        <w:rPr>
          <w:kern w:val="36"/>
          <w:sz w:val="28"/>
          <w:szCs w:val="28"/>
        </w:rPr>
        <w:t>»;</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в</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110310 «</w:t>
      </w:r>
      <w:r w:rsidR="005877E4" w:rsidRPr="0074672E">
        <w:rPr>
          <w:sz w:val="28"/>
          <w:szCs w:val="28"/>
        </w:rPr>
        <w:t>Медикаменты</w:t>
      </w:r>
      <w:r w:rsidR="008452E5" w:rsidRPr="0074672E">
        <w:rPr>
          <w:sz w:val="28"/>
          <w:szCs w:val="28"/>
        </w:rPr>
        <w:t xml:space="preserve"> и</w:t>
      </w:r>
      <w:r w:rsidR="005877E4" w:rsidRPr="0074672E">
        <w:rPr>
          <w:sz w:val="28"/>
          <w:szCs w:val="28"/>
        </w:rPr>
        <w:t xml:space="preserve"> перевязочные средства и прочие лечебные расходы» </w:t>
      </w:r>
      <w:r w:rsidR="005877E4" w:rsidRPr="0074672E">
        <w:rPr>
          <w:kern w:val="36"/>
          <w:sz w:val="28"/>
          <w:szCs w:val="28"/>
        </w:rPr>
        <w:t>цифровое обозначение «214 496 079» заменить цифровым обозначением «214 102 079»;</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г</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110350 «Расходы на содержание автотранспорта» цифровое обозначение «74 689 950» заменить цифровым обозначением «74 814 950»;</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д</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110360 «</w:t>
      </w:r>
      <w:r w:rsidR="005877E4" w:rsidRPr="0074672E">
        <w:rPr>
          <w:sz w:val="28"/>
          <w:szCs w:val="28"/>
        </w:rPr>
        <w:t xml:space="preserve">Прочие расходные материалы и предметы снабжения» </w:t>
      </w:r>
      <w:r w:rsidR="005877E4" w:rsidRPr="0074672E">
        <w:rPr>
          <w:kern w:val="36"/>
          <w:sz w:val="28"/>
          <w:szCs w:val="28"/>
        </w:rPr>
        <w:t>цифровое обозначение «39 830 850» заменить цифровым обозначением «40 110 850»;</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е</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110410 «Командировки внутри республики» цифровое обозначение «684 178» заменить цифровым обозначением «689 178»;</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ж</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110600 «Оплата услуг связи» цифровое обозначение «20 517 518» заменить цифровым обозначением «20 547 518»;</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з</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110710 «Оплата содержания помещений» цифровое обозначение «6 487 166» заменить цифровым обозначением «6 497 166»;</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и</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110750 «Вывоз мусора» цифровое обозначение «3 130 869» заменить цифровым обозначением «3 132 869»;</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к</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111020 «Оплата текущего ремонта оборудования</w:t>
      </w:r>
      <w:r w:rsidR="00BF0137" w:rsidRPr="0074672E">
        <w:rPr>
          <w:kern w:val="36"/>
          <w:sz w:val="28"/>
          <w:szCs w:val="28"/>
        </w:rPr>
        <w:t xml:space="preserve"> </w:t>
      </w:r>
      <w:r w:rsidR="00067826" w:rsidRPr="0074672E">
        <w:rPr>
          <w:kern w:val="36"/>
          <w:sz w:val="28"/>
          <w:szCs w:val="28"/>
        </w:rPr>
        <w:t>и инвент</w:t>
      </w:r>
      <w:r w:rsidR="00BF0137" w:rsidRPr="0074672E">
        <w:rPr>
          <w:kern w:val="36"/>
          <w:sz w:val="28"/>
          <w:szCs w:val="28"/>
        </w:rPr>
        <w:t>аря</w:t>
      </w:r>
      <w:r w:rsidR="005877E4" w:rsidRPr="0074672E">
        <w:rPr>
          <w:kern w:val="36"/>
          <w:sz w:val="28"/>
          <w:szCs w:val="28"/>
        </w:rPr>
        <w:t>» цифровое обозначение «6 480 832» заменить цифровым обозначением «6 485 832»;</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л</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111030 «Оплата текущего ремонта зданий и </w:t>
      </w:r>
      <w:r w:rsidR="007415FB" w:rsidRPr="0074672E">
        <w:rPr>
          <w:kern w:val="36"/>
          <w:sz w:val="28"/>
          <w:szCs w:val="28"/>
        </w:rPr>
        <w:t>помещений</w:t>
      </w:r>
      <w:r w:rsidR="005877E4" w:rsidRPr="0074672E">
        <w:rPr>
          <w:kern w:val="36"/>
          <w:sz w:val="28"/>
          <w:szCs w:val="28"/>
        </w:rPr>
        <w:t>» цифровое обозначение «14 772 354» заменить цифровым обозначением «14 922 354»;</w:t>
      </w:r>
    </w:p>
    <w:p w:rsidR="005877E4" w:rsidRPr="0074672E" w:rsidRDefault="00C77F30" w:rsidP="005877E4">
      <w:pPr>
        <w:pStyle w:val="a6"/>
        <w:shd w:val="clear" w:color="auto" w:fill="FFFFFF"/>
        <w:ind w:left="0" w:firstLine="709"/>
        <w:jc w:val="both"/>
        <w:rPr>
          <w:kern w:val="36"/>
          <w:sz w:val="28"/>
          <w:szCs w:val="28"/>
        </w:rPr>
      </w:pPr>
      <w:proofErr w:type="gramStart"/>
      <w:r w:rsidRPr="0074672E">
        <w:rPr>
          <w:kern w:val="36"/>
          <w:sz w:val="28"/>
          <w:szCs w:val="28"/>
        </w:rPr>
        <w:t>м</w:t>
      </w:r>
      <w:proofErr w:type="gramEnd"/>
      <w:r w:rsidR="005877E4" w:rsidRPr="0074672E">
        <w:rPr>
          <w:kern w:val="36"/>
          <w:sz w:val="28"/>
          <w:szCs w:val="28"/>
        </w:rPr>
        <w:t xml:space="preserve">) </w:t>
      </w:r>
      <w:r w:rsidR="005877E4" w:rsidRPr="0074672E">
        <w:rPr>
          <w:sz w:val="28"/>
          <w:szCs w:val="28"/>
        </w:rPr>
        <w:t>по подстатье экономической классификации</w:t>
      </w:r>
      <w:r w:rsidR="005877E4" w:rsidRPr="0074672E">
        <w:rPr>
          <w:kern w:val="36"/>
          <w:sz w:val="28"/>
          <w:szCs w:val="28"/>
        </w:rPr>
        <w:t xml:space="preserve"> 111070 «</w:t>
      </w:r>
      <w:r w:rsidR="005877E4" w:rsidRPr="0074672E">
        <w:rPr>
          <w:sz w:val="28"/>
          <w:szCs w:val="28"/>
        </w:rPr>
        <w:t>Товары и услуги, не отнесенные к другим подстатьям</w:t>
      </w:r>
      <w:r w:rsidR="005877E4" w:rsidRPr="0074672E">
        <w:rPr>
          <w:kern w:val="36"/>
          <w:sz w:val="28"/>
          <w:szCs w:val="28"/>
        </w:rPr>
        <w:t>» цифровое обозначение «189 661 242» заменить цифровым обозначением «189 676 242»;</w:t>
      </w:r>
    </w:p>
    <w:p w:rsidR="00034705" w:rsidRPr="0074672E" w:rsidRDefault="00C77F30"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sz w:val="28"/>
          <w:szCs w:val="28"/>
        </w:rPr>
        <w:t>н</w:t>
      </w:r>
      <w:proofErr w:type="gramEnd"/>
      <w:r w:rsidR="00034705" w:rsidRPr="0074672E">
        <w:rPr>
          <w:rFonts w:ascii="Times New Roman" w:hAnsi="Times New Roman" w:cs="Times New Roman"/>
          <w:sz w:val="28"/>
          <w:szCs w:val="28"/>
        </w:rPr>
        <w:t xml:space="preserve">) </w:t>
      </w:r>
      <w:r w:rsidR="00C47D3F" w:rsidRPr="0074672E">
        <w:rPr>
          <w:rFonts w:ascii="Times New Roman" w:hAnsi="Times New Roman" w:cs="Times New Roman"/>
          <w:sz w:val="28"/>
          <w:szCs w:val="28"/>
        </w:rPr>
        <w:t xml:space="preserve">по подстатье экономической классификации </w:t>
      </w:r>
      <w:r w:rsidR="00034705" w:rsidRPr="0074672E">
        <w:rPr>
          <w:rFonts w:ascii="Times New Roman" w:hAnsi="Times New Roman" w:cs="Times New Roman"/>
          <w:sz w:val="28"/>
          <w:szCs w:val="28"/>
        </w:rPr>
        <w:t>240120 «Приобретение непроизводственного оборудования и предметов длительного пользования для государственных учреждений» цифровое обозначение «80 327 924» заменить цифровым обозначением «</w:t>
      </w:r>
      <w:r w:rsidR="001A4A32" w:rsidRPr="0074672E">
        <w:rPr>
          <w:rFonts w:ascii="Times New Roman" w:hAnsi="Times New Roman" w:cs="Times New Roman"/>
          <w:kern w:val="36"/>
          <w:sz w:val="28"/>
          <w:szCs w:val="28"/>
        </w:rPr>
        <w:t>83 369 215</w:t>
      </w:r>
      <w:r w:rsidR="00034705" w:rsidRPr="0074672E">
        <w:rPr>
          <w:rFonts w:ascii="Times New Roman" w:hAnsi="Times New Roman" w:cs="Times New Roman"/>
          <w:sz w:val="28"/>
          <w:szCs w:val="28"/>
        </w:rPr>
        <w:t>»;</w:t>
      </w:r>
    </w:p>
    <w:p w:rsidR="00DA0382" w:rsidRPr="0074672E" w:rsidRDefault="00C77F30"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kern w:val="36"/>
          <w:sz w:val="28"/>
          <w:szCs w:val="28"/>
        </w:rPr>
        <w:t>о</w:t>
      </w:r>
      <w:proofErr w:type="gramEnd"/>
      <w:r w:rsidR="00EF3F20" w:rsidRPr="0074672E">
        <w:rPr>
          <w:rFonts w:ascii="Times New Roman" w:hAnsi="Times New Roman" w:cs="Times New Roman"/>
          <w:kern w:val="36"/>
          <w:sz w:val="28"/>
          <w:szCs w:val="28"/>
        </w:rPr>
        <w:t xml:space="preserve">) </w:t>
      </w:r>
      <w:r w:rsidR="00EF3F20" w:rsidRPr="0074672E">
        <w:rPr>
          <w:rFonts w:ascii="Times New Roman" w:hAnsi="Times New Roman" w:cs="Times New Roman"/>
          <w:sz w:val="28"/>
          <w:szCs w:val="28"/>
        </w:rPr>
        <w:t>по подстатье экономической классификации</w:t>
      </w:r>
      <w:r w:rsidR="00EF3F20" w:rsidRPr="0074672E">
        <w:rPr>
          <w:rFonts w:ascii="Times New Roman" w:hAnsi="Times New Roman" w:cs="Times New Roman"/>
          <w:kern w:val="36"/>
          <w:sz w:val="28"/>
          <w:szCs w:val="28"/>
        </w:rPr>
        <w:t xml:space="preserve"> 240230 «Капитальные вложения в строительство объектов социально-культурного назначения» </w:t>
      </w:r>
      <w:r w:rsidR="00EF3F20" w:rsidRPr="0074672E">
        <w:rPr>
          <w:rFonts w:ascii="Times New Roman" w:hAnsi="Times New Roman" w:cs="Times New Roman"/>
          <w:kern w:val="36"/>
          <w:sz w:val="28"/>
          <w:szCs w:val="28"/>
        </w:rPr>
        <w:lastRenderedPageBreak/>
        <w:t>цифровое обозначение «84 458 508» заменить цифровым обозначением «114 932 746»</w:t>
      </w:r>
      <w:r w:rsidR="00C42615" w:rsidRPr="0074672E">
        <w:rPr>
          <w:rFonts w:ascii="Times New Roman" w:hAnsi="Times New Roman" w:cs="Times New Roman"/>
          <w:kern w:val="36"/>
          <w:sz w:val="28"/>
          <w:szCs w:val="28"/>
        </w:rPr>
        <w:t>;</w:t>
      </w:r>
      <w:r w:rsidR="00EF3F20" w:rsidRPr="0074672E">
        <w:rPr>
          <w:rFonts w:ascii="Times New Roman" w:hAnsi="Times New Roman" w:cs="Times New Roman"/>
          <w:sz w:val="28"/>
          <w:szCs w:val="28"/>
        </w:rPr>
        <w:t xml:space="preserve"> </w:t>
      </w:r>
    </w:p>
    <w:p w:rsidR="00034705" w:rsidRPr="0074672E" w:rsidRDefault="00C77F30"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sz w:val="28"/>
          <w:szCs w:val="28"/>
        </w:rPr>
        <w:t>п</w:t>
      </w:r>
      <w:proofErr w:type="gramEnd"/>
      <w:r w:rsidR="00034705" w:rsidRPr="0074672E">
        <w:rPr>
          <w:rFonts w:ascii="Times New Roman" w:hAnsi="Times New Roman" w:cs="Times New Roman"/>
          <w:sz w:val="28"/>
          <w:szCs w:val="28"/>
        </w:rPr>
        <w:t xml:space="preserve">) </w:t>
      </w:r>
      <w:r w:rsidR="00C47D3F" w:rsidRPr="0074672E">
        <w:rPr>
          <w:rFonts w:ascii="Times New Roman" w:hAnsi="Times New Roman" w:cs="Times New Roman"/>
          <w:sz w:val="28"/>
          <w:szCs w:val="28"/>
        </w:rPr>
        <w:t xml:space="preserve">по подстатье экономической классификации </w:t>
      </w:r>
      <w:r w:rsidR="00034705" w:rsidRPr="0074672E">
        <w:rPr>
          <w:rFonts w:ascii="Times New Roman" w:hAnsi="Times New Roman" w:cs="Times New Roman"/>
          <w:sz w:val="28"/>
          <w:szCs w:val="28"/>
        </w:rPr>
        <w:t>240330 «Капитальный ремонт объектов социально-культурного назначения» цифровое обозначение «89 589 677» заменить цифровым обозначением «</w:t>
      </w:r>
      <w:r w:rsidR="009D400D" w:rsidRPr="0074672E">
        <w:rPr>
          <w:rFonts w:ascii="Times New Roman" w:hAnsi="Times New Roman" w:cs="Times New Roman"/>
          <w:kern w:val="36"/>
          <w:sz w:val="28"/>
          <w:szCs w:val="28"/>
        </w:rPr>
        <w:t>122 447 439</w:t>
      </w:r>
      <w:r w:rsidR="00034705" w:rsidRPr="0074672E">
        <w:rPr>
          <w:rFonts w:ascii="Times New Roman" w:hAnsi="Times New Roman" w:cs="Times New Roman"/>
          <w:sz w:val="28"/>
          <w:szCs w:val="28"/>
        </w:rPr>
        <w:t>»;</w:t>
      </w:r>
    </w:p>
    <w:p w:rsidR="00034705" w:rsidRPr="0074672E" w:rsidRDefault="00C77F30"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sz w:val="28"/>
          <w:szCs w:val="28"/>
        </w:rPr>
        <w:t>р</w:t>
      </w:r>
      <w:proofErr w:type="gramEnd"/>
      <w:r w:rsidR="00034705" w:rsidRPr="0074672E">
        <w:rPr>
          <w:rFonts w:ascii="Times New Roman" w:hAnsi="Times New Roman" w:cs="Times New Roman"/>
          <w:sz w:val="28"/>
          <w:szCs w:val="28"/>
        </w:rPr>
        <w:t xml:space="preserve">) </w:t>
      </w:r>
      <w:r w:rsidR="00C47D3F" w:rsidRPr="0074672E">
        <w:rPr>
          <w:rFonts w:ascii="Times New Roman" w:hAnsi="Times New Roman" w:cs="Times New Roman"/>
          <w:sz w:val="28"/>
          <w:szCs w:val="28"/>
        </w:rPr>
        <w:t xml:space="preserve">по подстатье экономической классификации </w:t>
      </w:r>
      <w:r w:rsidR="00034705" w:rsidRPr="0074672E">
        <w:rPr>
          <w:rFonts w:ascii="Times New Roman" w:hAnsi="Times New Roman" w:cs="Times New Roman"/>
          <w:sz w:val="28"/>
          <w:szCs w:val="28"/>
        </w:rPr>
        <w:t>240340 «Капитальный ремонт административных зданий» цифровое обозначение «13 453 632» заменить цифровым обозначением «14 998 797»;</w:t>
      </w:r>
    </w:p>
    <w:p w:rsidR="00034705" w:rsidRPr="0074672E" w:rsidRDefault="00C77F30"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sz w:val="28"/>
          <w:szCs w:val="28"/>
        </w:rPr>
        <w:t>с</w:t>
      </w:r>
      <w:proofErr w:type="gramEnd"/>
      <w:r w:rsidR="00034705" w:rsidRPr="0074672E">
        <w:rPr>
          <w:rFonts w:ascii="Times New Roman" w:hAnsi="Times New Roman" w:cs="Times New Roman"/>
          <w:sz w:val="28"/>
          <w:szCs w:val="28"/>
        </w:rPr>
        <w:t xml:space="preserve">) </w:t>
      </w:r>
      <w:r w:rsidR="00C47D3F" w:rsidRPr="0074672E">
        <w:rPr>
          <w:rFonts w:ascii="Times New Roman" w:hAnsi="Times New Roman" w:cs="Times New Roman"/>
          <w:sz w:val="28"/>
          <w:szCs w:val="28"/>
        </w:rPr>
        <w:t xml:space="preserve">по подстатье экономической классификации </w:t>
      </w:r>
      <w:r w:rsidR="00034705" w:rsidRPr="0074672E">
        <w:rPr>
          <w:rFonts w:ascii="Times New Roman" w:hAnsi="Times New Roman" w:cs="Times New Roman"/>
          <w:sz w:val="28"/>
          <w:szCs w:val="28"/>
        </w:rPr>
        <w:t>290000 «Участие Правительства в осуществлении отдельных программ» цифровое обозначение «80 173 434» заменить цифровым обозначением «</w:t>
      </w:r>
      <w:r w:rsidR="00266A6E" w:rsidRPr="0074672E">
        <w:rPr>
          <w:rFonts w:ascii="Times New Roman" w:hAnsi="Times New Roman" w:cs="Times New Roman"/>
          <w:sz w:val="28"/>
          <w:szCs w:val="28"/>
        </w:rPr>
        <w:t>105 601 135</w:t>
      </w:r>
      <w:r w:rsidR="00034705" w:rsidRPr="0074672E">
        <w:rPr>
          <w:rFonts w:ascii="Times New Roman" w:hAnsi="Times New Roman" w:cs="Times New Roman"/>
          <w:sz w:val="28"/>
          <w:szCs w:val="28"/>
        </w:rPr>
        <w:t>»</w:t>
      </w:r>
      <w:r w:rsidR="002B0CB3" w:rsidRPr="0074672E">
        <w:rPr>
          <w:rFonts w:ascii="Times New Roman" w:hAnsi="Times New Roman" w:cs="Times New Roman"/>
          <w:sz w:val="28"/>
          <w:szCs w:val="28"/>
        </w:rPr>
        <w:t xml:space="preserve"> </w:t>
      </w:r>
      <w:r w:rsidR="00892E47" w:rsidRPr="0074672E">
        <w:rPr>
          <w:rFonts w:ascii="Times New Roman" w:hAnsi="Times New Roman" w:cs="Times New Roman"/>
          <w:sz w:val="28"/>
          <w:szCs w:val="28"/>
        </w:rPr>
        <w:t>–</w:t>
      </w:r>
    </w:p>
    <w:p w:rsidR="00034705" w:rsidRPr="0074672E" w:rsidRDefault="00034705" w:rsidP="005A7B71">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sz w:val="28"/>
          <w:szCs w:val="28"/>
        </w:rPr>
        <w:t>с</w:t>
      </w:r>
      <w:proofErr w:type="gramEnd"/>
      <w:r w:rsidRPr="0074672E">
        <w:rPr>
          <w:rFonts w:ascii="Times New Roman" w:hAnsi="Times New Roman" w:cs="Times New Roman"/>
          <w:sz w:val="28"/>
          <w:szCs w:val="28"/>
        </w:rPr>
        <w:t xml:space="preserve"> последующим изменением итоговых сумм в указанном Приложении.</w:t>
      </w:r>
    </w:p>
    <w:p w:rsidR="004C66E0" w:rsidRPr="0074672E" w:rsidRDefault="004C66E0" w:rsidP="005A7B71">
      <w:pPr>
        <w:pStyle w:val="a4"/>
        <w:ind w:left="0" w:firstLine="709"/>
        <w:jc w:val="both"/>
        <w:rPr>
          <w:rFonts w:ascii="Times New Roman" w:hAnsi="Times New Roman" w:cs="Times New Roman"/>
          <w:sz w:val="28"/>
          <w:szCs w:val="28"/>
        </w:rPr>
      </w:pPr>
    </w:p>
    <w:p w:rsidR="008C3D9A" w:rsidRPr="0074672E" w:rsidRDefault="005B44F5" w:rsidP="005A7B71">
      <w:pPr>
        <w:pStyle w:val="a6"/>
        <w:shd w:val="clear" w:color="auto" w:fill="FFFFFF"/>
        <w:ind w:left="0" w:firstLine="709"/>
        <w:jc w:val="both"/>
        <w:rPr>
          <w:sz w:val="28"/>
          <w:szCs w:val="28"/>
        </w:rPr>
      </w:pPr>
      <w:r w:rsidRPr="0074672E">
        <w:rPr>
          <w:sz w:val="28"/>
          <w:szCs w:val="28"/>
        </w:rPr>
        <w:t>9.</w:t>
      </w:r>
      <w:r w:rsidR="008C3D9A" w:rsidRPr="0074672E">
        <w:rPr>
          <w:sz w:val="28"/>
          <w:szCs w:val="28"/>
        </w:rPr>
        <w:t xml:space="preserve"> </w:t>
      </w:r>
      <w:r w:rsidR="008C3D9A" w:rsidRPr="0074672E">
        <w:rPr>
          <w:kern w:val="36"/>
          <w:sz w:val="28"/>
          <w:szCs w:val="28"/>
        </w:rPr>
        <w:t xml:space="preserve">В Приложении </w:t>
      </w:r>
      <w:r w:rsidR="008C3D9A" w:rsidRPr="0074672E">
        <w:rPr>
          <w:sz w:val="28"/>
          <w:szCs w:val="28"/>
        </w:rPr>
        <w:t xml:space="preserve">№ 2.27 </w:t>
      </w:r>
      <w:r w:rsidR="004F2D67" w:rsidRPr="0074672E">
        <w:rPr>
          <w:sz w:val="28"/>
          <w:szCs w:val="28"/>
        </w:rPr>
        <w:t xml:space="preserve">к Закону по </w:t>
      </w:r>
      <w:r w:rsidR="004B73AD" w:rsidRPr="0074672E">
        <w:rPr>
          <w:sz w:val="28"/>
          <w:szCs w:val="28"/>
        </w:rPr>
        <w:t xml:space="preserve">пункту 2, подпункту в) </w:t>
      </w:r>
      <w:r w:rsidR="004F2D67" w:rsidRPr="0074672E">
        <w:rPr>
          <w:sz w:val="28"/>
          <w:szCs w:val="28"/>
        </w:rPr>
        <w:t>«</w:t>
      </w:r>
      <w:r w:rsidR="008C3D9A" w:rsidRPr="0074672E">
        <w:rPr>
          <w:sz w:val="28"/>
          <w:szCs w:val="28"/>
        </w:rPr>
        <w:t>Министерство здравоохранения, санитарно-эпидемиологические профилактические службы и учреждения»:</w:t>
      </w:r>
    </w:p>
    <w:p w:rsidR="008C3D9A" w:rsidRPr="0074672E" w:rsidRDefault="00987868" w:rsidP="00392A65">
      <w:pPr>
        <w:pStyle w:val="a6"/>
        <w:shd w:val="clear" w:color="auto" w:fill="FFFFFF"/>
        <w:ind w:left="0" w:firstLine="709"/>
        <w:jc w:val="both"/>
        <w:rPr>
          <w:kern w:val="36"/>
          <w:sz w:val="28"/>
          <w:szCs w:val="28"/>
        </w:rPr>
      </w:pPr>
      <w:proofErr w:type="gramStart"/>
      <w:r w:rsidRPr="0074672E">
        <w:rPr>
          <w:sz w:val="28"/>
          <w:szCs w:val="28"/>
        </w:rPr>
        <w:t>а</w:t>
      </w:r>
      <w:proofErr w:type="gramEnd"/>
      <w:r w:rsidR="00392A65" w:rsidRPr="0074672E">
        <w:rPr>
          <w:sz w:val="28"/>
          <w:szCs w:val="28"/>
        </w:rPr>
        <w:t xml:space="preserve">) </w:t>
      </w:r>
      <w:r w:rsidR="004F2D67" w:rsidRPr="0074672E">
        <w:rPr>
          <w:sz w:val="28"/>
          <w:szCs w:val="28"/>
        </w:rPr>
        <w:t xml:space="preserve">в столбце </w:t>
      </w:r>
      <w:r w:rsidR="008C3D9A" w:rsidRPr="0074672E">
        <w:rPr>
          <w:sz w:val="28"/>
          <w:szCs w:val="28"/>
        </w:rPr>
        <w:t>«Доходы» цифровое обозначение «4 079 738» заменить цифровым обозначением «5 657 738»;</w:t>
      </w:r>
    </w:p>
    <w:p w:rsidR="008C3D9A" w:rsidRPr="0074672E" w:rsidRDefault="00987868" w:rsidP="00392A65">
      <w:pPr>
        <w:pStyle w:val="a6"/>
        <w:shd w:val="clear" w:color="auto" w:fill="FFFFFF"/>
        <w:ind w:left="0" w:firstLine="709"/>
        <w:jc w:val="both"/>
        <w:rPr>
          <w:kern w:val="36"/>
          <w:sz w:val="28"/>
          <w:szCs w:val="28"/>
        </w:rPr>
      </w:pPr>
      <w:proofErr w:type="gramStart"/>
      <w:r w:rsidRPr="0074672E">
        <w:rPr>
          <w:kern w:val="36"/>
          <w:sz w:val="28"/>
          <w:szCs w:val="28"/>
        </w:rPr>
        <w:t>б</w:t>
      </w:r>
      <w:proofErr w:type="gramEnd"/>
      <w:r w:rsidR="00392A65" w:rsidRPr="0074672E">
        <w:rPr>
          <w:kern w:val="36"/>
          <w:sz w:val="28"/>
          <w:szCs w:val="28"/>
        </w:rPr>
        <w:t xml:space="preserve">) </w:t>
      </w:r>
      <w:r w:rsidR="004F2D67" w:rsidRPr="0074672E">
        <w:rPr>
          <w:sz w:val="28"/>
          <w:szCs w:val="28"/>
        </w:rPr>
        <w:t>в столбце</w:t>
      </w:r>
      <w:r w:rsidR="004F2D67" w:rsidRPr="0074672E">
        <w:rPr>
          <w:kern w:val="36"/>
          <w:sz w:val="28"/>
          <w:szCs w:val="28"/>
        </w:rPr>
        <w:t xml:space="preserve"> </w:t>
      </w:r>
      <w:r w:rsidR="008C3D9A" w:rsidRPr="0074672E">
        <w:rPr>
          <w:kern w:val="36"/>
          <w:sz w:val="28"/>
          <w:szCs w:val="28"/>
        </w:rPr>
        <w:t xml:space="preserve">«Расходы» </w:t>
      </w:r>
      <w:r w:rsidR="008C3D9A" w:rsidRPr="0074672E">
        <w:rPr>
          <w:sz w:val="28"/>
          <w:szCs w:val="28"/>
        </w:rPr>
        <w:t>цифровое обозначение «4 344 778» заменить циф</w:t>
      </w:r>
      <w:r w:rsidR="00392A65" w:rsidRPr="0074672E">
        <w:rPr>
          <w:sz w:val="28"/>
          <w:szCs w:val="28"/>
        </w:rPr>
        <w:t>ровым обозначением «5 922 778» –</w:t>
      </w:r>
    </w:p>
    <w:p w:rsidR="00034705" w:rsidRPr="0074672E" w:rsidRDefault="008C3D9A" w:rsidP="00392A65">
      <w:pPr>
        <w:pStyle w:val="a4"/>
        <w:ind w:left="0" w:firstLine="709"/>
        <w:jc w:val="both"/>
        <w:rPr>
          <w:rFonts w:ascii="Times New Roman" w:hAnsi="Times New Roman" w:cs="Times New Roman"/>
          <w:sz w:val="28"/>
          <w:szCs w:val="28"/>
        </w:rPr>
      </w:pPr>
      <w:proofErr w:type="gramStart"/>
      <w:r w:rsidRPr="0074672E">
        <w:rPr>
          <w:rFonts w:ascii="Times New Roman" w:hAnsi="Times New Roman" w:cs="Times New Roman"/>
          <w:kern w:val="36"/>
          <w:sz w:val="28"/>
          <w:szCs w:val="28"/>
        </w:rPr>
        <w:t>с</w:t>
      </w:r>
      <w:proofErr w:type="gramEnd"/>
      <w:r w:rsidRPr="0074672E">
        <w:rPr>
          <w:rFonts w:ascii="Times New Roman" w:hAnsi="Times New Roman" w:cs="Times New Roman"/>
          <w:kern w:val="36"/>
          <w:sz w:val="28"/>
          <w:szCs w:val="28"/>
        </w:rPr>
        <w:t xml:space="preserve"> последующим изменением итоговых сумм в указанном Приложении</w:t>
      </w:r>
      <w:r w:rsidR="00135B05" w:rsidRPr="0074672E">
        <w:rPr>
          <w:rFonts w:ascii="Times New Roman" w:hAnsi="Times New Roman" w:cs="Times New Roman"/>
          <w:kern w:val="36"/>
          <w:sz w:val="28"/>
          <w:szCs w:val="28"/>
        </w:rPr>
        <w:t>.</w:t>
      </w:r>
    </w:p>
    <w:p w:rsidR="00E9181F" w:rsidRPr="0074672E" w:rsidRDefault="00E9181F" w:rsidP="005A7B71">
      <w:pPr>
        <w:pStyle w:val="a4"/>
        <w:ind w:left="0" w:firstLine="709"/>
        <w:jc w:val="both"/>
        <w:rPr>
          <w:rFonts w:ascii="Times New Roman" w:hAnsi="Times New Roman" w:cs="Times New Roman"/>
          <w:sz w:val="28"/>
          <w:szCs w:val="28"/>
        </w:rPr>
      </w:pPr>
    </w:p>
    <w:p w:rsidR="00034705" w:rsidRPr="0074672E" w:rsidRDefault="005B44F5" w:rsidP="005A7B71">
      <w:pPr>
        <w:pStyle w:val="a4"/>
        <w:ind w:left="0" w:firstLine="709"/>
        <w:jc w:val="both"/>
        <w:rPr>
          <w:rFonts w:ascii="Times New Roman" w:hAnsi="Times New Roman" w:cs="Times New Roman"/>
          <w:sz w:val="28"/>
          <w:szCs w:val="28"/>
        </w:rPr>
      </w:pPr>
      <w:r w:rsidRPr="0074672E">
        <w:rPr>
          <w:rFonts w:ascii="Times New Roman" w:hAnsi="Times New Roman" w:cs="Times New Roman"/>
          <w:sz w:val="28"/>
          <w:szCs w:val="28"/>
        </w:rPr>
        <w:t xml:space="preserve">10. </w:t>
      </w:r>
      <w:r w:rsidR="00034705" w:rsidRPr="0074672E">
        <w:rPr>
          <w:rFonts w:ascii="Times New Roman" w:hAnsi="Times New Roman" w:cs="Times New Roman"/>
          <w:sz w:val="28"/>
          <w:szCs w:val="28"/>
        </w:rPr>
        <w:t xml:space="preserve">Приложение № 1 «Основные характеристики консолидированного бюджета на 2021 год», Приложение № 1.1 «Доходы консолидированного бюджета в разрезе основных видов налоговых, неналоговых и иных обязательных платежей на 2021 год», Приложение № 2 «Основные характеристики республиканского бюджета на 2021 год», Приложение № 2.1 «Доходы республиканского бюджета в разрезе основных видов налоговых, неналоговых и иных обязательных платежей на 2021 год», </w:t>
      </w:r>
      <w:r w:rsidR="00E9181F" w:rsidRPr="0074672E">
        <w:rPr>
          <w:rFonts w:ascii="Times New Roman" w:hAnsi="Times New Roman" w:cs="Times New Roman"/>
          <w:sz w:val="28"/>
          <w:szCs w:val="28"/>
        </w:rPr>
        <w:t xml:space="preserve">Приложение № 2.6 «Основные характеристики, источники формирования и направления расходования </w:t>
      </w:r>
      <w:r w:rsidR="00592148" w:rsidRPr="0074672E">
        <w:rPr>
          <w:rFonts w:ascii="Times New Roman" w:hAnsi="Times New Roman" w:cs="Times New Roman"/>
          <w:sz w:val="28"/>
          <w:szCs w:val="28"/>
        </w:rPr>
        <w:t xml:space="preserve">средств </w:t>
      </w:r>
      <w:r w:rsidR="00E9181F" w:rsidRPr="0074672E">
        <w:rPr>
          <w:rFonts w:ascii="Times New Roman" w:hAnsi="Times New Roman" w:cs="Times New Roman"/>
          <w:sz w:val="28"/>
          <w:szCs w:val="28"/>
        </w:rPr>
        <w:t>Фонда капитальных вложений Приднестровской Молдавской Республики на 2021 год</w:t>
      </w:r>
      <w:r w:rsidR="002E6CF8" w:rsidRPr="0074672E">
        <w:rPr>
          <w:rFonts w:ascii="Times New Roman" w:hAnsi="Times New Roman" w:cs="Times New Roman"/>
          <w:sz w:val="28"/>
          <w:szCs w:val="28"/>
        </w:rPr>
        <w:t>»</w:t>
      </w:r>
      <w:r w:rsidR="00E9181F" w:rsidRPr="0074672E">
        <w:rPr>
          <w:rFonts w:ascii="Times New Roman" w:hAnsi="Times New Roman" w:cs="Times New Roman"/>
          <w:sz w:val="28"/>
          <w:szCs w:val="28"/>
        </w:rPr>
        <w:t xml:space="preserve">, </w:t>
      </w:r>
      <w:r w:rsidR="00034705" w:rsidRPr="0074672E">
        <w:rPr>
          <w:rFonts w:ascii="Times New Roman" w:hAnsi="Times New Roman" w:cs="Times New Roman"/>
          <w:sz w:val="28"/>
          <w:szCs w:val="28"/>
        </w:rPr>
        <w:t xml:space="preserve">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2021 года </w:t>
      </w:r>
      <w:r w:rsidR="00D3410C" w:rsidRPr="0074672E">
        <w:rPr>
          <w:rFonts w:ascii="Times New Roman" w:hAnsi="Times New Roman" w:cs="Times New Roman"/>
          <w:sz w:val="28"/>
          <w:szCs w:val="28"/>
        </w:rPr>
        <w:br/>
      </w:r>
      <w:r w:rsidR="00034705" w:rsidRPr="0074672E">
        <w:rPr>
          <w:rFonts w:ascii="Times New Roman" w:hAnsi="Times New Roman" w:cs="Times New Roman"/>
          <w:sz w:val="28"/>
          <w:szCs w:val="28"/>
        </w:rPr>
        <w:t xml:space="preserve">по 31 декабря 2021 года» </w:t>
      </w:r>
      <w:r w:rsidR="005E1C11" w:rsidRPr="0074672E">
        <w:rPr>
          <w:rFonts w:ascii="Times New Roman" w:hAnsi="Times New Roman" w:cs="Times New Roman"/>
          <w:sz w:val="28"/>
          <w:szCs w:val="28"/>
        </w:rPr>
        <w:t>к Закону Приднестровской Молдавской Республики «О республиканском бюджете на 2021 год» изложить в редакции согласно приложениям №№ 1–6 к настоящему Закону соответственно</w:t>
      </w:r>
      <w:r w:rsidR="00034705" w:rsidRPr="0074672E">
        <w:rPr>
          <w:rFonts w:ascii="Times New Roman" w:hAnsi="Times New Roman" w:cs="Times New Roman"/>
          <w:sz w:val="28"/>
          <w:szCs w:val="28"/>
        </w:rPr>
        <w:t>.</w:t>
      </w:r>
    </w:p>
    <w:p w:rsidR="00034705" w:rsidRPr="0074672E" w:rsidRDefault="00034705" w:rsidP="005A7B71">
      <w:pPr>
        <w:ind w:firstLine="709"/>
        <w:jc w:val="both"/>
        <w:rPr>
          <w:sz w:val="28"/>
          <w:szCs w:val="28"/>
        </w:rPr>
      </w:pPr>
    </w:p>
    <w:p w:rsidR="00034705" w:rsidRPr="0074672E" w:rsidRDefault="00034705" w:rsidP="005A7B71">
      <w:pPr>
        <w:ind w:firstLine="709"/>
        <w:jc w:val="both"/>
        <w:rPr>
          <w:sz w:val="28"/>
          <w:szCs w:val="28"/>
        </w:rPr>
      </w:pPr>
      <w:r w:rsidRPr="0074672E">
        <w:rPr>
          <w:b/>
          <w:sz w:val="28"/>
          <w:szCs w:val="28"/>
        </w:rPr>
        <w:t>Статья 2.</w:t>
      </w:r>
      <w:r w:rsidRPr="0074672E">
        <w:rPr>
          <w:sz w:val="28"/>
          <w:szCs w:val="28"/>
        </w:rPr>
        <w:t xml:space="preserve"> Исполнительному органу государственной власти, ответственному за планирование и исполнение республиканского бюджета, привести Приложение № 2.2 «Предельные расходы республиканского бюджета на 2021 год», Приложение № 2.3 «Расходы (план финансирования) республиканского бюджета на 2021 год» и </w:t>
      </w:r>
      <w:r w:rsidR="00EA681A" w:rsidRPr="0074672E">
        <w:rPr>
          <w:sz w:val="28"/>
          <w:szCs w:val="28"/>
        </w:rPr>
        <w:t xml:space="preserve">Приложение № 2.27 «Свод доходов и расходов государственных учреждений в разрезе министерств (ведомств) </w:t>
      </w:r>
      <w:r w:rsidR="00F92530" w:rsidRPr="0074672E">
        <w:rPr>
          <w:sz w:val="28"/>
          <w:szCs w:val="28"/>
        </w:rPr>
        <w:br/>
      </w:r>
      <w:r w:rsidR="00EA681A" w:rsidRPr="0074672E">
        <w:rPr>
          <w:sz w:val="28"/>
          <w:szCs w:val="28"/>
        </w:rPr>
        <w:lastRenderedPageBreak/>
        <w:t xml:space="preserve">от оказания платных услуг и иной приносящей доход деятельности </w:t>
      </w:r>
      <w:r w:rsidR="00D73C03" w:rsidRPr="0074672E">
        <w:rPr>
          <w:sz w:val="28"/>
          <w:szCs w:val="28"/>
        </w:rPr>
        <w:br/>
      </w:r>
      <w:r w:rsidR="00EA681A" w:rsidRPr="0074672E">
        <w:rPr>
          <w:sz w:val="28"/>
          <w:szCs w:val="28"/>
        </w:rPr>
        <w:t>на 2021 год</w:t>
      </w:r>
      <w:r w:rsidR="00386BC4" w:rsidRPr="0074672E">
        <w:rPr>
          <w:sz w:val="28"/>
          <w:szCs w:val="28"/>
        </w:rPr>
        <w:t>»</w:t>
      </w:r>
      <w:r w:rsidRPr="0074672E">
        <w:rPr>
          <w:sz w:val="28"/>
          <w:szCs w:val="28"/>
        </w:rPr>
        <w:t xml:space="preserve"> к Закону Приднестровской Молдавской Республики </w:t>
      </w:r>
      <w:r w:rsidR="00D73C03" w:rsidRPr="0074672E">
        <w:rPr>
          <w:sz w:val="28"/>
          <w:szCs w:val="28"/>
        </w:rPr>
        <w:br/>
      </w:r>
      <w:r w:rsidRPr="0074672E">
        <w:rPr>
          <w:sz w:val="28"/>
          <w:szCs w:val="28"/>
        </w:rPr>
        <w:t>«О республиканском бюджете на 2021 год» в соответствие со статьей 1 настоящего Закона.</w:t>
      </w:r>
    </w:p>
    <w:p w:rsidR="00626E80" w:rsidRPr="0074672E" w:rsidRDefault="00626E80" w:rsidP="005A7B71">
      <w:pPr>
        <w:pStyle w:val="ad"/>
        <w:ind w:firstLine="709"/>
        <w:jc w:val="both"/>
        <w:rPr>
          <w:b/>
          <w:bCs/>
          <w:szCs w:val="28"/>
        </w:rPr>
      </w:pPr>
    </w:p>
    <w:p w:rsidR="00A04BAF" w:rsidRPr="0074672E" w:rsidRDefault="00083B45" w:rsidP="00A04BAF">
      <w:pPr>
        <w:pStyle w:val="ad"/>
        <w:ind w:firstLine="709"/>
        <w:jc w:val="both"/>
        <w:rPr>
          <w:szCs w:val="28"/>
        </w:rPr>
      </w:pPr>
      <w:r w:rsidRPr="0074672E">
        <w:rPr>
          <w:b/>
          <w:bCs/>
          <w:szCs w:val="28"/>
        </w:rPr>
        <w:t>Статья 3.</w:t>
      </w:r>
      <w:r w:rsidRPr="0074672E">
        <w:rPr>
          <w:b/>
          <w:szCs w:val="28"/>
        </w:rPr>
        <w:t xml:space="preserve"> </w:t>
      </w:r>
      <w:r w:rsidR="00A04BAF" w:rsidRPr="0074672E">
        <w:rPr>
          <w:szCs w:val="28"/>
        </w:rPr>
        <w:t>Настоящий Закон вступает в силу со дня, следующего за днем официального опубликования, за исключением пункта 3 статьи 1 настоящего Закона.</w:t>
      </w:r>
    </w:p>
    <w:p w:rsidR="00EE149E" w:rsidRPr="0074672E" w:rsidRDefault="00EE149E" w:rsidP="00EE149E">
      <w:pPr>
        <w:pStyle w:val="ad"/>
        <w:ind w:firstLine="709"/>
        <w:jc w:val="both"/>
        <w:rPr>
          <w:szCs w:val="28"/>
        </w:rPr>
      </w:pPr>
      <w:r w:rsidRPr="0074672E">
        <w:rPr>
          <w:szCs w:val="28"/>
        </w:rPr>
        <w:t>Подпункты а) и в) пункта 3 статьи 1 настоящего Закона вступа</w:t>
      </w:r>
      <w:r w:rsidR="00527EC8" w:rsidRPr="0074672E">
        <w:rPr>
          <w:szCs w:val="28"/>
        </w:rPr>
        <w:t>ю</w:t>
      </w:r>
      <w:r w:rsidRPr="0074672E">
        <w:rPr>
          <w:szCs w:val="28"/>
        </w:rPr>
        <w:t>т в силу со дня, следующего за днем официального опубликования, и распространя</w:t>
      </w:r>
      <w:r w:rsidR="001236F8" w:rsidRPr="0074672E">
        <w:rPr>
          <w:szCs w:val="28"/>
        </w:rPr>
        <w:t>ю</w:t>
      </w:r>
      <w:r w:rsidRPr="0074672E">
        <w:rPr>
          <w:szCs w:val="28"/>
        </w:rPr>
        <w:t xml:space="preserve">т свое действие на правоотношения, возникшие с 1 января 2021 года. </w:t>
      </w:r>
    </w:p>
    <w:p w:rsidR="00A04BAF" w:rsidRPr="0074672E" w:rsidRDefault="00A04BAF" w:rsidP="00A04BAF">
      <w:pPr>
        <w:pStyle w:val="ad"/>
        <w:ind w:firstLine="709"/>
        <w:jc w:val="both"/>
        <w:rPr>
          <w:szCs w:val="28"/>
        </w:rPr>
      </w:pPr>
      <w:r w:rsidRPr="0074672E">
        <w:rPr>
          <w:szCs w:val="28"/>
        </w:rPr>
        <w:t xml:space="preserve">Подпункт </w:t>
      </w:r>
      <w:r w:rsidR="00AD634C" w:rsidRPr="0074672E">
        <w:rPr>
          <w:szCs w:val="28"/>
        </w:rPr>
        <w:t>б</w:t>
      </w:r>
      <w:r w:rsidRPr="0074672E">
        <w:rPr>
          <w:szCs w:val="28"/>
        </w:rPr>
        <w:t>) пункта 3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сентября 202</w:t>
      </w:r>
      <w:r w:rsidR="006103A5" w:rsidRPr="0074672E">
        <w:rPr>
          <w:szCs w:val="28"/>
        </w:rPr>
        <w:t>1</w:t>
      </w:r>
      <w:r w:rsidRPr="0074672E">
        <w:rPr>
          <w:szCs w:val="28"/>
        </w:rPr>
        <w:t xml:space="preserve"> года.</w:t>
      </w:r>
    </w:p>
    <w:p w:rsidR="00AA0A6C" w:rsidRPr="0074672E" w:rsidRDefault="00AA0A6C" w:rsidP="005A7B71">
      <w:pPr>
        <w:ind w:firstLine="709"/>
        <w:jc w:val="both"/>
        <w:rPr>
          <w:sz w:val="28"/>
          <w:szCs w:val="28"/>
        </w:rPr>
      </w:pPr>
    </w:p>
    <w:p w:rsidR="00AA0A6C" w:rsidRPr="0074672E" w:rsidRDefault="00AA0A6C" w:rsidP="005A7B71">
      <w:pPr>
        <w:ind w:firstLine="709"/>
        <w:jc w:val="both"/>
        <w:rPr>
          <w:sz w:val="28"/>
          <w:szCs w:val="28"/>
        </w:rPr>
      </w:pPr>
    </w:p>
    <w:p w:rsidR="00AA0A6C" w:rsidRPr="0074672E" w:rsidRDefault="00AA0A6C" w:rsidP="005A7B71">
      <w:pPr>
        <w:ind w:firstLine="709"/>
        <w:jc w:val="both"/>
        <w:rPr>
          <w:sz w:val="28"/>
          <w:szCs w:val="28"/>
        </w:rPr>
      </w:pPr>
    </w:p>
    <w:p w:rsidR="00AA0A6C" w:rsidRPr="0074672E" w:rsidRDefault="00AA0A6C" w:rsidP="00FE0A63">
      <w:pPr>
        <w:jc w:val="both"/>
        <w:rPr>
          <w:sz w:val="28"/>
          <w:szCs w:val="28"/>
        </w:rPr>
      </w:pPr>
      <w:r w:rsidRPr="0074672E">
        <w:rPr>
          <w:sz w:val="28"/>
          <w:szCs w:val="28"/>
        </w:rPr>
        <w:t>Президент</w:t>
      </w:r>
    </w:p>
    <w:p w:rsidR="00AA0A6C" w:rsidRPr="0074672E" w:rsidRDefault="00AA0A6C" w:rsidP="00FE0A63">
      <w:pPr>
        <w:jc w:val="both"/>
        <w:rPr>
          <w:sz w:val="28"/>
          <w:szCs w:val="28"/>
        </w:rPr>
      </w:pPr>
      <w:r w:rsidRPr="0074672E">
        <w:rPr>
          <w:sz w:val="28"/>
          <w:szCs w:val="28"/>
        </w:rPr>
        <w:t>Приднестровской</w:t>
      </w:r>
    </w:p>
    <w:p w:rsidR="00AA0A6C" w:rsidRDefault="00AA0A6C" w:rsidP="00FE0A63">
      <w:pPr>
        <w:jc w:val="both"/>
        <w:rPr>
          <w:sz w:val="28"/>
          <w:szCs w:val="28"/>
        </w:rPr>
      </w:pPr>
      <w:r w:rsidRPr="0074672E">
        <w:rPr>
          <w:sz w:val="28"/>
          <w:szCs w:val="28"/>
        </w:rPr>
        <w:t>Молдавской Республики                                            В. Н. КРАСНОСЕЛЬСКИЙ</w:t>
      </w:r>
    </w:p>
    <w:p w:rsidR="007C5B1B" w:rsidRDefault="007C5B1B" w:rsidP="00FE0A63">
      <w:pPr>
        <w:jc w:val="both"/>
        <w:rPr>
          <w:sz w:val="28"/>
          <w:szCs w:val="28"/>
        </w:rPr>
      </w:pPr>
    </w:p>
    <w:p w:rsidR="007C5B1B" w:rsidRDefault="007C5B1B" w:rsidP="00FE0A63">
      <w:pPr>
        <w:jc w:val="both"/>
        <w:rPr>
          <w:sz w:val="28"/>
          <w:szCs w:val="28"/>
        </w:rPr>
      </w:pPr>
    </w:p>
    <w:p w:rsidR="007C5B1B" w:rsidRDefault="007C5B1B" w:rsidP="00FE0A63">
      <w:pPr>
        <w:jc w:val="both"/>
        <w:rPr>
          <w:sz w:val="28"/>
          <w:szCs w:val="28"/>
        </w:rPr>
      </w:pPr>
    </w:p>
    <w:p w:rsidR="007C5B1B" w:rsidRPr="00DC787F" w:rsidRDefault="007C5B1B" w:rsidP="007C5B1B">
      <w:pPr>
        <w:rPr>
          <w:sz w:val="28"/>
          <w:szCs w:val="28"/>
        </w:rPr>
      </w:pPr>
      <w:r w:rsidRPr="00DC787F">
        <w:rPr>
          <w:sz w:val="28"/>
          <w:szCs w:val="28"/>
        </w:rPr>
        <w:t>г. Тирасполь</w:t>
      </w:r>
    </w:p>
    <w:p w:rsidR="007C5B1B" w:rsidRPr="00DC787F" w:rsidRDefault="007C5B1B" w:rsidP="007C5B1B">
      <w:pPr>
        <w:rPr>
          <w:sz w:val="28"/>
          <w:szCs w:val="28"/>
        </w:rPr>
      </w:pPr>
      <w:r>
        <w:rPr>
          <w:sz w:val="28"/>
          <w:szCs w:val="28"/>
        </w:rPr>
        <w:t>20</w:t>
      </w:r>
      <w:r w:rsidRPr="00247164">
        <w:rPr>
          <w:sz w:val="28"/>
          <w:szCs w:val="28"/>
        </w:rPr>
        <w:t xml:space="preserve"> </w:t>
      </w:r>
      <w:r>
        <w:rPr>
          <w:sz w:val="28"/>
          <w:szCs w:val="28"/>
        </w:rPr>
        <w:t>сентября 2021</w:t>
      </w:r>
      <w:r w:rsidRPr="00DC787F">
        <w:rPr>
          <w:sz w:val="28"/>
          <w:szCs w:val="28"/>
        </w:rPr>
        <w:t xml:space="preserve"> г.</w:t>
      </w:r>
    </w:p>
    <w:p w:rsidR="007C5B1B" w:rsidRPr="001924A7" w:rsidRDefault="007C5B1B" w:rsidP="007C5B1B">
      <w:pPr>
        <w:ind w:left="28" w:hanging="28"/>
        <w:rPr>
          <w:sz w:val="28"/>
          <w:szCs w:val="28"/>
        </w:rPr>
      </w:pPr>
      <w:r w:rsidRPr="00DC787F">
        <w:rPr>
          <w:sz w:val="28"/>
          <w:szCs w:val="28"/>
        </w:rPr>
        <w:t xml:space="preserve">№ </w:t>
      </w:r>
      <w:r>
        <w:rPr>
          <w:sz w:val="28"/>
          <w:szCs w:val="28"/>
        </w:rPr>
        <w:t>218-ЗИД-</w:t>
      </w:r>
      <w:r w:rsidRPr="00DC787F">
        <w:rPr>
          <w:sz w:val="28"/>
          <w:szCs w:val="28"/>
        </w:rPr>
        <w:t>VI</w:t>
      </w:r>
      <w:r>
        <w:rPr>
          <w:sz w:val="28"/>
          <w:szCs w:val="28"/>
          <w:lang w:val="en-US"/>
        </w:rPr>
        <w:t>I</w:t>
      </w:r>
    </w:p>
    <w:p w:rsidR="007C5B1B" w:rsidRPr="0074672E" w:rsidRDefault="007C5B1B" w:rsidP="00FE0A63">
      <w:pPr>
        <w:jc w:val="both"/>
        <w:rPr>
          <w:sz w:val="28"/>
          <w:szCs w:val="28"/>
        </w:rPr>
      </w:pPr>
      <w:bookmarkStart w:id="0" w:name="_GoBack"/>
      <w:bookmarkEnd w:id="0"/>
    </w:p>
    <w:sectPr w:rsidR="007C5B1B" w:rsidRPr="0074672E" w:rsidSect="00B1101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C3" w:rsidRDefault="002620C3" w:rsidP="00B11013">
      <w:r>
        <w:separator/>
      </w:r>
    </w:p>
  </w:endnote>
  <w:endnote w:type="continuationSeparator" w:id="0">
    <w:p w:rsidR="002620C3" w:rsidRDefault="002620C3" w:rsidP="00B1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C3" w:rsidRDefault="002620C3" w:rsidP="00B11013">
      <w:r>
        <w:separator/>
      </w:r>
    </w:p>
  </w:footnote>
  <w:footnote w:type="continuationSeparator" w:id="0">
    <w:p w:rsidR="002620C3" w:rsidRDefault="002620C3" w:rsidP="00B1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73336"/>
      <w:docPartObj>
        <w:docPartGallery w:val="Page Numbers (Top of Page)"/>
        <w:docPartUnique/>
      </w:docPartObj>
    </w:sdtPr>
    <w:sdtEndPr/>
    <w:sdtContent>
      <w:p w:rsidR="00B11013" w:rsidRDefault="00B11013">
        <w:pPr>
          <w:pStyle w:val="a7"/>
          <w:jc w:val="center"/>
        </w:pPr>
        <w:r>
          <w:fldChar w:fldCharType="begin"/>
        </w:r>
        <w:r>
          <w:instrText>PAGE   \* MERGEFORMAT</w:instrText>
        </w:r>
        <w:r>
          <w:fldChar w:fldCharType="separate"/>
        </w:r>
        <w:r w:rsidR="007C5B1B">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633A"/>
    <w:multiLevelType w:val="hybridMultilevel"/>
    <w:tmpl w:val="C6F41102"/>
    <w:lvl w:ilvl="0" w:tplc="AEC2F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C658B"/>
    <w:multiLevelType w:val="hybridMultilevel"/>
    <w:tmpl w:val="A40E21C8"/>
    <w:lvl w:ilvl="0" w:tplc="368C0454">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09C303F"/>
    <w:multiLevelType w:val="hybridMultilevel"/>
    <w:tmpl w:val="4E466734"/>
    <w:lvl w:ilvl="0" w:tplc="D20A56A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82D12E7"/>
    <w:multiLevelType w:val="hybridMultilevel"/>
    <w:tmpl w:val="FE084412"/>
    <w:lvl w:ilvl="0" w:tplc="3E20C12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73629D"/>
    <w:multiLevelType w:val="hybridMultilevel"/>
    <w:tmpl w:val="AA983512"/>
    <w:lvl w:ilvl="0" w:tplc="B77C88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31310A"/>
    <w:multiLevelType w:val="hybridMultilevel"/>
    <w:tmpl w:val="F0D233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0469EE"/>
    <w:multiLevelType w:val="hybridMultilevel"/>
    <w:tmpl w:val="BAF49D9E"/>
    <w:lvl w:ilvl="0" w:tplc="690C70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1FD3E80"/>
    <w:multiLevelType w:val="hybridMultilevel"/>
    <w:tmpl w:val="DAE889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5"/>
    <w:rsid w:val="00011FDE"/>
    <w:rsid w:val="00034705"/>
    <w:rsid w:val="0004525A"/>
    <w:rsid w:val="00051866"/>
    <w:rsid w:val="00063553"/>
    <w:rsid w:val="00064E76"/>
    <w:rsid w:val="00067826"/>
    <w:rsid w:val="00083B45"/>
    <w:rsid w:val="00085338"/>
    <w:rsid w:val="00086312"/>
    <w:rsid w:val="00096BA6"/>
    <w:rsid w:val="000A3F9A"/>
    <w:rsid w:val="00100E54"/>
    <w:rsid w:val="001130C3"/>
    <w:rsid w:val="0012253B"/>
    <w:rsid w:val="00123182"/>
    <w:rsid w:val="001236F8"/>
    <w:rsid w:val="00135B05"/>
    <w:rsid w:val="00140240"/>
    <w:rsid w:val="00194980"/>
    <w:rsid w:val="001A3548"/>
    <w:rsid w:val="001A4A32"/>
    <w:rsid w:val="002620C3"/>
    <w:rsid w:val="00266A6E"/>
    <w:rsid w:val="002A57A8"/>
    <w:rsid w:val="002B0CB3"/>
    <w:rsid w:val="002C44EF"/>
    <w:rsid w:val="002C7604"/>
    <w:rsid w:val="002E6CF8"/>
    <w:rsid w:val="002F614D"/>
    <w:rsid w:val="002F677B"/>
    <w:rsid w:val="003163E5"/>
    <w:rsid w:val="0032696E"/>
    <w:rsid w:val="00364B16"/>
    <w:rsid w:val="00386BC4"/>
    <w:rsid w:val="00392A65"/>
    <w:rsid w:val="003D021C"/>
    <w:rsid w:val="003F59D3"/>
    <w:rsid w:val="00415B67"/>
    <w:rsid w:val="00432C1E"/>
    <w:rsid w:val="00436DAF"/>
    <w:rsid w:val="00445225"/>
    <w:rsid w:val="0046751F"/>
    <w:rsid w:val="00474465"/>
    <w:rsid w:val="00482D9C"/>
    <w:rsid w:val="004B3076"/>
    <w:rsid w:val="004B73AD"/>
    <w:rsid w:val="004C0281"/>
    <w:rsid w:val="004C66E0"/>
    <w:rsid w:val="004E1471"/>
    <w:rsid w:val="004F2D67"/>
    <w:rsid w:val="004F401B"/>
    <w:rsid w:val="00514513"/>
    <w:rsid w:val="0051520E"/>
    <w:rsid w:val="00515578"/>
    <w:rsid w:val="00516A7E"/>
    <w:rsid w:val="00527EC8"/>
    <w:rsid w:val="00540A35"/>
    <w:rsid w:val="005877E4"/>
    <w:rsid w:val="0059075D"/>
    <w:rsid w:val="00592148"/>
    <w:rsid w:val="005A29AC"/>
    <w:rsid w:val="005A2E00"/>
    <w:rsid w:val="005A4638"/>
    <w:rsid w:val="005A4BBE"/>
    <w:rsid w:val="005A7B71"/>
    <w:rsid w:val="005B44F5"/>
    <w:rsid w:val="005E1C11"/>
    <w:rsid w:val="005F71CD"/>
    <w:rsid w:val="006103A5"/>
    <w:rsid w:val="00611747"/>
    <w:rsid w:val="00611BC1"/>
    <w:rsid w:val="006212AD"/>
    <w:rsid w:val="00626E80"/>
    <w:rsid w:val="006478B9"/>
    <w:rsid w:val="006A58E8"/>
    <w:rsid w:val="006A5CE9"/>
    <w:rsid w:val="006C056B"/>
    <w:rsid w:val="006F6E11"/>
    <w:rsid w:val="00704493"/>
    <w:rsid w:val="007415FB"/>
    <w:rsid w:val="0074672E"/>
    <w:rsid w:val="007C5B1B"/>
    <w:rsid w:val="007E6F3C"/>
    <w:rsid w:val="00826578"/>
    <w:rsid w:val="0083703D"/>
    <w:rsid w:val="00841B1C"/>
    <w:rsid w:val="008452E5"/>
    <w:rsid w:val="00846A2A"/>
    <w:rsid w:val="00861CD5"/>
    <w:rsid w:val="00892E47"/>
    <w:rsid w:val="008A0BA8"/>
    <w:rsid w:val="008B2BD8"/>
    <w:rsid w:val="008C0031"/>
    <w:rsid w:val="008C1D69"/>
    <w:rsid w:val="008C3D9A"/>
    <w:rsid w:val="008E4FC0"/>
    <w:rsid w:val="00971FEB"/>
    <w:rsid w:val="00987868"/>
    <w:rsid w:val="009D13A4"/>
    <w:rsid w:val="009D400D"/>
    <w:rsid w:val="009D4F69"/>
    <w:rsid w:val="009D6136"/>
    <w:rsid w:val="009E3714"/>
    <w:rsid w:val="00A04BAF"/>
    <w:rsid w:val="00A05CAC"/>
    <w:rsid w:val="00A303D6"/>
    <w:rsid w:val="00A506F1"/>
    <w:rsid w:val="00A74B74"/>
    <w:rsid w:val="00A94101"/>
    <w:rsid w:val="00AA0A6C"/>
    <w:rsid w:val="00AC6FAE"/>
    <w:rsid w:val="00AD634C"/>
    <w:rsid w:val="00AE521E"/>
    <w:rsid w:val="00AF486B"/>
    <w:rsid w:val="00B11013"/>
    <w:rsid w:val="00B34422"/>
    <w:rsid w:val="00B45574"/>
    <w:rsid w:val="00B4568D"/>
    <w:rsid w:val="00B52712"/>
    <w:rsid w:val="00B75B7D"/>
    <w:rsid w:val="00B81269"/>
    <w:rsid w:val="00BB6C96"/>
    <w:rsid w:val="00BC1C56"/>
    <w:rsid w:val="00BC47BB"/>
    <w:rsid w:val="00BD381C"/>
    <w:rsid w:val="00BF0137"/>
    <w:rsid w:val="00BF11F3"/>
    <w:rsid w:val="00C01302"/>
    <w:rsid w:val="00C2373D"/>
    <w:rsid w:val="00C42615"/>
    <w:rsid w:val="00C427E6"/>
    <w:rsid w:val="00C47D3F"/>
    <w:rsid w:val="00C731C9"/>
    <w:rsid w:val="00C77F30"/>
    <w:rsid w:val="00CB37A3"/>
    <w:rsid w:val="00D144EE"/>
    <w:rsid w:val="00D3410C"/>
    <w:rsid w:val="00D6218A"/>
    <w:rsid w:val="00D661D5"/>
    <w:rsid w:val="00D703D1"/>
    <w:rsid w:val="00D73C03"/>
    <w:rsid w:val="00D835B0"/>
    <w:rsid w:val="00D9324F"/>
    <w:rsid w:val="00D946E9"/>
    <w:rsid w:val="00D95172"/>
    <w:rsid w:val="00DA0382"/>
    <w:rsid w:val="00DA1D02"/>
    <w:rsid w:val="00DA28C7"/>
    <w:rsid w:val="00DA79DB"/>
    <w:rsid w:val="00DB7DCA"/>
    <w:rsid w:val="00DE4BBB"/>
    <w:rsid w:val="00DF103F"/>
    <w:rsid w:val="00E03489"/>
    <w:rsid w:val="00E069F5"/>
    <w:rsid w:val="00E11AF3"/>
    <w:rsid w:val="00E17256"/>
    <w:rsid w:val="00E9181F"/>
    <w:rsid w:val="00E95BE1"/>
    <w:rsid w:val="00EA681A"/>
    <w:rsid w:val="00EB62A7"/>
    <w:rsid w:val="00EE149E"/>
    <w:rsid w:val="00EF3F20"/>
    <w:rsid w:val="00F51699"/>
    <w:rsid w:val="00F57B54"/>
    <w:rsid w:val="00F63D7B"/>
    <w:rsid w:val="00F71EFF"/>
    <w:rsid w:val="00F8523A"/>
    <w:rsid w:val="00F92530"/>
    <w:rsid w:val="00FB510A"/>
    <w:rsid w:val="00FD78ED"/>
    <w:rsid w:val="00FE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FC4D5-1F3C-45DF-9A39-6F24C1C3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034705"/>
    <w:rPr>
      <w:sz w:val="24"/>
      <w:szCs w:val="24"/>
    </w:r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3"/>
    <w:uiPriority w:val="99"/>
    <w:unhideWhenUsed/>
    <w:qFormat/>
    <w:rsid w:val="00034705"/>
    <w:pPr>
      <w:ind w:left="720"/>
      <w:contextualSpacing/>
    </w:pPr>
    <w:rPr>
      <w:rFonts w:asciiTheme="minorHAnsi" w:eastAsiaTheme="minorHAnsi" w:hAnsiTheme="minorHAnsi" w:cstheme="minorBidi"/>
      <w:lang w:eastAsia="en-US"/>
    </w:rPr>
  </w:style>
  <w:style w:type="paragraph" w:customStyle="1" w:styleId="head">
    <w:name w:val="head"/>
    <w:basedOn w:val="a"/>
    <w:uiPriority w:val="99"/>
    <w:rsid w:val="00034705"/>
    <w:pPr>
      <w:spacing w:before="100" w:beforeAutospacing="1" w:after="100" w:afterAutospacing="1"/>
      <w:jc w:val="center"/>
    </w:pPr>
    <w:rPr>
      <w:sz w:val="28"/>
      <w:szCs w:val="20"/>
    </w:rPr>
  </w:style>
  <w:style w:type="character" w:styleId="a5">
    <w:name w:val="Hyperlink"/>
    <w:uiPriority w:val="99"/>
    <w:unhideWhenUsed/>
    <w:rsid w:val="00034705"/>
    <w:rPr>
      <w:color w:val="0000FF"/>
      <w:u w:val="single"/>
    </w:rPr>
  </w:style>
  <w:style w:type="paragraph" w:styleId="a6">
    <w:name w:val="List Paragraph"/>
    <w:basedOn w:val="a"/>
    <w:uiPriority w:val="34"/>
    <w:qFormat/>
    <w:rsid w:val="004C66E0"/>
    <w:pPr>
      <w:ind w:left="720"/>
      <w:contextualSpacing/>
    </w:pPr>
  </w:style>
  <w:style w:type="character" w:customStyle="1" w:styleId="apple-converted-space">
    <w:name w:val="apple-converted-space"/>
    <w:rsid w:val="00064E76"/>
  </w:style>
  <w:style w:type="paragraph" w:styleId="a7">
    <w:name w:val="header"/>
    <w:basedOn w:val="a"/>
    <w:link w:val="a8"/>
    <w:uiPriority w:val="99"/>
    <w:unhideWhenUsed/>
    <w:rsid w:val="00B11013"/>
    <w:pPr>
      <w:tabs>
        <w:tab w:val="center" w:pos="4677"/>
        <w:tab w:val="right" w:pos="9355"/>
      </w:tabs>
    </w:pPr>
  </w:style>
  <w:style w:type="character" w:customStyle="1" w:styleId="a8">
    <w:name w:val="Верхний колонтитул Знак"/>
    <w:basedOn w:val="a0"/>
    <w:link w:val="a7"/>
    <w:uiPriority w:val="99"/>
    <w:rsid w:val="00B1101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1013"/>
    <w:pPr>
      <w:tabs>
        <w:tab w:val="center" w:pos="4677"/>
        <w:tab w:val="right" w:pos="9355"/>
      </w:tabs>
    </w:pPr>
  </w:style>
  <w:style w:type="character" w:customStyle="1" w:styleId="aa">
    <w:name w:val="Нижний колонтитул Знак"/>
    <w:basedOn w:val="a0"/>
    <w:link w:val="a9"/>
    <w:uiPriority w:val="99"/>
    <w:rsid w:val="00B11013"/>
    <w:rPr>
      <w:rFonts w:ascii="Times New Roman" w:eastAsia="Times New Roman" w:hAnsi="Times New Roman" w:cs="Times New Roman"/>
      <w:sz w:val="24"/>
      <w:szCs w:val="24"/>
      <w:lang w:eastAsia="ru-RU"/>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link w:val="ab"/>
    <w:uiPriority w:val="99"/>
    <w:locked/>
    <w:rsid w:val="00F8523A"/>
    <w:rPr>
      <w:rFonts w:ascii="Courier New" w:hAnsi="Courier New" w:cs="Courier New"/>
      <w:lang w:eastAsia="ru-RU"/>
    </w:rPr>
  </w:style>
  <w:style w:type="paragraph" w:styleId="ab">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Знак3, Знак"/>
    <w:basedOn w:val="a"/>
    <w:link w:val="3"/>
    <w:uiPriority w:val="99"/>
    <w:rsid w:val="00F8523A"/>
    <w:rPr>
      <w:rFonts w:ascii="Courier New" w:eastAsiaTheme="minorHAnsi" w:hAnsi="Courier New" w:cs="Courier New"/>
      <w:sz w:val="22"/>
      <w:szCs w:val="22"/>
    </w:rPr>
  </w:style>
  <w:style w:type="character" w:customStyle="1" w:styleId="ac">
    <w:name w:val="Текст Знак"/>
    <w:basedOn w:val="a0"/>
    <w:uiPriority w:val="99"/>
    <w:semiHidden/>
    <w:rsid w:val="00F8523A"/>
    <w:rPr>
      <w:rFonts w:ascii="Consolas" w:eastAsia="Times New Roman" w:hAnsi="Consolas" w:cs="Times New Roman"/>
      <w:sz w:val="21"/>
      <w:szCs w:val="21"/>
      <w:lang w:eastAsia="ru-RU"/>
    </w:rPr>
  </w:style>
  <w:style w:type="paragraph" w:styleId="ad">
    <w:name w:val="No Spacing"/>
    <w:uiPriority w:val="1"/>
    <w:qFormat/>
    <w:rsid w:val="00F8523A"/>
    <w:pPr>
      <w:spacing w:after="0" w:line="240" w:lineRule="auto"/>
    </w:pPr>
    <w:rPr>
      <w:rFonts w:ascii="Times New Roman" w:eastAsia="Calibri" w:hAnsi="Times New Roman" w:cs="Times New Roman"/>
      <w:sz w:val="28"/>
    </w:rPr>
  </w:style>
  <w:style w:type="paragraph" w:styleId="HTML">
    <w:name w:val="HTML Preformatted"/>
    <w:basedOn w:val="a"/>
    <w:link w:val="HTML0"/>
    <w:rsid w:val="00B8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81269"/>
    <w:rPr>
      <w:rFonts w:ascii="Courier New" w:eastAsia="Times New Roman" w:hAnsi="Courier New" w:cs="Times New Roman"/>
      <w:sz w:val="20"/>
      <w:szCs w:val="20"/>
      <w:lang w:eastAsia="ru-RU"/>
    </w:rPr>
  </w:style>
  <w:style w:type="paragraph" w:styleId="ae">
    <w:name w:val="Balloon Text"/>
    <w:basedOn w:val="a"/>
    <w:link w:val="af"/>
    <w:uiPriority w:val="99"/>
    <w:semiHidden/>
    <w:unhideWhenUsed/>
    <w:rsid w:val="00F57B54"/>
    <w:rPr>
      <w:rFonts w:ascii="Segoe UI" w:hAnsi="Segoe UI" w:cs="Segoe UI"/>
      <w:sz w:val="18"/>
      <w:szCs w:val="18"/>
    </w:rPr>
  </w:style>
  <w:style w:type="character" w:customStyle="1" w:styleId="af">
    <w:name w:val="Текст выноски Знак"/>
    <w:basedOn w:val="a0"/>
    <w:link w:val="ae"/>
    <w:uiPriority w:val="99"/>
    <w:semiHidden/>
    <w:rsid w:val="00F57B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39</cp:revision>
  <cp:lastPrinted>2021-09-20T10:34:00Z</cp:lastPrinted>
  <dcterms:created xsi:type="dcterms:W3CDTF">2021-09-20T06:32:00Z</dcterms:created>
  <dcterms:modified xsi:type="dcterms:W3CDTF">2021-09-20T11:40:00Z</dcterms:modified>
</cp:coreProperties>
</file>