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644" w:rsidRDefault="001F7644" w:rsidP="001F76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B7911" w:rsidRDefault="009B7911" w:rsidP="001F76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B7911" w:rsidRDefault="009B7911" w:rsidP="001F76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B7911" w:rsidRDefault="009B7911" w:rsidP="001F76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B7911" w:rsidRDefault="009B7911" w:rsidP="001F76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B7911" w:rsidRDefault="009B7911" w:rsidP="001F76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B7911" w:rsidRDefault="009B7911" w:rsidP="001F76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B7911" w:rsidRDefault="009B7911" w:rsidP="001F76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B7911" w:rsidRDefault="009B7911" w:rsidP="001F76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9B7911" w:rsidRDefault="009B7911" w:rsidP="001F76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B7911" w:rsidRDefault="009B7911" w:rsidP="001F76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F7644" w:rsidRDefault="001F7644" w:rsidP="001F76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Об освобождении от исполнения обязанностей </w:t>
      </w:r>
    </w:p>
    <w:p w:rsidR="001F7644" w:rsidRDefault="001F7644" w:rsidP="001F76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министра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просвещения Приднестровской Молдавской Республики</w:t>
      </w:r>
    </w:p>
    <w:p w:rsidR="001F7644" w:rsidRDefault="001F7644" w:rsidP="001F76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F7644" w:rsidRDefault="001F7644" w:rsidP="001F76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93457" w:rsidRPr="00F93457" w:rsidRDefault="00F93457" w:rsidP="00F9345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45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 соответствии со статьей 65, подпунктом «д» пункта 1 статьи 66 Конституции Приднестровской Молдавской Республики, пунктом 1 статьи 9 Конституционного закона Приднестровской Молдавской Республики </w:t>
      </w:r>
      <w:r w:rsidR="009B79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</w:r>
      <w:r w:rsidRPr="00F9345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от 30 ноября 2011 года № 224-</w:t>
      </w:r>
      <w:r w:rsidR="00980B9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</w:t>
      </w:r>
      <w:r w:rsidRPr="00F9345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3-V «О Правительстве Приднестровской Молдавской Республики» (САЗ 11-48) в действующей редакции, с учетом предложения </w:t>
      </w:r>
      <w:proofErr w:type="spellStart"/>
      <w:r w:rsidR="00DA1F5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и.о</w:t>
      </w:r>
      <w:proofErr w:type="spellEnd"/>
      <w:r w:rsidR="00DA1F5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F9345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Председателя Правительства Приднестровской Молдавской Республики,</w:t>
      </w:r>
    </w:p>
    <w:p w:rsidR="00F93457" w:rsidRPr="00F93457" w:rsidRDefault="00F93457" w:rsidP="009B79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93457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F93457">
        <w:rPr>
          <w:rFonts w:ascii="Times New Roman" w:eastAsia="Times New Roman" w:hAnsi="Times New Roman" w:cs="Times New Roman"/>
          <w:sz w:val="28"/>
          <w:szCs w:val="28"/>
        </w:rPr>
        <w:t xml:space="preserve"> о с т а н о в л я ю:</w:t>
      </w:r>
    </w:p>
    <w:p w:rsidR="00B90CB9" w:rsidRDefault="00B90CB9" w:rsidP="00B90C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90CB9" w:rsidRDefault="00B90CB9" w:rsidP="00B90C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Освободить от исполнения обязанностей министра просвещения Приднестровской Молдавской Республики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Николюк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Аллу Николаевну </w:t>
      </w:r>
      <w:r w:rsidR="00450AFB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с 13 января 2022 года.</w:t>
      </w:r>
    </w:p>
    <w:p w:rsidR="00B90CB9" w:rsidRDefault="00B90CB9" w:rsidP="00B90CB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B90CB9" w:rsidRDefault="00B90CB9" w:rsidP="00B90CB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3369E">
        <w:rPr>
          <w:sz w:val="28"/>
          <w:szCs w:val="28"/>
        </w:rPr>
        <w:t>2. Настоящий Указ вступает в силу со дня подписания.</w:t>
      </w:r>
    </w:p>
    <w:p w:rsidR="009B7911" w:rsidRDefault="009B7911" w:rsidP="009B791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B7911" w:rsidRDefault="009B7911" w:rsidP="009B791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B7911" w:rsidRDefault="009B7911" w:rsidP="009B791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B7911" w:rsidRDefault="009B7911" w:rsidP="009B791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B7911" w:rsidRPr="009B7911" w:rsidRDefault="009B7911" w:rsidP="009B79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7911">
        <w:rPr>
          <w:rFonts w:ascii="Times New Roman" w:eastAsia="Times New Roman" w:hAnsi="Times New Roman" w:cs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9B7911" w:rsidRPr="009B7911" w:rsidRDefault="009B7911" w:rsidP="009B791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9B7911" w:rsidRPr="009B7911" w:rsidRDefault="009B7911" w:rsidP="009B791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9B7911" w:rsidRPr="00D022C6" w:rsidRDefault="009B7911" w:rsidP="009B79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B7911" w:rsidRPr="00D022C6" w:rsidRDefault="009B7911" w:rsidP="009B7911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D022C6">
        <w:rPr>
          <w:rFonts w:ascii="Times New Roman" w:eastAsia="Times New Roman" w:hAnsi="Times New Roman" w:cs="Times New Roman"/>
          <w:sz w:val="28"/>
          <w:szCs w:val="28"/>
        </w:rPr>
        <w:t>г. Тирасполь</w:t>
      </w:r>
    </w:p>
    <w:p w:rsidR="009B7911" w:rsidRPr="00D022C6" w:rsidRDefault="00D022C6" w:rsidP="009B79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12</w:t>
      </w:r>
      <w:r w:rsidR="009B7911" w:rsidRPr="00D022C6">
        <w:rPr>
          <w:rFonts w:ascii="Times New Roman" w:eastAsia="Times New Roman" w:hAnsi="Times New Roman" w:cs="Times New Roman"/>
          <w:sz w:val="28"/>
          <w:szCs w:val="28"/>
        </w:rPr>
        <w:t xml:space="preserve"> января 2022 г.</w:t>
      </w:r>
    </w:p>
    <w:p w:rsidR="009B7911" w:rsidRPr="00D022C6" w:rsidRDefault="009B7911" w:rsidP="009B7911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D022C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450AFB" w:rsidRPr="00D022C6">
        <w:rPr>
          <w:rFonts w:ascii="Times New Roman" w:eastAsia="Times New Roman" w:hAnsi="Times New Roman" w:cs="Times New Roman"/>
          <w:sz w:val="28"/>
          <w:szCs w:val="28"/>
        </w:rPr>
        <w:t xml:space="preserve">   № </w:t>
      </w:r>
      <w:r w:rsidR="00D022C6">
        <w:rPr>
          <w:rFonts w:ascii="Times New Roman" w:eastAsia="Times New Roman" w:hAnsi="Times New Roman" w:cs="Times New Roman"/>
          <w:sz w:val="28"/>
          <w:szCs w:val="28"/>
        </w:rPr>
        <w:t>8</w:t>
      </w:r>
    </w:p>
    <w:sectPr w:rsidR="009B7911" w:rsidRPr="00D022C6" w:rsidSect="009B7911">
      <w:pgSz w:w="11906" w:h="16838"/>
      <w:pgMar w:top="567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E10"/>
    <w:rsid w:val="001A4967"/>
    <w:rsid w:val="001C0287"/>
    <w:rsid w:val="001F7644"/>
    <w:rsid w:val="00225E10"/>
    <w:rsid w:val="002C7FCE"/>
    <w:rsid w:val="0038558A"/>
    <w:rsid w:val="00450AFB"/>
    <w:rsid w:val="005957D5"/>
    <w:rsid w:val="00980B92"/>
    <w:rsid w:val="009B7911"/>
    <w:rsid w:val="00B33876"/>
    <w:rsid w:val="00B90CB9"/>
    <w:rsid w:val="00D022C6"/>
    <w:rsid w:val="00DA1F51"/>
    <w:rsid w:val="00E9131E"/>
    <w:rsid w:val="00F93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CC13ED-434E-4D22-9170-2CDC435B2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764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7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C7F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C7FCE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Гарбуз О.В.</dc:creator>
  <cp:keywords/>
  <dc:description/>
  <cp:lastModifiedBy>Кудрова А.А.</cp:lastModifiedBy>
  <cp:revision>11</cp:revision>
  <cp:lastPrinted>2022-01-12T12:51:00Z</cp:lastPrinted>
  <dcterms:created xsi:type="dcterms:W3CDTF">2022-01-12T07:14:00Z</dcterms:created>
  <dcterms:modified xsi:type="dcterms:W3CDTF">2022-01-12T12:52:00Z</dcterms:modified>
</cp:coreProperties>
</file>