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4D" w:rsidRDefault="00A83E4D" w:rsidP="00512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A53" w:rsidRDefault="00512A53" w:rsidP="00512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A53" w:rsidRDefault="00512A53" w:rsidP="00512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A53" w:rsidRDefault="00512A53" w:rsidP="00512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A53" w:rsidRDefault="00512A53" w:rsidP="00512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A53" w:rsidRDefault="00512A53" w:rsidP="00512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A53" w:rsidRDefault="00512A53" w:rsidP="00512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A53" w:rsidRDefault="00512A53" w:rsidP="00512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A53" w:rsidRDefault="00512A53" w:rsidP="00512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A53" w:rsidRPr="00512A53" w:rsidRDefault="00512A53" w:rsidP="00512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A53" w:rsidRDefault="0074239D" w:rsidP="00512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A53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8A0284" w:rsidRPr="00512A53">
        <w:rPr>
          <w:rFonts w:ascii="Times New Roman" w:hAnsi="Times New Roman" w:cs="Times New Roman"/>
          <w:sz w:val="28"/>
          <w:szCs w:val="28"/>
        </w:rPr>
        <w:t xml:space="preserve">некоторых указов Президента </w:t>
      </w:r>
    </w:p>
    <w:p w:rsidR="0074239D" w:rsidRPr="00512A53" w:rsidRDefault="008A0284" w:rsidP="00512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A53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74239D" w:rsidRPr="00512A53" w:rsidRDefault="0074239D" w:rsidP="00512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39D" w:rsidRPr="00512A53" w:rsidRDefault="0074239D" w:rsidP="00512A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39D" w:rsidRPr="00512A53" w:rsidRDefault="0074239D" w:rsidP="00512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A53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A816D0" w:rsidRPr="00512A53">
        <w:rPr>
          <w:rFonts w:ascii="Times New Roman" w:hAnsi="Times New Roman" w:cs="Times New Roman"/>
          <w:sz w:val="28"/>
          <w:szCs w:val="28"/>
        </w:rPr>
        <w:t>на основании обращения Правительства Приднестровской Молдавской Республики от 31 мая 2022 года № 01-36/829,</w:t>
      </w:r>
    </w:p>
    <w:p w:rsidR="0074239D" w:rsidRPr="00512A53" w:rsidRDefault="0074239D" w:rsidP="00512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A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2A5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74239D" w:rsidRPr="00512A53" w:rsidRDefault="0074239D" w:rsidP="00512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C79" w:rsidRPr="00512A53" w:rsidRDefault="006D1C79" w:rsidP="00512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A53">
        <w:rPr>
          <w:rFonts w:ascii="Times New Roman" w:hAnsi="Times New Roman" w:cs="Times New Roman"/>
          <w:sz w:val="28"/>
          <w:szCs w:val="28"/>
        </w:rPr>
        <w:t xml:space="preserve">1. </w:t>
      </w:r>
      <w:r w:rsidR="0074239D" w:rsidRPr="00512A53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Pr="00512A53">
        <w:rPr>
          <w:rFonts w:ascii="Times New Roman" w:hAnsi="Times New Roman" w:cs="Times New Roman"/>
          <w:sz w:val="28"/>
          <w:szCs w:val="28"/>
        </w:rPr>
        <w:t>и</w:t>
      </w:r>
      <w:r w:rsidR="0074239D" w:rsidRPr="00512A53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512A53">
        <w:rPr>
          <w:rFonts w:ascii="Times New Roman" w:hAnsi="Times New Roman" w:cs="Times New Roman"/>
          <w:sz w:val="28"/>
          <w:szCs w:val="28"/>
        </w:rPr>
        <w:t>:</w:t>
      </w:r>
    </w:p>
    <w:p w:rsidR="001C1601" w:rsidRPr="00512A53" w:rsidRDefault="001C1601" w:rsidP="00512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A5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12A53">
        <w:rPr>
          <w:rFonts w:ascii="Times New Roman" w:hAnsi="Times New Roman" w:cs="Times New Roman"/>
          <w:sz w:val="28"/>
          <w:szCs w:val="28"/>
        </w:rPr>
        <w:t xml:space="preserve">) Указ </w:t>
      </w:r>
      <w:r w:rsidRPr="00512A53">
        <w:rPr>
          <w:rFonts w:ascii="Times New Roman" w:hAnsi="Times New Roman" w:cs="Times New Roman"/>
          <w:sz w:val="28"/>
          <w:szCs w:val="28"/>
        </w:rPr>
        <w:t>Президента Приднестровской Молдавской Республики от 8 января 2002 года № 10 «О дальнейших мерах по упрощению Государственного контроля и надзора за деятельностью предпринимателей на товарных рынках Приднес</w:t>
      </w:r>
      <w:r w:rsidR="00512A53">
        <w:rPr>
          <w:rFonts w:ascii="Times New Roman" w:hAnsi="Times New Roman" w:cs="Times New Roman"/>
          <w:sz w:val="28"/>
          <w:szCs w:val="28"/>
        </w:rPr>
        <w:t>тровской Молдавской Республики»</w:t>
      </w:r>
      <w:r w:rsidRPr="00512A53">
        <w:rPr>
          <w:rFonts w:ascii="Times New Roman" w:hAnsi="Times New Roman" w:cs="Times New Roman"/>
          <w:sz w:val="28"/>
          <w:szCs w:val="28"/>
        </w:rPr>
        <w:t xml:space="preserve"> (САЗ 02-2) с изменением, внесенным Указом Президента Приднестровской Молдавской Республики </w:t>
      </w:r>
      <w:r w:rsidR="00512A53">
        <w:rPr>
          <w:rFonts w:ascii="Times New Roman" w:hAnsi="Times New Roman" w:cs="Times New Roman"/>
          <w:sz w:val="28"/>
          <w:szCs w:val="28"/>
        </w:rPr>
        <w:br/>
      </w:r>
      <w:r w:rsidRPr="00512A53">
        <w:rPr>
          <w:rFonts w:ascii="Times New Roman" w:hAnsi="Times New Roman" w:cs="Times New Roman"/>
          <w:sz w:val="28"/>
          <w:szCs w:val="28"/>
        </w:rPr>
        <w:t>от 2 июня 2003 года № 254 (САЗ 03-24);</w:t>
      </w:r>
    </w:p>
    <w:p w:rsidR="0074239D" w:rsidRPr="00512A53" w:rsidRDefault="001C1601" w:rsidP="00512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A5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D1C79" w:rsidRPr="00512A53">
        <w:rPr>
          <w:rFonts w:ascii="Times New Roman" w:hAnsi="Times New Roman" w:cs="Times New Roman"/>
          <w:sz w:val="28"/>
          <w:szCs w:val="28"/>
        </w:rPr>
        <w:t>)</w:t>
      </w:r>
      <w:r w:rsidR="00474C3C" w:rsidRPr="00512A53">
        <w:rPr>
          <w:rFonts w:ascii="Times New Roman" w:hAnsi="Times New Roman" w:cs="Times New Roman"/>
          <w:sz w:val="28"/>
          <w:szCs w:val="28"/>
        </w:rPr>
        <w:t xml:space="preserve"> </w:t>
      </w:r>
      <w:r w:rsidR="006D1C79" w:rsidRPr="00512A53">
        <w:rPr>
          <w:rFonts w:ascii="Times New Roman" w:hAnsi="Times New Roman" w:cs="Times New Roman"/>
          <w:sz w:val="28"/>
          <w:szCs w:val="28"/>
        </w:rPr>
        <w:t xml:space="preserve">Указ Президента Приднестровской Молдавской Республики от </w:t>
      </w:r>
      <w:r w:rsidR="00474C3C" w:rsidRPr="00512A53">
        <w:rPr>
          <w:rFonts w:ascii="Times New Roman" w:hAnsi="Times New Roman" w:cs="Times New Roman"/>
          <w:sz w:val="28"/>
          <w:szCs w:val="28"/>
        </w:rPr>
        <w:t xml:space="preserve">3 июля 2006 года </w:t>
      </w:r>
      <w:r w:rsidR="00A83E4D" w:rsidRPr="00512A53">
        <w:rPr>
          <w:rFonts w:ascii="Times New Roman" w:hAnsi="Times New Roman" w:cs="Times New Roman"/>
          <w:sz w:val="28"/>
          <w:szCs w:val="28"/>
        </w:rPr>
        <w:t>№</w:t>
      </w:r>
      <w:r w:rsidR="00474C3C" w:rsidRPr="00512A53">
        <w:rPr>
          <w:rFonts w:ascii="Times New Roman" w:hAnsi="Times New Roman" w:cs="Times New Roman"/>
          <w:sz w:val="28"/>
          <w:szCs w:val="28"/>
        </w:rPr>
        <w:t xml:space="preserve"> 337 </w:t>
      </w:r>
      <w:r w:rsidR="008A0284" w:rsidRPr="00512A53">
        <w:rPr>
          <w:rFonts w:ascii="Times New Roman" w:hAnsi="Times New Roman" w:cs="Times New Roman"/>
          <w:sz w:val="28"/>
          <w:szCs w:val="28"/>
        </w:rPr>
        <w:t>«О перераспределении полномочий в вопросах реализации Государственной политики в области промышленной, экологической безопасности, охраны труда и санитарного благополучия»</w:t>
      </w:r>
      <w:r w:rsidR="0074239D" w:rsidRPr="00512A53">
        <w:rPr>
          <w:rFonts w:ascii="Times New Roman" w:hAnsi="Times New Roman" w:cs="Times New Roman"/>
          <w:sz w:val="28"/>
          <w:szCs w:val="28"/>
        </w:rPr>
        <w:t xml:space="preserve"> (САЗ</w:t>
      </w:r>
      <w:r w:rsidR="00474C3C" w:rsidRPr="00512A53">
        <w:rPr>
          <w:rFonts w:ascii="Times New Roman" w:hAnsi="Times New Roman" w:cs="Times New Roman"/>
          <w:sz w:val="28"/>
          <w:szCs w:val="28"/>
        </w:rPr>
        <w:t xml:space="preserve"> 06-28</w:t>
      </w:r>
      <w:r w:rsidR="0074239D" w:rsidRPr="00512A53">
        <w:rPr>
          <w:rFonts w:ascii="Times New Roman" w:hAnsi="Times New Roman" w:cs="Times New Roman"/>
          <w:sz w:val="28"/>
          <w:szCs w:val="28"/>
        </w:rPr>
        <w:t xml:space="preserve">) </w:t>
      </w:r>
      <w:r w:rsidR="00512A53">
        <w:rPr>
          <w:rFonts w:ascii="Times New Roman" w:hAnsi="Times New Roman" w:cs="Times New Roman"/>
          <w:sz w:val="28"/>
          <w:szCs w:val="28"/>
        </w:rPr>
        <w:br/>
      </w:r>
      <w:r w:rsidR="0074239D" w:rsidRPr="00512A53">
        <w:rPr>
          <w:rFonts w:ascii="Times New Roman" w:hAnsi="Times New Roman" w:cs="Times New Roman"/>
          <w:sz w:val="28"/>
          <w:szCs w:val="28"/>
        </w:rPr>
        <w:t>с изменени</w:t>
      </w:r>
      <w:r w:rsidR="006D1C79" w:rsidRPr="00512A53">
        <w:rPr>
          <w:rFonts w:ascii="Times New Roman" w:hAnsi="Times New Roman" w:cs="Times New Roman"/>
          <w:sz w:val="28"/>
          <w:szCs w:val="28"/>
        </w:rPr>
        <w:t>ями</w:t>
      </w:r>
      <w:r w:rsidR="00474C3C" w:rsidRPr="00512A53">
        <w:rPr>
          <w:rFonts w:ascii="Times New Roman" w:hAnsi="Times New Roman" w:cs="Times New Roman"/>
          <w:sz w:val="28"/>
          <w:szCs w:val="28"/>
        </w:rPr>
        <w:t xml:space="preserve"> и дополнениями</w:t>
      </w:r>
      <w:r w:rsidR="0074239D" w:rsidRPr="00512A53">
        <w:rPr>
          <w:rFonts w:ascii="Times New Roman" w:hAnsi="Times New Roman" w:cs="Times New Roman"/>
          <w:sz w:val="28"/>
          <w:szCs w:val="28"/>
        </w:rPr>
        <w:t>, внесенным</w:t>
      </w:r>
      <w:r w:rsidR="00474C3C" w:rsidRPr="00512A53">
        <w:rPr>
          <w:rFonts w:ascii="Times New Roman" w:hAnsi="Times New Roman" w:cs="Times New Roman"/>
          <w:sz w:val="28"/>
          <w:szCs w:val="28"/>
        </w:rPr>
        <w:t>и</w:t>
      </w:r>
      <w:r w:rsidR="0074239D" w:rsidRPr="00512A53">
        <w:rPr>
          <w:rFonts w:ascii="Times New Roman" w:hAnsi="Times New Roman" w:cs="Times New Roman"/>
          <w:sz w:val="28"/>
          <w:szCs w:val="28"/>
        </w:rPr>
        <w:t xml:space="preserve"> </w:t>
      </w:r>
      <w:r w:rsidR="006D1C79" w:rsidRPr="00512A53">
        <w:rPr>
          <w:rFonts w:ascii="Times New Roman" w:hAnsi="Times New Roman" w:cs="Times New Roman"/>
          <w:sz w:val="28"/>
          <w:szCs w:val="28"/>
        </w:rPr>
        <w:t>указами Президента Приднестровской Молдавской Республики</w:t>
      </w:r>
      <w:r w:rsidR="004012F6" w:rsidRPr="00512A53">
        <w:rPr>
          <w:rFonts w:ascii="Times New Roman" w:hAnsi="Times New Roman" w:cs="Times New Roman"/>
          <w:sz w:val="28"/>
          <w:szCs w:val="28"/>
        </w:rPr>
        <w:t xml:space="preserve"> </w:t>
      </w:r>
      <w:r w:rsidR="006D1C79" w:rsidRPr="00512A53">
        <w:rPr>
          <w:rFonts w:ascii="Times New Roman" w:hAnsi="Times New Roman" w:cs="Times New Roman"/>
          <w:sz w:val="28"/>
          <w:szCs w:val="28"/>
        </w:rPr>
        <w:t>от 28</w:t>
      </w:r>
      <w:r w:rsidR="004012F6" w:rsidRPr="00512A53">
        <w:rPr>
          <w:rFonts w:ascii="Times New Roman" w:hAnsi="Times New Roman" w:cs="Times New Roman"/>
          <w:sz w:val="28"/>
          <w:szCs w:val="28"/>
        </w:rPr>
        <w:t xml:space="preserve"> июля 2006 года </w:t>
      </w:r>
      <w:r w:rsidR="00A83E4D" w:rsidRPr="00512A53">
        <w:rPr>
          <w:rFonts w:ascii="Times New Roman" w:hAnsi="Times New Roman" w:cs="Times New Roman"/>
          <w:sz w:val="28"/>
          <w:szCs w:val="28"/>
        </w:rPr>
        <w:t>№</w:t>
      </w:r>
      <w:r w:rsidR="004012F6" w:rsidRPr="00512A53">
        <w:rPr>
          <w:rFonts w:ascii="Times New Roman" w:hAnsi="Times New Roman" w:cs="Times New Roman"/>
          <w:sz w:val="28"/>
          <w:szCs w:val="28"/>
        </w:rPr>
        <w:t xml:space="preserve"> 399 </w:t>
      </w:r>
      <w:r w:rsidR="00512A53">
        <w:rPr>
          <w:rFonts w:ascii="Times New Roman" w:hAnsi="Times New Roman" w:cs="Times New Roman"/>
          <w:sz w:val="28"/>
          <w:szCs w:val="28"/>
        </w:rPr>
        <w:br/>
      </w:r>
      <w:r w:rsidR="004012F6" w:rsidRPr="00512A53">
        <w:rPr>
          <w:rFonts w:ascii="Times New Roman" w:hAnsi="Times New Roman" w:cs="Times New Roman"/>
          <w:sz w:val="28"/>
          <w:szCs w:val="28"/>
        </w:rPr>
        <w:t>(САЗ 06-31)</w:t>
      </w:r>
      <w:r w:rsidR="006D1C79" w:rsidRPr="00512A53">
        <w:rPr>
          <w:rFonts w:ascii="Times New Roman" w:hAnsi="Times New Roman" w:cs="Times New Roman"/>
          <w:sz w:val="28"/>
          <w:szCs w:val="28"/>
        </w:rPr>
        <w:t xml:space="preserve">, </w:t>
      </w:r>
      <w:r w:rsidR="00BA1C54" w:rsidRPr="00512A53">
        <w:rPr>
          <w:rFonts w:ascii="Times New Roman" w:hAnsi="Times New Roman" w:cs="Times New Roman"/>
          <w:sz w:val="28"/>
          <w:szCs w:val="28"/>
        </w:rPr>
        <w:t xml:space="preserve">от </w:t>
      </w:r>
      <w:r w:rsidR="006D1C79" w:rsidRPr="00512A53">
        <w:rPr>
          <w:rFonts w:ascii="Times New Roman" w:hAnsi="Times New Roman" w:cs="Times New Roman"/>
          <w:sz w:val="28"/>
          <w:szCs w:val="28"/>
        </w:rPr>
        <w:t>31</w:t>
      </w:r>
      <w:r w:rsidR="00474C3C" w:rsidRPr="00512A53">
        <w:rPr>
          <w:rFonts w:ascii="Times New Roman" w:hAnsi="Times New Roman" w:cs="Times New Roman"/>
          <w:sz w:val="28"/>
          <w:szCs w:val="28"/>
        </w:rPr>
        <w:t xml:space="preserve"> </w:t>
      </w:r>
      <w:r w:rsidR="0068087A">
        <w:rPr>
          <w:rFonts w:ascii="Times New Roman" w:hAnsi="Times New Roman" w:cs="Times New Roman"/>
          <w:sz w:val="28"/>
          <w:szCs w:val="28"/>
        </w:rPr>
        <w:t xml:space="preserve">июля 2006 года </w:t>
      </w:r>
      <w:r w:rsidR="00A83E4D" w:rsidRPr="00512A53">
        <w:rPr>
          <w:rFonts w:ascii="Times New Roman" w:hAnsi="Times New Roman" w:cs="Times New Roman"/>
          <w:sz w:val="28"/>
          <w:szCs w:val="28"/>
        </w:rPr>
        <w:t>№</w:t>
      </w:r>
      <w:r w:rsidR="004012F6" w:rsidRPr="00512A53">
        <w:rPr>
          <w:rFonts w:ascii="Times New Roman" w:hAnsi="Times New Roman" w:cs="Times New Roman"/>
          <w:sz w:val="28"/>
          <w:szCs w:val="28"/>
        </w:rPr>
        <w:t xml:space="preserve"> 401 (САЗ 06-32)</w:t>
      </w:r>
      <w:r w:rsidR="006D1C79" w:rsidRPr="00512A53">
        <w:rPr>
          <w:rFonts w:ascii="Times New Roman" w:hAnsi="Times New Roman" w:cs="Times New Roman"/>
          <w:sz w:val="28"/>
          <w:szCs w:val="28"/>
        </w:rPr>
        <w:t xml:space="preserve">, </w:t>
      </w:r>
      <w:r w:rsidR="00BA1C54" w:rsidRPr="00512A53">
        <w:rPr>
          <w:rFonts w:ascii="Times New Roman" w:hAnsi="Times New Roman" w:cs="Times New Roman"/>
          <w:sz w:val="28"/>
          <w:szCs w:val="28"/>
        </w:rPr>
        <w:t xml:space="preserve">от </w:t>
      </w:r>
      <w:r w:rsidR="006D1C79" w:rsidRPr="00512A53">
        <w:rPr>
          <w:rFonts w:ascii="Times New Roman" w:hAnsi="Times New Roman" w:cs="Times New Roman"/>
          <w:sz w:val="28"/>
          <w:szCs w:val="28"/>
        </w:rPr>
        <w:t>10</w:t>
      </w:r>
      <w:r w:rsidR="00474C3C" w:rsidRPr="00512A53">
        <w:rPr>
          <w:rFonts w:ascii="Times New Roman" w:hAnsi="Times New Roman" w:cs="Times New Roman"/>
          <w:sz w:val="28"/>
          <w:szCs w:val="28"/>
        </w:rPr>
        <w:t xml:space="preserve"> </w:t>
      </w:r>
      <w:r w:rsidR="004012F6" w:rsidRPr="00512A53">
        <w:rPr>
          <w:rFonts w:ascii="Times New Roman" w:hAnsi="Times New Roman" w:cs="Times New Roman"/>
          <w:sz w:val="28"/>
          <w:szCs w:val="28"/>
        </w:rPr>
        <w:t xml:space="preserve">октября 2006 года </w:t>
      </w:r>
      <w:r w:rsidR="00A83E4D" w:rsidRPr="00512A53">
        <w:rPr>
          <w:rFonts w:ascii="Times New Roman" w:hAnsi="Times New Roman" w:cs="Times New Roman"/>
          <w:sz w:val="28"/>
          <w:szCs w:val="28"/>
        </w:rPr>
        <w:t>№</w:t>
      </w:r>
      <w:r w:rsidR="004012F6" w:rsidRPr="00512A53">
        <w:rPr>
          <w:rFonts w:ascii="Times New Roman" w:hAnsi="Times New Roman" w:cs="Times New Roman"/>
          <w:sz w:val="28"/>
          <w:szCs w:val="28"/>
        </w:rPr>
        <w:t xml:space="preserve"> 564 (САЗ 06-42);</w:t>
      </w:r>
    </w:p>
    <w:p w:rsidR="00E666D4" w:rsidRPr="0068087A" w:rsidRDefault="001C1601" w:rsidP="00512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8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812B0" w:rsidRPr="0068087A">
        <w:rPr>
          <w:rFonts w:ascii="Times New Roman" w:hAnsi="Times New Roman" w:cs="Times New Roman"/>
          <w:sz w:val="28"/>
          <w:szCs w:val="28"/>
        </w:rPr>
        <w:t xml:space="preserve">) Указ Президента Приднестровской Молдавской Республики </w:t>
      </w:r>
      <w:r w:rsidR="0068087A" w:rsidRPr="0068087A">
        <w:rPr>
          <w:rFonts w:ascii="Times New Roman" w:hAnsi="Times New Roman" w:cs="Times New Roman"/>
          <w:sz w:val="28"/>
          <w:szCs w:val="28"/>
        </w:rPr>
        <w:br/>
      </w:r>
      <w:r w:rsidR="00C812B0" w:rsidRPr="0068087A">
        <w:rPr>
          <w:rFonts w:ascii="Times New Roman" w:hAnsi="Times New Roman" w:cs="Times New Roman"/>
          <w:sz w:val="28"/>
          <w:szCs w:val="28"/>
        </w:rPr>
        <w:t>от 25 января 2010 года № 29 «</w:t>
      </w:r>
      <w:r w:rsidR="00E666D4" w:rsidRPr="0068087A">
        <w:rPr>
          <w:rFonts w:ascii="Times New Roman" w:hAnsi="Times New Roman" w:cs="Times New Roman"/>
          <w:sz w:val="28"/>
          <w:szCs w:val="28"/>
        </w:rPr>
        <w:t xml:space="preserve">О перераспределении полномочий между Министерством промышленности Приднестровской Молдавской Республики </w:t>
      </w:r>
      <w:r w:rsidR="0068087A">
        <w:rPr>
          <w:rFonts w:ascii="Times New Roman" w:hAnsi="Times New Roman" w:cs="Times New Roman"/>
          <w:sz w:val="28"/>
          <w:szCs w:val="28"/>
        </w:rPr>
        <w:br/>
      </w:r>
      <w:r w:rsidR="00E666D4" w:rsidRPr="0068087A">
        <w:rPr>
          <w:rFonts w:ascii="Times New Roman" w:hAnsi="Times New Roman" w:cs="Times New Roman"/>
          <w:sz w:val="28"/>
          <w:szCs w:val="28"/>
        </w:rPr>
        <w:t>и государственными администрациями городов и районов в вопросах реализации функций государственного контроля (надзора)» (САЗ 10-4);</w:t>
      </w:r>
    </w:p>
    <w:p w:rsidR="008A0284" w:rsidRPr="00512A53" w:rsidRDefault="001C1601" w:rsidP="00512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87A">
        <w:rPr>
          <w:rFonts w:ascii="Times New Roman" w:hAnsi="Times New Roman" w:cs="Times New Roman"/>
          <w:sz w:val="28"/>
          <w:szCs w:val="28"/>
        </w:rPr>
        <w:t>г</w:t>
      </w:r>
      <w:r w:rsidR="006D1C79" w:rsidRPr="0068087A">
        <w:rPr>
          <w:rFonts w:ascii="Times New Roman" w:hAnsi="Times New Roman" w:cs="Times New Roman"/>
          <w:sz w:val="28"/>
          <w:szCs w:val="28"/>
        </w:rPr>
        <w:t xml:space="preserve">) Указ Президента Приднестровской Молдавской Республики </w:t>
      </w:r>
      <w:r w:rsidR="0068087A">
        <w:rPr>
          <w:rFonts w:ascii="Times New Roman" w:hAnsi="Times New Roman" w:cs="Times New Roman"/>
          <w:sz w:val="28"/>
          <w:szCs w:val="28"/>
        </w:rPr>
        <w:br/>
      </w:r>
      <w:r w:rsidR="00BA1C54" w:rsidRPr="0068087A">
        <w:rPr>
          <w:rFonts w:ascii="Times New Roman" w:hAnsi="Times New Roman" w:cs="Times New Roman"/>
          <w:sz w:val="28"/>
          <w:szCs w:val="28"/>
        </w:rPr>
        <w:t xml:space="preserve">от 20 февраля 2012 года № 108 </w:t>
      </w:r>
      <w:r w:rsidR="006D1C79" w:rsidRPr="0068087A">
        <w:rPr>
          <w:rFonts w:ascii="Times New Roman" w:hAnsi="Times New Roman" w:cs="Times New Roman"/>
          <w:sz w:val="28"/>
          <w:szCs w:val="28"/>
        </w:rPr>
        <w:t>«О некоторых вопросах перераспределения</w:t>
      </w:r>
      <w:r w:rsidR="006D1C79" w:rsidRPr="00512A53">
        <w:rPr>
          <w:rFonts w:ascii="Times New Roman" w:hAnsi="Times New Roman" w:cs="Times New Roman"/>
          <w:sz w:val="28"/>
          <w:szCs w:val="28"/>
        </w:rPr>
        <w:t xml:space="preserve"> функций реорганизуемых исполнительных органов государственной власти Приднестровской Молдавской Республики, а также передачи ряда функций </w:t>
      </w:r>
      <w:r w:rsidR="0068087A">
        <w:rPr>
          <w:rFonts w:ascii="Times New Roman" w:hAnsi="Times New Roman" w:cs="Times New Roman"/>
          <w:sz w:val="28"/>
          <w:szCs w:val="28"/>
        </w:rPr>
        <w:br/>
      </w:r>
      <w:r w:rsidR="006D1C79" w:rsidRPr="00512A53">
        <w:rPr>
          <w:rFonts w:ascii="Times New Roman" w:hAnsi="Times New Roman" w:cs="Times New Roman"/>
          <w:sz w:val="28"/>
          <w:szCs w:val="28"/>
        </w:rPr>
        <w:t>из ведения государственных администраций городов и районов»</w:t>
      </w:r>
      <w:r w:rsidR="00BA1C54" w:rsidRPr="00512A53">
        <w:rPr>
          <w:rFonts w:ascii="Times New Roman" w:hAnsi="Times New Roman" w:cs="Times New Roman"/>
          <w:sz w:val="28"/>
          <w:szCs w:val="28"/>
        </w:rPr>
        <w:t xml:space="preserve"> (САЗ 12-9)</w:t>
      </w:r>
      <w:r w:rsidR="006D1C79" w:rsidRPr="00512A53">
        <w:rPr>
          <w:rFonts w:ascii="Times New Roman" w:hAnsi="Times New Roman" w:cs="Times New Roman"/>
          <w:sz w:val="28"/>
          <w:szCs w:val="28"/>
        </w:rPr>
        <w:t xml:space="preserve"> </w:t>
      </w:r>
      <w:r w:rsidR="0068087A">
        <w:rPr>
          <w:rFonts w:ascii="Times New Roman" w:hAnsi="Times New Roman" w:cs="Times New Roman"/>
          <w:sz w:val="28"/>
          <w:szCs w:val="28"/>
        </w:rPr>
        <w:br/>
      </w:r>
      <w:r w:rsidR="006D1C79" w:rsidRPr="00512A53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от 9 апреля 2012 года № 260 </w:t>
      </w:r>
      <w:r w:rsidR="0068087A">
        <w:rPr>
          <w:rFonts w:ascii="Times New Roman" w:hAnsi="Times New Roman" w:cs="Times New Roman"/>
          <w:sz w:val="28"/>
          <w:szCs w:val="28"/>
        </w:rPr>
        <w:br/>
      </w:r>
      <w:r w:rsidR="006D1C79" w:rsidRPr="00512A53">
        <w:rPr>
          <w:rFonts w:ascii="Times New Roman" w:hAnsi="Times New Roman" w:cs="Times New Roman"/>
          <w:sz w:val="28"/>
          <w:szCs w:val="28"/>
        </w:rPr>
        <w:t xml:space="preserve">(САЗ 12-16), от 21 мая 2012 года № 333 (САЗ 12-22), от 5 октября 2012 года </w:t>
      </w:r>
      <w:r w:rsidR="0068087A">
        <w:rPr>
          <w:rFonts w:ascii="Times New Roman" w:hAnsi="Times New Roman" w:cs="Times New Roman"/>
          <w:sz w:val="28"/>
          <w:szCs w:val="28"/>
        </w:rPr>
        <w:br/>
      </w:r>
      <w:r w:rsidR="006D1C79" w:rsidRPr="00512A53">
        <w:rPr>
          <w:rFonts w:ascii="Times New Roman" w:hAnsi="Times New Roman" w:cs="Times New Roman"/>
          <w:sz w:val="28"/>
          <w:szCs w:val="28"/>
        </w:rPr>
        <w:lastRenderedPageBreak/>
        <w:t xml:space="preserve">№ 673 (САЗ 12-41), от 11 октября 2012 года № 680 (САЗ 12-42), от 22 октября 2012 года № 711 (САЗ 12-44), от 5 февраля 2013 года № 49 (САЗ 13-5), </w:t>
      </w:r>
      <w:r w:rsidR="0068087A">
        <w:rPr>
          <w:rFonts w:ascii="Times New Roman" w:hAnsi="Times New Roman" w:cs="Times New Roman"/>
          <w:sz w:val="28"/>
          <w:szCs w:val="28"/>
        </w:rPr>
        <w:br/>
      </w:r>
      <w:r w:rsidR="006D1C79" w:rsidRPr="00512A53">
        <w:rPr>
          <w:rFonts w:ascii="Times New Roman" w:hAnsi="Times New Roman" w:cs="Times New Roman"/>
          <w:sz w:val="28"/>
          <w:szCs w:val="28"/>
        </w:rPr>
        <w:t xml:space="preserve">от 20 марта 2013 года № 119 (САЗ 13-11), от 7 мая 2014 года № 154 (САЗ 14-20), от 8 октября 2014 года № 328 (САЗ 14-41), от 19 июня 2017 года № 377 </w:t>
      </w:r>
      <w:r w:rsidR="0068087A">
        <w:rPr>
          <w:rFonts w:ascii="Times New Roman" w:hAnsi="Times New Roman" w:cs="Times New Roman"/>
          <w:sz w:val="28"/>
          <w:szCs w:val="28"/>
        </w:rPr>
        <w:br/>
      </w:r>
      <w:r w:rsidR="006D1C79" w:rsidRPr="00512A53">
        <w:rPr>
          <w:rFonts w:ascii="Times New Roman" w:hAnsi="Times New Roman" w:cs="Times New Roman"/>
          <w:sz w:val="28"/>
          <w:szCs w:val="28"/>
        </w:rPr>
        <w:t>(САЗ 17-26)</w:t>
      </w:r>
      <w:r w:rsidRPr="00512A53">
        <w:rPr>
          <w:rFonts w:ascii="Times New Roman" w:hAnsi="Times New Roman" w:cs="Times New Roman"/>
          <w:sz w:val="28"/>
          <w:szCs w:val="28"/>
        </w:rPr>
        <w:t>.</w:t>
      </w:r>
    </w:p>
    <w:p w:rsidR="008A0284" w:rsidRPr="00512A53" w:rsidRDefault="008A0284" w:rsidP="00512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992" w:rsidRPr="00512A53" w:rsidRDefault="0074239D" w:rsidP="00512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A53">
        <w:rPr>
          <w:rFonts w:ascii="Times New Roman" w:hAnsi="Times New Roman" w:cs="Times New Roman"/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:rsidR="00834A08" w:rsidRDefault="00834A08" w:rsidP="00680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087A" w:rsidRDefault="0068087A" w:rsidP="00680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87A" w:rsidRDefault="0068087A" w:rsidP="00680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87A" w:rsidRDefault="0068087A" w:rsidP="00680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87A" w:rsidRPr="003C713B" w:rsidRDefault="0068087A" w:rsidP="0068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68087A" w:rsidRPr="003C713B" w:rsidRDefault="0068087A" w:rsidP="006808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7A" w:rsidRPr="003C713B" w:rsidRDefault="0068087A" w:rsidP="0068087A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087A" w:rsidRPr="003C713B" w:rsidRDefault="0068087A" w:rsidP="00680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7A" w:rsidRPr="003C713B" w:rsidRDefault="0068087A" w:rsidP="0068087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8087A" w:rsidRPr="003C713B" w:rsidRDefault="003C713B" w:rsidP="00680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</w:t>
      </w:r>
      <w:r w:rsidR="0068087A" w:rsidRPr="003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2022 г.</w:t>
      </w:r>
    </w:p>
    <w:p w:rsidR="0068087A" w:rsidRPr="003C713B" w:rsidRDefault="0068087A" w:rsidP="0068087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254</w:t>
      </w:r>
    </w:p>
    <w:p w:rsidR="0068087A" w:rsidRPr="003C713B" w:rsidRDefault="0068087A" w:rsidP="0068087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7A" w:rsidRPr="003C713B" w:rsidRDefault="0068087A" w:rsidP="00680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087A" w:rsidRPr="003C713B" w:rsidSect="00512A53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1B8" w:rsidRDefault="006611B8" w:rsidP="00512A53">
      <w:pPr>
        <w:spacing w:after="0" w:line="240" w:lineRule="auto"/>
      </w:pPr>
      <w:r>
        <w:separator/>
      </w:r>
    </w:p>
  </w:endnote>
  <w:endnote w:type="continuationSeparator" w:id="0">
    <w:p w:rsidR="006611B8" w:rsidRDefault="006611B8" w:rsidP="0051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1B8" w:rsidRDefault="006611B8" w:rsidP="00512A53">
      <w:pPr>
        <w:spacing w:after="0" w:line="240" w:lineRule="auto"/>
      </w:pPr>
      <w:r>
        <w:separator/>
      </w:r>
    </w:p>
  </w:footnote>
  <w:footnote w:type="continuationSeparator" w:id="0">
    <w:p w:rsidR="006611B8" w:rsidRDefault="006611B8" w:rsidP="00512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13450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2A53" w:rsidRPr="00512A53" w:rsidRDefault="00512A5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2A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2A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2A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2A18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512A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2A53" w:rsidRDefault="00512A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0ED4"/>
    <w:multiLevelType w:val="hybridMultilevel"/>
    <w:tmpl w:val="31EC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92CF3"/>
    <w:multiLevelType w:val="hybridMultilevel"/>
    <w:tmpl w:val="48DC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09"/>
    <w:rsid w:val="001C1601"/>
    <w:rsid w:val="002A7476"/>
    <w:rsid w:val="003C713B"/>
    <w:rsid w:val="004012F6"/>
    <w:rsid w:val="00474C3C"/>
    <w:rsid w:val="00512A53"/>
    <w:rsid w:val="005D2A1A"/>
    <w:rsid w:val="00600A09"/>
    <w:rsid w:val="006611B8"/>
    <w:rsid w:val="0068087A"/>
    <w:rsid w:val="00682568"/>
    <w:rsid w:val="006D1C79"/>
    <w:rsid w:val="0074239D"/>
    <w:rsid w:val="00751F4B"/>
    <w:rsid w:val="007826BE"/>
    <w:rsid w:val="00834A08"/>
    <w:rsid w:val="00842A18"/>
    <w:rsid w:val="00855E98"/>
    <w:rsid w:val="008A0284"/>
    <w:rsid w:val="00A00BD7"/>
    <w:rsid w:val="00A816D0"/>
    <w:rsid w:val="00A83E4D"/>
    <w:rsid w:val="00B004FB"/>
    <w:rsid w:val="00BA1C54"/>
    <w:rsid w:val="00C812B0"/>
    <w:rsid w:val="00E37503"/>
    <w:rsid w:val="00E6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49A7D-4A19-4224-9357-3F6CD376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2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2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2A53"/>
  </w:style>
  <w:style w:type="paragraph" w:styleId="a6">
    <w:name w:val="footer"/>
    <w:basedOn w:val="a"/>
    <w:link w:val="a7"/>
    <w:uiPriority w:val="99"/>
    <w:unhideWhenUsed/>
    <w:rsid w:val="00512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2A53"/>
  </w:style>
  <w:style w:type="paragraph" w:styleId="a8">
    <w:name w:val="Balloon Text"/>
    <w:basedOn w:val="a"/>
    <w:link w:val="a9"/>
    <w:uiPriority w:val="99"/>
    <w:semiHidden/>
    <w:unhideWhenUsed/>
    <w:rsid w:val="00751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1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Бугаева В.Н.</cp:lastModifiedBy>
  <cp:revision>11</cp:revision>
  <cp:lastPrinted>2022-07-05T11:54:00Z</cp:lastPrinted>
  <dcterms:created xsi:type="dcterms:W3CDTF">2022-06-06T08:36:00Z</dcterms:created>
  <dcterms:modified xsi:type="dcterms:W3CDTF">2022-07-05T11:54:00Z</dcterms:modified>
</cp:coreProperties>
</file>