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00" w:rsidRPr="006C6ACA" w:rsidRDefault="00A72800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EF" w:rsidRPr="006C6ACA" w:rsidRDefault="00EC78EF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00" w:rsidRPr="006C6ACA" w:rsidRDefault="00A72800" w:rsidP="00EC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О продлении срока действия </w:t>
      </w:r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«желтого» уровня </w:t>
      </w:r>
    </w:p>
    <w:p w:rsidR="00A72800" w:rsidRPr="006C6ACA" w:rsidRDefault="00A72800" w:rsidP="00EC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</w:t>
      </w:r>
      <w:proofErr w:type="gramEnd"/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</w:t>
      </w:r>
    </w:p>
    <w:p w:rsidR="00A72800" w:rsidRPr="006C6ACA" w:rsidRDefault="00A72800" w:rsidP="00EC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7F9A" w:rsidRPr="006C6ACA" w:rsidRDefault="00607F9A" w:rsidP="00EC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2800" w:rsidRPr="006C6ACA" w:rsidRDefault="00A72800" w:rsidP="00EC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6C6A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65 Конституции Приднестровской Молдавской Республики</w:t>
        </w:r>
      </w:hyperlink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p39" w:tooltip="(ВСТУПИЛ В СИЛУ 12.11.2007) О противодействии терроризму" w:history="1">
        <w:r w:rsidRPr="006C6A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5 Закона Приднестровской Молдавской Республики </w:t>
        </w:r>
        <w:r w:rsidR="00607F9A" w:rsidRPr="006C6A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6C6A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ноября 2007 года № 328-З-IV «О противодействии терроризму</w:t>
        </w:r>
      </w:hyperlink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(САЗ 07-46) в действующей редакции, частью второй пункта 7 Приложения к Указу Президента</w:t>
      </w:r>
      <w:hyperlink r:id="rId6" w:history="1">
        <w:r w:rsidRPr="006C6A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Приднестровской Молдавской Республики</w:t>
        </w:r>
      </w:hyperlink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июня 2015 года </w:t>
      </w:r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607F9A"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A72800" w:rsidRPr="006C6ACA" w:rsidRDefault="00A72800" w:rsidP="00EC78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C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A72800" w:rsidRPr="006C6ACA" w:rsidRDefault="00A72800" w:rsidP="00EC7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72800" w:rsidRPr="006C6ACA" w:rsidRDefault="00A72800" w:rsidP="00EC78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«желтого» уровня террористической опасности на 15 (пятнадцать) суток.</w:t>
      </w:r>
    </w:p>
    <w:p w:rsidR="00A72800" w:rsidRPr="006C6ACA" w:rsidRDefault="00A72800" w:rsidP="00EC7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2800" w:rsidRPr="006C6ACA" w:rsidRDefault="00A72800" w:rsidP="00EC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2. Внести в Указ Президента Приднестровской Молдавской Республики </w:t>
      </w:r>
      <w:r w:rsidRPr="006C6ACA">
        <w:rPr>
          <w:rFonts w:ascii="Times New Roman" w:hAnsi="Times New Roman" w:cs="Times New Roman"/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Pr="006C6ACA">
        <w:rPr>
          <w:rFonts w:ascii="Times New Roman" w:hAnsi="Times New Roman" w:cs="Times New Roman"/>
          <w:sz w:val="28"/>
          <w:szCs w:val="28"/>
        </w:rPr>
        <w:br/>
        <w:t>с изменениями, внесенными указами Президента Приднестровской Молдавской Республики от 8 июня 2022 года № 213 (САЗ 22-22), от 23 июня 2022 года № 230 (САЗ 22-</w:t>
      </w:r>
      <w:r w:rsidR="00A02DFD" w:rsidRPr="006C6ACA">
        <w:rPr>
          <w:rFonts w:ascii="Times New Roman" w:hAnsi="Times New Roman" w:cs="Times New Roman"/>
          <w:sz w:val="28"/>
          <w:szCs w:val="28"/>
        </w:rPr>
        <w:t>24</w:t>
      </w:r>
      <w:r w:rsidRPr="006C6ACA">
        <w:rPr>
          <w:rFonts w:ascii="Times New Roman" w:hAnsi="Times New Roman" w:cs="Times New Roman"/>
          <w:sz w:val="28"/>
          <w:szCs w:val="28"/>
        </w:rPr>
        <w:t>), следующее изменение:</w:t>
      </w:r>
    </w:p>
    <w:p w:rsidR="00A72800" w:rsidRPr="006C6ACA" w:rsidRDefault="00A72800" w:rsidP="00EC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2800" w:rsidRPr="006C6ACA" w:rsidRDefault="00A72800" w:rsidP="00E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ACA">
        <w:rPr>
          <w:rFonts w:ascii="Times New Roman" w:hAnsi="Times New Roman" w:cs="Times New Roman"/>
          <w:sz w:val="28"/>
          <w:szCs w:val="28"/>
        </w:rPr>
        <w:t xml:space="preserve"> пункте 2 слова </w:t>
      </w:r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«сроком до 8 июля 2022 года (включительно)» заменить словами «сроком до 23 июля 2022 года (включительно)».</w:t>
      </w:r>
    </w:p>
    <w:p w:rsidR="00A72800" w:rsidRPr="006C6ACA" w:rsidRDefault="00A72800" w:rsidP="00E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800" w:rsidRPr="006C6ACA" w:rsidRDefault="00A72800" w:rsidP="00E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со дня подписания.</w:t>
      </w:r>
    </w:p>
    <w:p w:rsidR="006F28F5" w:rsidRPr="006C6ACA" w:rsidRDefault="006F28F5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9A" w:rsidRPr="006C6ACA" w:rsidRDefault="00607F9A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F8C" w:rsidRPr="006C6ACA" w:rsidRDefault="005C0F8C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9A" w:rsidRPr="006C6ACA" w:rsidRDefault="00607F9A" w:rsidP="0060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AC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07F9A" w:rsidRPr="006C6ACA" w:rsidRDefault="00607F9A" w:rsidP="0060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F8C" w:rsidRPr="006C6ACA" w:rsidRDefault="005C0F8C" w:rsidP="0060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9A" w:rsidRPr="006C6ACA" w:rsidRDefault="005C0F8C" w:rsidP="0060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  </w:t>
      </w:r>
      <w:r w:rsidR="00607F9A" w:rsidRPr="006C6AC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07F9A" w:rsidRPr="006C6ACA" w:rsidRDefault="006C6ACA" w:rsidP="0060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 8</w:t>
      </w:r>
      <w:r w:rsidR="00607F9A" w:rsidRPr="006C6ACA">
        <w:rPr>
          <w:rFonts w:ascii="Times New Roman" w:hAnsi="Times New Roman" w:cs="Times New Roman"/>
          <w:sz w:val="28"/>
          <w:szCs w:val="28"/>
        </w:rPr>
        <w:t xml:space="preserve"> июля 2022 г.</w:t>
      </w:r>
    </w:p>
    <w:p w:rsidR="00607F9A" w:rsidRPr="006C6ACA" w:rsidRDefault="005C0F8C" w:rsidP="0060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6C6ACA" w:rsidRPr="006C6ACA">
        <w:rPr>
          <w:rFonts w:ascii="Times New Roman" w:hAnsi="Times New Roman" w:cs="Times New Roman"/>
          <w:sz w:val="28"/>
          <w:szCs w:val="28"/>
        </w:rPr>
        <w:t>266</w:t>
      </w:r>
    </w:p>
    <w:p w:rsidR="006C6ACA" w:rsidRPr="006C6ACA" w:rsidRDefault="006C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6ACA" w:rsidRPr="006C6ACA" w:rsidSect="005C0F8C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C6"/>
    <w:rsid w:val="002A35A0"/>
    <w:rsid w:val="002E69C6"/>
    <w:rsid w:val="005C0F8C"/>
    <w:rsid w:val="005F300F"/>
    <w:rsid w:val="00607F9A"/>
    <w:rsid w:val="006C6ACA"/>
    <w:rsid w:val="006F28F5"/>
    <w:rsid w:val="00A02DFD"/>
    <w:rsid w:val="00A72800"/>
    <w:rsid w:val="00E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FDE8-9686-41D5-8D7C-BBF2011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5" Type="http://schemas.openxmlformats.org/officeDocument/2006/relationships/hyperlink" Target="https://pravopmr.ru/View.aspx?id=YTvYQSVGdv%2bpi7zuZBV1BA%3d%3d" TargetMode="External"/><Relationship Id="rId4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7</cp:revision>
  <cp:lastPrinted>2022-07-08T10:07:00Z</cp:lastPrinted>
  <dcterms:created xsi:type="dcterms:W3CDTF">2022-07-06T06:37:00Z</dcterms:created>
  <dcterms:modified xsi:type="dcterms:W3CDTF">2022-07-08T10:07:00Z</dcterms:modified>
</cp:coreProperties>
</file>